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C3D" w:rsidRPr="009D1306" w:rsidRDefault="00325028" w:rsidP="009D1306">
      <w:pPr>
        <w:spacing w:after="120" w:line="360" w:lineRule="auto"/>
        <w:jc w:val="center"/>
        <w:rPr>
          <w:rFonts w:ascii="Times New Roman" w:hAnsi="Times New Roman" w:cs="Times New Roman"/>
          <w:b/>
          <w:sz w:val="40"/>
          <w:szCs w:val="40"/>
        </w:rPr>
      </w:pPr>
      <w:r w:rsidRPr="009D1306">
        <w:rPr>
          <w:rFonts w:ascii="Times New Roman" w:hAnsi="Times New Roman" w:cs="Times New Roman"/>
          <w:b/>
          <w:sz w:val="40"/>
          <w:szCs w:val="40"/>
        </w:rPr>
        <w:t>Introduction to Blockchain Technology and Decentralized Applications Systems</w:t>
      </w:r>
    </w:p>
    <w:p w:rsidR="00325028" w:rsidRPr="009D1306" w:rsidRDefault="00325028" w:rsidP="009D1306">
      <w:pPr>
        <w:spacing w:after="120" w:line="360" w:lineRule="auto"/>
        <w:jc w:val="both"/>
        <w:rPr>
          <w:rFonts w:ascii="Times New Roman" w:hAnsi="Times New Roman" w:cs="Times New Roman"/>
          <w:sz w:val="24"/>
          <w:szCs w:val="24"/>
        </w:rPr>
      </w:pPr>
    </w:p>
    <w:p w:rsidR="00325028" w:rsidRPr="009D1306" w:rsidRDefault="00325028"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1: Foundations of Blockchain Technology</w:t>
      </w:r>
    </w:p>
    <w:p w:rsidR="00695ABA" w:rsidRPr="009D1306" w:rsidRDefault="00695ABA" w:rsidP="009D1306">
      <w:pPr>
        <w:numPr>
          <w:ilvl w:val="0"/>
          <w:numId w:val="1"/>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Introduction to Blockchain Concepts </w:t>
      </w:r>
    </w:p>
    <w:p w:rsidR="00695ABA" w:rsidRPr="009D1306" w:rsidRDefault="00695ABA" w:rsidP="009D1306">
      <w:pPr>
        <w:numPr>
          <w:ilvl w:val="0"/>
          <w:numId w:val="1"/>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History and Evolution of Blockchain </w:t>
      </w:r>
    </w:p>
    <w:p w:rsidR="00695ABA" w:rsidRPr="009D1306" w:rsidRDefault="00695ABA" w:rsidP="009D1306">
      <w:pPr>
        <w:numPr>
          <w:ilvl w:val="0"/>
          <w:numId w:val="1"/>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Key Features of Blockchain Systems </w:t>
      </w:r>
    </w:p>
    <w:p w:rsidR="00695ABA" w:rsidRPr="009D1306" w:rsidRDefault="00695ABA" w:rsidP="009D1306">
      <w:pPr>
        <w:numPr>
          <w:ilvl w:val="0"/>
          <w:numId w:val="1"/>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Types of Blockchain Networks </w:t>
      </w:r>
    </w:p>
    <w:p w:rsidR="00695ABA" w:rsidRPr="009D1306" w:rsidRDefault="00695ABA" w:rsidP="009D1306">
      <w:pPr>
        <w:numPr>
          <w:ilvl w:val="0"/>
          <w:numId w:val="1"/>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Distributed Ledger Technology and Architecture </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 xml:space="preserve">Chapter 2: Core Technologies </w:t>
      </w:r>
      <w:proofErr w:type="gramStart"/>
      <w:r w:rsidRPr="009D1306">
        <w:rPr>
          <w:rFonts w:ascii="Times New Roman" w:eastAsia="Times New Roman" w:hAnsi="Times New Roman" w:cs="Times New Roman"/>
          <w:b/>
          <w:bCs/>
          <w:sz w:val="24"/>
          <w:szCs w:val="24"/>
        </w:rPr>
        <w:t>Behind</w:t>
      </w:r>
      <w:proofErr w:type="gramEnd"/>
      <w:r w:rsidRPr="009D1306">
        <w:rPr>
          <w:rFonts w:ascii="Times New Roman" w:eastAsia="Times New Roman" w:hAnsi="Times New Roman" w:cs="Times New Roman"/>
          <w:b/>
          <w:bCs/>
          <w:sz w:val="24"/>
          <w:szCs w:val="24"/>
        </w:rPr>
        <w:t xml:space="preserve"> Blockchain</w:t>
      </w:r>
    </w:p>
    <w:p w:rsidR="00695ABA" w:rsidRPr="009D1306" w:rsidRDefault="00695ABA" w:rsidP="009D1306">
      <w:pPr>
        <w:numPr>
          <w:ilvl w:val="0"/>
          <w:numId w:val="2"/>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Cryptography and Blockchain Security </w:t>
      </w:r>
    </w:p>
    <w:p w:rsidR="00695ABA" w:rsidRPr="009D1306" w:rsidRDefault="00695ABA" w:rsidP="009D1306">
      <w:pPr>
        <w:numPr>
          <w:ilvl w:val="0"/>
          <w:numId w:val="2"/>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Hashing Algorithms and Digital Signatures </w:t>
      </w:r>
    </w:p>
    <w:p w:rsidR="00695ABA" w:rsidRPr="009D1306" w:rsidRDefault="00695ABA" w:rsidP="009D1306">
      <w:pPr>
        <w:numPr>
          <w:ilvl w:val="0"/>
          <w:numId w:val="2"/>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Consensus Mechanisms and Protocols </w:t>
      </w:r>
    </w:p>
    <w:p w:rsidR="00695ABA" w:rsidRPr="009D1306" w:rsidRDefault="00695ABA" w:rsidP="009D1306">
      <w:pPr>
        <w:numPr>
          <w:ilvl w:val="0"/>
          <w:numId w:val="2"/>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Peer-to-Peer Networking in Blockchain </w:t>
      </w:r>
    </w:p>
    <w:p w:rsidR="00695ABA" w:rsidRPr="009D1306" w:rsidRDefault="00695ABA" w:rsidP="009D1306">
      <w:pPr>
        <w:numPr>
          <w:ilvl w:val="0"/>
          <w:numId w:val="2"/>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Data Storage and Transaction Validation </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3: Smart Contracts and Decentralized Applications</w:t>
      </w:r>
    </w:p>
    <w:p w:rsidR="00695ABA" w:rsidRPr="009D1306" w:rsidRDefault="00695ABA" w:rsidP="009D1306">
      <w:pPr>
        <w:numPr>
          <w:ilvl w:val="0"/>
          <w:numId w:val="3"/>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Understanding Smart Contracts </w:t>
      </w:r>
    </w:p>
    <w:p w:rsidR="00695ABA" w:rsidRPr="009D1306" w:rsidRDefault="00695ABA" w:rsidP="009D1306">
      <w:pPr>
        <w:numPr>
          <w:ilvl w:val="0"/>
          <w:numId w:val="3"/>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Design and Development of Smart Contracts </w:t>
      </w:r>
    </w:p>
    <w:p w:rsidR="00695ABA" w:rsidRPr="009D1306" w:rsidRDefault="00695ABA" w:rsidP="009D1306">
      <w:pPr>
        <w:numPr>
          <w:ilvl w:val="0"/>
          <w:numId w:val="3"/>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Fundamentals of Decentralized Applications (DApps) </w:t>
      </w:r>
    </w:p>
    <w:p w:rsidR="00695ABA" w:rsidRPr="009D1306" w:rsidRDefault="00695ABA" w:rsidP="009D1306">
      <w:pPr>
        <w:numPr>
          <w:ilvl w:val="0"/>
          <w:numId w:val="3"/>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DApp Architecture and Components </w:t>
      </w:r>
    </w:p>
    <w:p w:rsidR="00695ABA" w:rsidRPr="009D1306" w:rsidRDefault="00695ABA" w:rsidP="009D1306">
      <w:pPr>
        <w:numPr>
          <w:ilvl w:val="0"/>
          <w:numId w:val="3"/>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Tools and Platforms for DApp Development </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4: Blockchain Platforms and Practical Applications</w:t>
      </w:r>
    </w:p>
    <w:p w:rsidR="00695ABA" w:rsidRPr="009D1306" w:rsidRDefault="00695ABA" w:rsidP="009D1306">
      <w:pPr>
        <w:numPr>
          <w:ilvl w:val="0"/>
          <w:numId w:val="4"/>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lastRenderedPageBreak/>
        <w:t xml:space="preserve">Major Blockchain Platforms and Ecosystems </w:t>
      </w:r>
    </w:p>
    <w:p w:rsidR="00695ABA" w:rsidRPr="009D1306" w:rsidRDefault="00695ABA" w:rsidP="009D1306">
      <w:pPr>
        <w:numPr>
          <w:ilvl w:val="0"/>
          <w:numId w:val="4"/>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Blockchain in Finance and Cryptocurrency </w:t>
      </w:r>
    </w:p>
    <w:p w:rsidR="00695ABA" w:rsidRPr="009D1306" w:rsidRDefault="00695ABA" w:rsidP="009D1306">
      <w:pPr>
        <w:numPr>
          <w:ilvl w:val="0"/>
          <w:numId w:val="4"/>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Applications in Supply Chain and Healthcare </w:t>
      </w:r>
    </w:p>
    <w:p w:rsidR="00695ABA" w:rsidRPr="009D1306" w:rsidRDefault="00695ABA" w:rsidP="009D1306">
      <w:pPr>
        <w:numPr>
          <w:ilvl w:val="0"/>
          <w:numId w:val="4"/>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Blockchain in Governance, Education, and Industry </w:t>
      </w:r>
    </w:p>
    <w:p w:rsidR="00695ABA" w:rsidRPr="009D1306" w:rsidRDefault="00695ABA" w:rsidP="009D1306">
      <w:pPr>
        <w:numPr>
          <w:ilvl w:val="0"/>
          <w:numId w:val="4"/>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Emerging Trends: DeFi, NFTs, and Web3 </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5: Challenges, Governance, and Future Perspectives</w:t>
      </w:r>
    </w:p>
    <w:p w:rsidR="00695ABA" w:rsidRPr="009D1306" w:rsidRDefault="00695ABA" w:rsidP="009D1306">
      <w:pPr>
        <w:numPr>
          <w:ilvl w:val="0"/>
          <w:numId w:val="5"/>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Scalability and Performance Issues </w:t>
      </w:r>
    </w:p>
    <w:p w:rsidR="00695ABA" w:rsidRPr="009D1306" w:rsidRDefault="00695ABA" w:rsidP="009D1306">
      <w:pPr>
        <w:numPr>
          <w:ilvl w:val="0"/>
          <w:numId w:val="5"/>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Security, Privacy, and Ethical Concerns </w:t>
      </w:r>
    </w:p>
    <w:p w:rsidR="00695ABA" w:rsidRPr="009D1306" w:rsidRDefault="00695ABA" w:rsidP="009D1306">
      <w:pPr>
        <w:numPr>
          <w:ilvl w:val="0"/>
          <w:numId w:val="5"/>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Legal, Regulatory, and Compliance Challenges </w:t>
      </w:r>
    </w:p>
    <w:p w:rsidR="00695ABA" w:rsidRPr="009D1306" w:rsidRDefault="00695ABA" w:rsidP="009D1306">
      <w:pPr>
        <w:numPr>
          <w:ilvl w:val="0"/>
          <w:numId w:val="5"/>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 xml:space="preserve">Governance Models in Decentralized Systems </w:t>
      </w:r>
    </w:p>
    <w:p w:rsidR="00695ABA" w:rsidRPr="009D1306" w:rsidRDefault="00695ABA" w:rsidP="009D1306">
      <w:pPr>
        <w:numPr>
          <w:ilvl w:val="0"/>
          <w:numId w:val="5"/>
        </w:numPr>
        <w:spacing w:after="120" w:line="360" w:lineRule="auto"/>
        <w:jc w:val="both"/>
        <w:rPr>
          <w:rFonts w:ascii="Times New Roman" w:eastAsia="Times New Roman" w:hAnsi="Times New Roman" w:cs="Times New Roman"/>
          <w:sz w:val="24"/>
          <w:szCs w:val="24"/>
        </w:rPr>
      </w:pPr>
      <w:r w:rsidRPr="009D1306">
        <w:rPr>
          <w:rFonts w:ascii="Times New Roman" w:eastAsia="Times New Roman" w:hAnsi="Times New Roman" w:cs="Times New Roman"/>
          <w:sz w:val="24"/>
          <w:szCs w:val="24"/>
        </w:rPr>
        <w:t>Future Scope of Blockchain and DApps Systems</w:t>
      </w:r>
    </w:p>
    <w:p w:rsidR="00325028" w:rsidRPr="009D1306" w:rsidRDefault="00325028"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9D1306" w:rsidRDefault="009D1306" w:rsidP="009D1306">
      <w:pPr>
        <w:spacing w:after="120" w:line="360" w:lineRule="auto"/>
        <w:jc w:val="both"/>
        <w:rPr>
          <w:rFonts w:ascii="Times New Roman" w:hAnsi="Times New Roman" w:cs="Times New Roman"/>
          <w:b/>
          <w:sz w:val="24"/>
          <w:szCs w:val="24"/>
        </w:rPr>
      </w:pPr>
    </w:p>
    <w:p w:rsidR="009D1306" w:rsidRDefault="009D1306" w:rsidP="009D1306">
      <w:pPr>
        <w:spacing w:after="120" w:line="360" w:lineRule="auto"/>
        <w:jc w:val="both"/>
        <w:rPr>
          <w:rFonts w:ascii="Times New Roman" w:hAnsi="Times New Roman" w:cs="Times New Roman"/>
          <w:b/>
          <w:sz w:val="24"/>
          <w:szCs w:val="24"/>
        </w:rPr>
      </w:pPr>
    </w:p>
    <w:p w:rsidR="009D1306" w:rsidRDefault="009D1306" w:rsidP="009D1306">
      <w:pPr>
        <w:spacing w:after="120" w:line="360" w:lineRule="auto"/>
        <w:jc w:val="both"/>
        <w:rPr>
          <w:rFonts w:ascii="Times New Roman" w:hAnsi="Times New Roman" w:cs="Times New Roman"/>
          <w:b/>
          <w:sz w:val="24"/>
          <w:szCs w:val="24"/>
        </w:rPr>
      </w:pPr>
    </w:p>
    <w:p w:rsidR="009D1306" w:rsidRDefault="009D1306" w:rsidP="009D1306">
      <w:pPr>
        <w:spacing w:after="120" w:line="360" w:lineRule="auto"/>
        <w:jc w:val="both"/>
        <w:rPr>
          <w:rFonts w:ascii="Times New Roman" w:hAnsi="Times New Roman" w:cs="Times New Roman"/>
          <w:b/>
          <w:sz w:val="24"/>
          <w:szCs w:val="24"/>
        </w:rPr>
      </w:pPr>
    </w:p>
    <w:p w:rsidR="00695ABA" w:rsidRPr="009D1306" w:rsidRDefault="00695ABA" w:rsidP="009D1306">
      <w:pPr>
        <w:spacing w:after="120" w:line="360" w:lineRule="auto"/>
        <w:jc w:val="center"/>
        <w:rPr>
          <w:rFonts w:ascii="Times New Roman" w:hAnsi="Times New Roman" w:cs="Times New Roman"/>
          <w:b/>
          <w:sz w:val="40"/>
          <w:szCs w:val="24"/>
        </w:rPr>
      </w:pPr>
      <w:r w:rsidRPr="009D1306">
        <w:rPr>
          <w:rFonts w:ascii="Times New Roman" w:hAnsi="Times New Roman" w:cs="Times New Roman"/>
          <w:b/>
          <w:sz w:val="40"/>
          <w:szCs w:val="24"/>
        </w:rPr>
        <w:lastRenderedPageBreak/>
        <w:t>Introduction to Blockchain Technology and Decentralized Applications Systems</w:t>
      </w: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rPr>
          <w:rFonts w:ascii="Times New Roman" w:hAnsi="Times New Roman" w:cs="Times New Roman"/>
          <w:sz w:val="24"/>
          <w:szCs w:val="24"/>
        </w:rPr>
      </w:pP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1: Foundations of Blockchain Technology</w:t>
      </w:r>
    </w:p>
    <w:p w:rsidR="00695ABA" w:rsidRPr="009D1306" w:rsidRDefault="00695ABA" w:rsidP="009D1306">
      <w:pPr>
        <w:numPr>
          <w:ilvl w:val="0"/>
          <w:numId w:val="6"/>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Introduction to Blockchain Concepts </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digital age has been defined by its ability to replicate, share, and distribute information at near-instantaneous speeds. Yet, this very power of perfect replication has created a fundamental paradox: how can we trust a digital file to be unique, original, or unaltered? For decades, the solution to double-spending, data tampering, and central point of failure relied on trusted intermediaries</w:t>
      </w:r>
      <w:r w:rsidR="009D1306">
        <w:rPr>
          <w:color w:val="0F1115"/>
        </w:rPr>
        <w:t xml:space="preserve"> </w:t>
      </w:r>
      <w:r w:rsidRPr="009D1306">
        <w:rPr>
          <w:color w:val="0F1115"/>
        </w:rPr>
        <w:t>banks, government registries, notaries, and large technology platforms. Blockchain technology emerges as the first practical solution to this paradox without requiring a central authority. It is not merely a new type of database; it is a new architectural paradigm for recording, verifying, and synchronizing facts across a distributed network of participants who may not trust each other.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understand blockchain concepts, one must first shed the common misconception that blockchain is synonymous with cryptocurrency. While cryptocurrencies like Bitcoin are the most famous applications, blockchain is the foundational layer</w:t>
      </w:r>
      <w:r w:rsidR="009D1306">
        <w:rPr>
          <w:color w:val="0F1115"/>
        </w:rPr>
        <w:t xml:space="preserve"> </w:t>
      </w:r>
      <w:r w:rsidRPr="009D1306">
        <w:rPr>
          <w:color w:val="0F1115"/>
        </w:rPr>
        <w:t>a specific configuration of cryptography, peer-to-peer networking, game theory, and software engineering. At its philosophical core, blockchain is a mechanism for achieving distributed consensus. Consensus, in this context, means that multiple independent nodes in a network agree on a single version of the truth, even when some nodes are faulty, malicious, or disconnected. The name “blockchain” itself offers a literal description: a chain of blocks. But each block is not a random container; it is a cryptographic structure, and each link is not a physical cord but a mathematical proof.</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Pre-Blockchain World: The Problem of Trust and Centralization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Before delving into the mechanics, it is essential to appreciate why blockchain concepts represent a departure from classical computing. In traditional client-server architectures, a central entity maintains a master ledger. If Alice sends </w:t>
      </w:r>
      <w:r w:rsidRPr="009D1306">
        <w:rPr>
          <w:rStyle w:val="katex-mathml"/>
          <w:color w:val="0F1115"/>
          <w:bdr w:val="none" w:sz="0" w:space="0" w:color="auto" w:frame="1"/>
        </w:rPr>
        <w:t>100toBobthroughabank</w:t>
      </w:r>
      <w:proofErr w:type="gramStart"/>
      <w:r w:rsidRPr="009D1306">
        <w:rPr>
          <w:rStyle w:val="katex-mathml"/>
          <w:color w:val="0F1115"/>
          <w:bdr w:val="none" w:sz="0" w:space="0" w:color="auto" w:frame="1"/>
        </w:rPr>
        <w:t>,thebankdeducts</w:t>
      </w:r>
      <w:r w:rsidRPr="009D1306">
        <w:rPr>
          <w:rStyle w:val="mord"/>
          <w:color w:val="0F1115"/>
        </w:rPr>
        <w:t>100</w:t>
      </w:r>
      <w:r w:rsidRPr="009D1306">
        <w:rPr>
          <w:rStyle w:val="mord"/>
          <w:i/>
          <w:iCs/>
          <w:color w:val="0F1115"/>
        </w:rPr>
        <w:t>toBobthroughabank</w:t>
      </w:r>
      <w:r w:rsidRPr="009D1306">
        <w:rPr>
          <w:rStyle w:val="mpunct"/>
          <w:color w:val="0F1115"/>
        </w:rPr>
        <w:t>,</w:t>
      </w:r>
      <w:r w:rsidRPr="009D1306">
        <w:rPr>
          <w:rStyle w:val="mord"/>
          <w:i/>
          <w:iCs/>
          <w:color w:val="0F1115"/>
        </w:rPr>
        <w:t>thebankdeducts</w:t>
      </w:r>
      <w:r w:rsidRPr="009D1306">
        <w:rPr>
          <w:color w:val="0F1115"/>
        </w:rPr>
        <w:t>100</w:t>
      </w:r>
      <w:proofErr w:type="gramEnd"/>
      <w:r w:rsidRPr="009D1306">
        <w:rPr>
          <w:color w:val="0F1115"/>
        </w:rPr>
        <w:t xml:space="preserve"> from Alice’s account and adds $100 to Bob’s account. The bank’s internal database is the source of truth. This system works remarkably well as long as the bank is honest, secure, and not compromised. However, centralization introduces several vulnerabilities: the bank becomes a single point of failure, it can censor transactions, it charges fees that reflect its monopoly on trust, and its database can be altered retroactively by an insider or hacker.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digital assets</w:t>
      </w:r>
      <w:r w:rsidR="009D1306">
        <w:rPr>
          <w:color w:val="0F1115"/>
        </w:rPr>
        <w:t xml:space="preserve"> </w:t>
      </w:r>
      <w:r w:rsidRPr="009D1306">
        <w:rPr>
          <w:color w:val="0F1115"/>
        </w:rPr>
        <w:t>files that can be copied infinitely</w:t>
      </w:r>
      <w:r w:rsidR="009D1306">
        <w:rPr>
          <w:color w:val="0F1115"/>
        </w:rPr>
        <w:t xml:space="preserve"> </w:t>
      </w:r>
      <w:r w:rsidRPr="009D1306">
        <w:rPr>
          <w:color w:val="0F1115"/>
        </w:rPr>
        <w:t>the problem is more acute. Without a central authority, how can one ensure that Alice did not send the same digital token to both Bob and Charlie? This is the famous double-spending problem. Early peer-to-peer systems attempted to solve this by using a centralized timestamp server, but that simply reintroduced the trusted third party. Blockchain was the first system to solve double-spending in a fully decentralized, permissionless manner. It does so by making the ledger public, verifiable, and computationally expensive to rewrite. The core insight was to replace institutional trust with cryptographic proof and economic incentives.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Block: The Atomic Unit of the Chain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Every blockchain concept begins with the block. A block is a data structure that groups together a set of transactions or state changes that occurred during a specific time window. Think of a block as a page in a physical ledger book. Just as a page contains multiple entries (debits, credits, dates, references), a block contains multiple transactions. However, unlike a physical page, a digital block carries several specialized fields.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typical block consists of two primary sections: the block header and the block body. The block body contains the actual transaction data</w:t>
      </w:r>
      <w:r w:rsidR="009D1306">
        <w:rPr>
          <w:color w:val="0F1115"/>
        </w:rPr>
        <w:t xml:space="preserve"> </w:t>
      </w:r>
      <w:r w:rsidRPr="009D1306">
        <w:rPr>
          <w:color w:val="0F1115"/>
        </w:rPr>
        <w:t xml:space="preserve">a list of transfers, smart contract executions, or state updates. The block header is metadata that secures the block and links it to the previous block. Inside the header, one finds critical fields. The version number indicates the block format’s protocol rules. </w:t>
      </w:r>
      <w:proofErr w:type="gramStart"/>
      <w:r w:rsidRPr="009D1306">
        <w:rPr>
          <w:color w:val="0F1115"/>
        </w:rPr>
        <w:t>The timestamp records when the block was proposed or finalized (though absolute precision is less important than relative order).</w:t>
      </w:r>
      <w:proofErr w:type="gramEnd"/>
      <w:r w:rsidRPr="009D1306">
        <w:rPr>
          <w:color w:val="0F1115"/>
        </w:rPr>
        <w:t xml:space="preserve"> The nonce is a random or semi-</w:t>
      </w:r>
      <w:r w:rsidRPr="009D1306">
        <w:rPr>
          <w:color w:val="0F1115"/>
        </w:rPr>
        <w:lastRenderedPageBreak/>
        <w:t>random number used in proof-of-work systems to satisfy a difficulty target. The merkle root is a cryptographic fingerprint of all transactions in the block body.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But the most critical field is the “previous block hash.” This is a 256-bit number (in most modern blockchains) resulting from feeding the previous block’s entire header into a cryptographic hash function. A hash function, such as SHA-256, takes an input of any size and produces a fixed-size output that appears random. The defining property is that even a one-bit change in the input produces a completely different hash (avalanche effect), and it is computationally infeasible to find two different inputs that produce the same hash (collision resistance). When the current block stores the hash of the previous block’s header, it creates an unbreakable cryptographic link. Any attempt to modify a transaction in block 100 would change its merkle root, which would change block 100’s header hash, which would break the “previous block hash” reference stored in block 101. Consequently, block 101’s hash would change, breaking the reference in block 102, and so on down the chain. This cascading effect is why the blockchain is tamper-evident. To successfully alter a historical transaction, an attacker would need to recompute all subsequent blocks faster than the honest network can produce new ones</w:t>
      </w:r>
      <w:r w:rsidR="009D1306">
        <w:rPr>
          <w:color w:val="0F1115"/>
        </w:rPr>
        <w:t xml:space="preserve"> </w:t>
      </w:r>
      <w:r w:rsidRPr="009D1306">
        <w:rPr>
          <w:color w:val="0F1115"/>
        </w:rPr>
        <w:t>a concept known as the longest chain rule.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Chain: Time-Stamping via Sequencing</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chain of blocks creates a verifiable sequence of events. In the physical world, we trust a notary’s stamp and seal to assert that a document existed on a certain date. Blockchain replaces the notary with a distributed time-stamping server. When a block is added to the chain, it implicitly declares: “As of this block’s timestamp, all transactions within this block existed, and they occurred after all transactions in previous blocks.” This ordering is global, unambiguous, and publicly auditable. Every full node in the network maintains a complete copy of the chain from the genesis block (the very first block, often hardcoded into the software) to the most recent block.</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chain also solves the problem of identity and ownership without central registration. Instead of saying “Alice owns $100” inside a bank’s database, a blockchain says “the holder of private key X can unlock the outputs of transactions that point to address Y.” Ownership is not a record of a name; it is a cryptographic capability. This shift from identity-based to key-based ownership is fundamental. Anyone can generate a public-private key pair without permission. The public </w:t>
      </w:r>
      <w:r w:rsidRPr="009D1306">
        <w:rPr>
          <w:color w:val="0F1115"/>
        </w:rPr>
        <w:lastRenderedPageBreak/>
        <w:t>key (or its hash) becomes an address. The private key is the only secret needed to authorize a transfer. The network does not know or care about the user’s legal name, location, or background. This is permissionless participation.</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 xml:space="preserve">Decentralized Consensus: Agreement </w:t>
      </w:r>
      <w:proofErr w:type="gramStart"/>
      <w:r w:rsidRPr="009D1306">
        <w:rPr>
          <w:color w:val="0F1115"/>
          <w:sz w:val="24"/>
          <w:szCs w:val="24"/>
        </w:rPr>
        <w:t>Without</w:t>
      </w:r>
      <w:proofErr w:type="gramEnd"/>
      <w:r w:rsidRPr="009D1306">
        <w:rPr>
          <w:color w:val="0F1115"/>
          <w:sz w:val="24"/>
          <w:szCs w:val="24"/>
        </w:rPr>
        <w:t xml:space="preserve"> a Leader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blocks are cryptographic containers and the chain gives ordering, then the mechanism that decides which block becomes the next official block is consensus. This is the heart of blockchain concepts. In a centralized system, the server simply says “block X is next.” In a decentralized system with hundreds or thousands of independent nodes, they must agree on a single chain tip despite network delays, malicious actors, and different local views. Consensus algorithms are the rules that govern this agreement.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first successful consensus algorithm for a permissionless blockchain was Proof-of-Work (</w:t>
      </w:r>
      <w:proofErr w:type="gramStart"/>
      <w:r w:rsidRPr="009D1306">
        <w:rPr>
          <w:color w:val="0F1115"/>
        </w:rPr>
        <w:t>PoW</w:t>
      </w:r>
      <w:proofErr w:type="gramEnd"/>
      <w:r w:rsidRPr="009D1306">
        <w:rPr>
          <w:color w:val="0F1115"/>
        </w:rPr>
        <w:t xml:space="preserve">), introduced by Satoshi Nakamoto in 2008. </w:t>
      </w:r>
      <w:proofErr w:type="gramStart"/>
      <w:r w:rsidRPr="009D1306">
        <w:rPr>
          <w:color w:val="0F1115"/>
        </w:rPr>
        <w:t>PoW</w:t>
      </w:r>
      <w:proofErr w:type="gramEnd"/>
      <w:r w:rsidRPr="009D1306">
        <w:rPr>
          <w:color w:val="0F1115"/>
        </w:rPr>
        <w:t xml:space="preserve"> decouples voting power from identity (which can be sybil-attacked by creating many fake identities) and ties it to computational work. In </w:t>
      </w:r>
      <w:proofErr w:type="gramStart"/>
      <w:r w:rsidRPr="009D1306">
        <w:rPr>
          <w:color w:val="0F1115"/>
        </w:rPr>
        <w:t>PoW</w:t>
      </w:r>
      <w:proofErr w:type="gramEnd"/>
      <w:r w:rsidRPr="009D1306">
        <w:rPr>
          <w:color w:val="0F1115"/>
        </w:rPr>
        <w:t>, nodes called miners compete to find a nonce such that the block header’s hash is below a certain target (a number beginning with a certain number of leading zeros). The difficulty adjusts periodically so that, on average, a new block is found every fixed interval (e.g., 10 minutes for Bitcoin). When a miner finds a valid nonce, they broadcast the block to the network. Other nodes verify that all transactions are valid and that the hash meets the difficulty target. They then accept the block and begin mining on top of it.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two miners find a valid block at nearly the same time, a temporary fork occurs. The network resolves this by the longest chain rule: the chain with the most accumulated proof-of-work is considered the valid one. Miners on the shorter fork will eventually switch to the longer chain. Thus, consensus emerges from competition and convergence, not from a vote or a leader election. The economic incentives are aligned: miners are rewarded with newly minted cryptocurrency and transaction fees. Attempting to rewrite history would require controlling more than 50% of the network’s total hashing power</w:t>
      </w:r>
      <w:r w:rsidR="009D1306">
        <w:rPr>
          <w:color w:val="0F1115"/>
        </w:rPr>
        <w:t xml:space="preserve"> </w:t>
      </w:r>
      <w:r w:rsidRPr="009D1306">
        <w:rPr>
          <w:color w:val="0F1115"/>
        </w:rPr>
        <w:t>a costly and detectable attack.</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Proof-of-Stake (PoS) is a newer family of consensus algorithms that replaces computational work with economic stake. In PoS, validators lock up (stake) a certain amount of the native cryptocurrency as collateral. The protocol pseudo-randomly selects a validator to propose the next block, with the probability weighted by stake size. Other validators attest (vote) on the </w:t>
      </w:r>
      <w:r w:rsidRPr="009D1306">
        <w:rPr>
          <w:color w:val="0F1115"/>
        </w:rPr>
        <w:lastRenderedPageBreak/>
        <w:t>block’s validity. If a validator behaves dishonestly (e.g., double-voting or proposing conflicting blocks), their stake is slashed</w:t>
      </w:r>
      <w:r w:rsidR="009D1306">
        <w:rPr>
          <w:color w:val="0F1115"/>
        </w:rPr>
        <w:t xml:space="preserve"> </w:t>
      </w:r>
      <w:r w:rsidRPr="009D1306">
        <w:rPr>
          <w:color w:val="0F1115"/>
        </w:rPr>
        <w:t xml:space="preserve">partially or entirely destroyed. PoS </w:t>
      </w:r>
      <w:proofErr w:type="gramStart"/>
      <w:r w:rsidRPr="009D1306">
        <w:rPr>
          <w:color w:val="0F1115"/>
        </w:rPr>
        <w:t>consumes</w:t>
      </w:r>
      <w:proofErr w:type="gramEnd"/>
      <w:r w:rsidRPr="009D1306">
        <w:rPr>
          <w:color w:val="0F1115"/>
        </w:rPr>
        <w:t xml:space="preserve"> far less energy than PoW. Examples include Ethereum’s Beacon Chain, Cardano’s Ouroboros, and Tendermint-based chains. PoS </w:t>
      </w:r>
      <w:proofErr w:type="gramStart"/>
      <w:r w:rsidRPr="009D1306">
        <w:rPr>
          <w:color w:val="0F1115"/>
        </w:rPr>
        <w:t>introduces</w:t>
      </w:r>
      <w:proofErr w:type="gramEnd"/>
      <w:r w:rsidRPr="009D1306">
        <w:rPr>
          <w:color w:val="0F1115"/>
        </w:rPr>
        <w:t xml:space="preserve"> different security assumptions: a validator’s incentive to attack is tempered because they would lose their own stake, but it also introduces the nothing-at-stake problem (solved via slashing conditions) and long-range attacks.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Other consensus mechanisms exist for permissioned or consortium blockchains, such as Practical Byzantine Fault Tolerance (PBFT), Raft, and HotStuff. These assume a known, limited set of validators. They achieve finality in one or two rounds of voting without needing probabilistic confirmation. However, permissionless systems cannot use PBFT directly because identity is cheap and the validator set is dynamic.</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Cryptographic Primitives Underpinning Blockchain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No blockchain concept is complete without appreciating the cryptographic tools that make it possible. Three primitives dominate: hash functions, public-key cryptography, and digital signatures.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Hash functions provide integrity and compression. As mentioned, SHA-256 is common. But hash functions also enable the Merkle tree</w:t>
      </w:r>
      <w:r w:rsidR="009D1306">
        <w:rPr>
          <w:color w:val="0F1115"/>
        </w:rPr>
        <w:t xml:space="preserve"> </w:t>
      </w:r>
      <w:r w:rsidRPr="009D1306">
        <w:rPr>
          <w:color w:val="0F1115"/>
        </w:rPr>
        <w:t>a binary tree where leaf nodes are hashes of individual transactions, and each internal node is the hash of its two children. The final root hash (merkle root) is stored in the block header. This structure allows a lightweight node (e.g., a mobile wallet) to verify that a particular transaction is included in a block without downloading the entire block. The node requests a merkle proof</w:t>
      </w:r>
      <w:r w:rsidR="009D1306">
        <w:rPr>
          <w:color w:val="0F1115"/>
        </w:rPr>
        <w:t xml:space="preserve"> </w:t>
      </w:r>
      <w:r w:rsidRPr="009D1306">
        <w:rPr>
          <w:color w:val="0F1115"/>
        </w:rPr>
        <w:t>a set of sibling hashes from the leaf to the root</w:t>
      </w:r>
      <w:r w:rsidR="009D1306">
        <w:rPr>
          <w:color w:val="0F1115"/>
        </w:rPr>
        <w:t xml:space="preserve"> </w:t>
      </w:r>
      <w:r w:rsidRPr="009D1306">
        <w:rPr>
          <w:color w:val="0F1115"/>
        </w:rPr>
        <w:t>and recomputes the root. If it matches the root in the block header, the transaction is indeed part of that block. This efficient verification is crucial for scalability.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Public-key cryptography, specifically elliptic curve cryptography (ECC) like secp256k1 used in Bitcoin and Ethereum, enables the generation of key pairs. A private key is a randomly chosen 256-bit number. The public key is derived via point multiplication on the elliptic curve. From the public key, an address is derived, often by hashing it with RIPEMD-160 after SHA-256. This one-way process means that knowing the address does not reveal the public key until the first time funds are spent from that address (which reveals the public key). Knowing the public key does not reveal the private key, thanks to the discrete logarithm problem’s hardness.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Digital signatures, such as the Elliptic Curve Digital Signature Algorithm (ECDSA) or Schnorr signatures, provide authentication and non-repudiation. A transaction transferring value from address A to address B must include a signature generated by the private key corresponding to A’s public key. The signature covers the transaction’s essential fields (inputs, outputs, amount, etc.). Anyone with the transaction and the public key can verify the signature without knowing the private key. If the signature is invalid, the transaction is rejected by every node. This ensures that only the legitimate owner of a private key can move associated assets.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Transactions: The Carrier of Value and Logic</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blockchain without transactions is an inert sequence of hashes. Transactions are the user-initiated operations that update the blockchain’s state. In Bitcoin’s UTXO (Unspent Transaction Output) model, a transaction consumes previously created outputs and creates new outputs. Each output has an amount and a locking script (typically requiring a signature from the recipient’s private key). An input provides a reference to a previous output and an unlocking script (the signature). The sum of input amounts must be greater than or equal to the sum of output amounts; the difference is the transaction fee collected by the miner. UTXO model is elegant and parallelizable, but it can be less intuitive for users because balances are not a single number but a set of unspent coins.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introduced the account-based model, which resembles traditional banking. Each address has an account balance, a nonce (transaction count to prevent replay attacks), and optionally storage and code for smart contracts. A transaction in Ethereum specifies the sender, recipient, value, gas price, gas limit, and optional data payload. The state is updated directly: sender balance decreases, recipient balance increases. Account-based models are easier to reason about but require careful handling of replay attacks (mitigated by nonce) and state trie management.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Smart contracts take transactions beyond simple value transfer. A smart contract is a program that lives on the blockchain at a specific address. Users send transactions to that address with input data; the contract’s code executes deterministically on every node in the network. The result of execution updates the contract’s internal storage or transfers tokens. Because the code runs on a replicated state machine, it inherits blockchain’s properties: transparency, tamper-resistance, and availability. A smart contract cannot be changed once deployed (unless a specific </w:t>
      </w:r>
      <w:r w:rsidRPr="009D1306">
        <w:rPr>
          <w:color w:val="0F1115"/>
        </w:rPr>
        <w:lastRenderedPageBreak/>
        <w:t>upgrade pattern is coded). Examples include token issuance, decentralized exchanges, lending protocols, and automated market makers. The term “smart” is somewhat misleading; contracts are not intelligent or autonomous in an AI sense. They are simply deterministic rules enforced by consensus.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Immutable Ledger and Its Implications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Immutability is often touted as a core blockchain concept. Strictly speaking, blockchains are tamper-evident, not physically immutable. With sufficient computational power (more than 50% of mining hash rate for </w:t>
      </w:r>
      <w:proofErr w:type="gramStart"/>
      <w:r w:rsidRPr="009D1306">
        <w:rPr>
          <w:color w:val="0F1115"/>
        </w:rPr>
        <w:t>PoW</w:t>
      </w:r>
      <w:proofErr w:type="gramEnd"/>
      <w:r w:rsidRPr="009D1306">
        <w:rPr>
          <w:color w:val="0F1115"/>
        </w:rPr>
        <w:t>, or a supermajority of stake for PoS), a coalition could rewrite history. However, the cost and coordination required are astronomical for mature networks like Bitcoin or Ethereum. Practically, after a sufficient number of confirmations (blocks built on top of a given block), the probability of reorganization approaches zero exponentially. Thus, for all real-world purposes, the ledger is immutable.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immutability has profound social and legal implications. A blockchain record cannot be deleted, altered, or retracted by any single party. A mistaken transaction cannot be reversed unless the recipient voluntarily sends it back. An illegal smart contract cannot be halted by a central authority. While this frustrates traditional notions of dispute resolution, it also enables new forms of credible commitment. Two parties can enter a contract knowing that neither can unilaterally change the terms. A supply chain can record provenance that no single manufacturer can falsify. A voting system can produce receipts that are publicly auditable yet anonymous. Immutability is a double-edged sword; it requires that code be correct and that users be cautious, but it eliminates the need for a trusted administrator.</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Nodes, Networks, and Propagation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blockchain network consists of nodes</w:t>
      </w:r>
      <w:r w:rsidR="009D1306">
        <w:rPr>
          <w:color w:val="0F1115"/>
        </w:rPr>
        <w:t xml:space="preserve"> </w:t>
      </w:r>
      <w:r w:rsidRPr="009D1306">
        <w:rPr>
          <w:color w:val="0F1115"/>
        </w:rPr>
        <w:t>computers running the blockchain protocol software. Full nodes download and verify every block and every transaction from the genesis block onward. They maintain a complete copy of the ledger and enforce all consensus rules. Light nodes (or SPV nodes</w:t>
      </w:r>
      <w:r w:rsidR="009D1306">
        <w:rPr>
          <w:color w:val="0F1115"/>
        </w:rPr>
        <w:t xml:space="preserve"> </w:t>
      </w:r>
      <w:r w:rsidRPr="009D1306">
        <w:rPr>
          <w:color w:val="0F1115"/>
        </w:rPr>
        <w:t xml:space="preserve">Simplified Payment Verification) download only block headers and request merkle proofs for transactions relevant to them. Mining nodes (in </w:t>
      </w:r>
      <w:proofErr w:type="gramStart"/>
      <w:r w:rsidRPr="009D1306">
        <w:rPr>
          <w:color w:val="0F1115"/>
        </w:rPr>
        <w:t>PoW</w:t>
      </w:r>
      <w:proofErr w:type="gramEnd"/>
      <w:r w:rsidRPr="009D1306">
        <w:rPr>
          <w:color w:val="0F1115"/>
        </w:rPr>
        <w:t>) or validator nodes (in PoS) participate in block production. Archival nodes additionally store historical state that can be pruned by full nodes.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The underlying peer-to-peer (P2P) network is typically unstructured or loosely structured. When a node creates a new transaction, it announces the transaction to its peers using a gossip protocol. Each peer validates the transaction (e.g., checking signatures, sufficient balance, </w:t>
      </w:r>
      <w:proofErr w:type="gramStart"/>
      <w:r w:rsidRPr="009D1306">
        <w:rPr>
          <w:color w:val="0F1115"/>
        </w:rPr>
        <w:t>nonce</w:t>
      </w:r>
      <w:proofErr w:type="gramEnd"/>
      <w:r w:rsidRPr="009D1306">
        <w:rPr>
          <w:color w:val="0F1115"/>
        </w:rPr>
        <w:t>) and then forwards it to its own peers. Similarly, when a miner finds a new block, it broadcasts the block. Propagation latency is critical: the faster a block spreads, the lower the chance of a fork. Some blockchains use compact block relay or graphene protocols to reduce bandwidth and speed propagation.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Network topology can affect security and decentralization. If most nodes connect through a small number of internet service providers or cloud hosting providers, an adversary could partition the network (eclipse attack) or delay blocks. Therefore, diverse node distribution is encouraged. Bitcoin and Ethereum have tens of thousands of reachable nodes spread globally, making censorship and network-level attacks difficult.</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Forks: Planned and Accidental</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Forks are divergences in the blockchain’s history. They are inevitable in distributed systems. There are two major types: accidental forks and intentional forks.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Accidental forks happen when two miners or validators produce blocks at nearly the same height and time. The network temporarily </w:t>
      </w:r>
      <w:proofErr w:type="gramStart"/>
      <w:r w:rsidRPr="009D1306">
        <w:rPr>
          <w:color w:val="0F1115"/>
        </w:rPr>
        <w:t>splits,</w:t>
      </w:r>
      <w:proofErr w:type="gramEnd"/>
      <w:r w:rsidRPr="009D1306">
        <w:rPr>
          <w:color w:val="0F1115"/>
        </w:rPr>
        <w:t xml:space="preserve"> with some nodes seeing block A as the latest and others seeing block B. The protocol’s fork choice rule (e.g., longest chain or heaviest chain) resolves the fork when the next block is found on one branch. The abandoned branch is an orphan block or stale block. Its transactions return to the mempool (pending transaction pool). Accidental forks are routine and resolved within one to two block intervals in properly functioning networks.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Intentional forks arise from protocol upgrades. A soft fork is a backward-compatible change where new rules are stricter than old rules. Non-upgraded nodes still see new blocks as valid because the new blocks satisfy the old rules. Examples include adding new opcodes or reducing block size in effect. A hard fork is a non-backward-compatible change where old nodes reject new blocks. This can lead to a permanent split into two separate blockchains if miners and users do not unanimously upgrade. Bitcoin Cash forked from Bitcoin in 2017 over block size disputes. Ethereum underwent a hard fork to reverse the DAO hack in 2016, creating Ethereum (ETH) and </w:t>
      </w:r>
      <w:r w:rsidRPr="009D1306">
        <w:rPr>
          <w:color w:val="0F1115"/>
        </w:rPr>
        <w:lastRenderedPageBreak/>
        <w:t>Ethereum Classic (ETC). Intentional forks require social consensus and coordination among developers, miners, exchanges, and users.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and Attack Vectors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Understanding blockchain concepts also requires understanding their threat model. The most famous attack is the 51% attack (or majority attack). In </w:t>
      </w:r>
      <w:proofErr w:type="gramStart"/>
      <w:r w:rsidRPr="009D1306">
        <w:rPr>
          <w:color w:val="0F1115"/>
        </w:rPr>
        <w:t>PoW</w:t>
      </w:r>
      <w:proofErr w:type="gramEnd"/>
      <w:r w:rsidRPr="009D1306">
        <w:rPr>
          <w:color w:val="0F1115"/>
        </w:rPr>
        <w:t>, if a single miner or pool controls more than 50% of the total hashrate, they can reliably outpace the honest chain. They cannot reverse others’ transactions arbitrarily, but they can double-spend their own transactions by mining a private fork and releasing it after receiving goods. They can also censor transactions by excluding them from blocks. However, they cannot create new coins out of thin air (beyond block rewards) or spend coins from addresses whose private keys they lack. Detection is possible because reorganizations longer than a few blocks are suspicious.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PoS, the analogous attack is a 33% or 51% stake attack depending on the finality gadget. Some PoS protocols achieve economic finality after two-thirds of validators attest; with one-third, an adversary can stall the chain, and with two-thirds, they can finalize conflicting checkpoints. Long-range attacks are unique to PoS: an adversary who obtained private keys from old validators (when stake was low) could create an alternative chain from far back. This is mitigated by weak subjectivity</w:t>
      </w:r>
      <w:r w:rsidR="009D1306">
        <w:rPr>
          <w:color w:val="0F1115"/>
        </w:rPr>
        <w:t xml:space="preserve"> </w:t>
      </w:r>
      <w:r w:rsidRPr="009D1306">
        <w:rPr>
          <w:color w:val="0F1115"/>
        </w:rPr>
        <w:t>nodes must sync from trusted checkpoints or use social consensus.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Other attacks include selfish mining (withholding blocks to force honest miners to waste work), eclipse attacks (isolating a node to feed it false information), timejacking (manipulating timestamps to confuse difficulty adjustment), and spam attacks (filling blocks with low-fee transactions). Most blockchains incorporate defense mechanisms: difficulty readjustment, multiple peer connections, fee markets, and mempool policies.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Scalability Trilemma and Layer 2</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vital conceptual framework in blockchain is the scalability trilemma, coined by Vitalik Buterin. It posits that decentralized blockchains cannot simultaneously achieve all three properties: decentralization, security, and scalability. Decentralization means the system does not rely on a small set of powerful nodes. Security means resistance to attacks with bounded resources. Scalability means processing thousands of transactions per second without increasing </w:t>
      </w:r>
      <w:r w:rsidRPr="009D1306">
        <w:rPr>
          <w:color w:val="0F1115"/>
        </w:rPr>
        <w:lastRenderedPageBreak/>
        <w:t>node requirements. Most blockchains sacrifice one. Bitcoin and Ethereum (mainnet) prioritize decentralization and security, resulting in low throughput (Bitcoin ~7 tps, Ethereum ~15 tps). Centralized databases achieve scalability and security but no decentralization.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Solutions to the trilemma involve moving work off the main chain using Layer 2 (L2) protocols. State channels (e.g., Bitcoin’s Lightning Network) allow two parties to transact off-chain, only settling the final net result on-chain. Rollups (e.g., Optimistic Rollups, ZK-Rollups) execute transactions outside the main chain but post compressed data and proofs to L1. Sidechains are separate blockchains with their own consensus that peg assets to the main chain. Sharding splits the state into multiple partitions processed in parallel. Each approach reintroduces some trust assumptions or latency, but together they expand the design space beyond the naive monolithic blockchain.</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From Monetary Ledger to World Computer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evolution of blockchain concepts can be traced through generations. First-generation (Bitcoin and its direct forks) focused on a decentralized digital currency. Second-generation (Ethereum) introduced programmable smart contracts, turning the blockchain into a world computer</w:t>
      </w:r>
      <w:r w:rsidR="009D1306">
        <w:rPr>
          <w:color w:val="0F1115"/>
        </w:rPr>
        <w:t xml:space="preserve"> </w:t>
      </w:r>
      <w:r w:rsidRPr="009D1306">
        <w:rPr>
          <w:color w:val="0F1115"/>
        </w:rPr>
        <w:t xml:space="preserve">a single globally replicated state machine that anyone can program. Third-generation (e.g., Polkadot, Cosmos, Solana, </w:t>
      </w:r>
      <w:proofErr w:type="gramStart"/>
      <w:r w:rsidRPr="009D1306">
        <w:rPr>
          <w:color w:val="0F1115"/>
        </w:rPr>
        <w:t>Avalanche</w:t>
      </w:r>
      <w:proofErr w:type="gramEnd"/>
      <w:r w:rsidRPr="009D1306">
        <w:rPr>
          <w:color w:val="0F1115"/>
        </w:rPr>
        <w:t>) emphasizes interoperability, scalability, and usability. Polkadot’s relay chain and parachains enable different blockchains to share security and communicate. Cosmos’s Inter-Blockchain Communication (IBC) protocol allows sovereign chains to transfer tokens and data. Solana’s proof-of-history (PoH) pre-computes time slots to achieve high throughput.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Yet the underlying foundational concepts remain consistent: a cryptographically linked chain of blocks, a decentralized consensus mechanism, a peer-to-peer network for propagation, and economic incentives for honest participation. Whether applied to supply chain provenance, digital identity, decentralized finance (DeFi), non-fungible tokens (NFTs), or decentralized autonomous organizations (DAOs), these invariants define what is and is not a blockchain.</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Human Element: Transparency and Privacy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final conceptual nuance is the tension between transparency and privacy. Traditional finance relies on confidentiality between the parties and the bank. Blockchain, by design, makes all </w:t>
      </w:r>
      <w:r w:rsidRPr="009D1306">
        <w:rPr>
          <w:color w:val="0F1115"/>
        </w:rPr>
        <w:lastRenderedPageBreak/>
        <w:t>transactions visible to every full node. However, that visibility is pseudonymous: addresses are not directly linked to legal identities. Analytics firms have developed sophisticated clustering techniques to link addresses to real-world entities. For users requiring privacy, zero-knowledge proofs (ZKPs) offer a solution. A ZK proof allows one party to prove the truth of a statement (e.g., “my balance is positive enough for this transaction”) without revealing any additional information (the exact balance). Privacy-focused blockchains like Zcash use zk-SNARKs, while Ethereum is integrating zero-knowledge rollups and precompiles. Thus, transparency is not an absolute requirement; it is a design parameter that can be tuned.</w:t>
      </w:r>
    </w:p>
    <w:p w:rsidR="00695ABA" w:rsidRPr="009D1306" w:rsidRDefault="00695ABA" w:rsidP="009D1306">
      <w:pPr>
        <w:numPr>
          <w:ilvl w:val="0"/>
          <w:numId w:val="6"/>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History and Evolution of Blockchain </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history of blockchain is not merely a chronicle of a single invention but a layered narrative of cryptographic breakthroughs, ideological movements, economic experiments, and software engineering challenges. To understand blockchain today</w:t>
      </w:r>
      <w:r w:rsidR="009D1306">
        <w:rPr>
          <w:color w:val="0F1115"/>
        </w:rPr>
        <w:t xml:space="preserve"> </w:t>
      </w:r>
      <w:r w:rsidRPr="009D1306">
        <w:rPr>
          <w:color w:val="0F1115"/>
        </w:rPr>
        <w:t>as the backbone of decentralized applications systems</w:t>
      </w:r>
      <w:r w:rsidR="009D1306">
        <w:rPr>
          <w:color w:val="0F1115"/>
        </w:rPr>
        <w:t xml:space="preserve"> </w:t>
      </w:r>
      <w:r w:rsidRPr="009D1306">
        <w:rPr>
          <w:color w:val="0F1115"/>
        </w:rPr>
        <w:t>one must trace its intellectual and technological genealogy from the early dreams of cypherpunks to the emergence of Bitcoin, and through the subsequent revolutions of smart contracts, scalability crises, and institutional adoption. This evolution is defined by a continuous struggle to solve the “Byzantine Generals’ Problem” in a trustless environment, ultimately reshaping how we conceive of value, governance, and coordination in digital spaces.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Pre-Blockchain Foundations: The Cryptographic Forerunners (1970s–1990s)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Long before Satoshi Nakamoto’s 2008 whitepaper, the core components of blockchain existed as separate threads in computer science and cryptography. The first thread was public-key cryptography. In 1976, Whitfield Diffie and Martin Hellman’s seminal paper “New Directions in Cryptography” introduced the concept of asymmetric key pairs</w:t>
      </w:r>
      <w:r w:rsidR="009D1306">
        <w:rPr>
          <w:color w:val="0F1115"/>
        </w:rPr>
        <w:t xml:space="preserve"> </w:t>
      </w:r>
      <w:r w:rsidRPr="009D1306">
        <w:rPr>
          <w:color w:val="0F1115"/>
        </w:rPr>
        <w:t>a public key for encryption and a private key for decryption. This eliminated the need for sharing a secret key over an insecure channel, laying the groundwork for digital signatures and identity verification.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Shortly after, in 1979, Ralph Merkle patented the idea of a “Merkle tree” (or hash tree)</w:t>
      </w:r>
      <w:proofErr w:type="gramStart"/>
      <w:r w:rsidRPr="009D1306">
        <w:rPr>
          <w:color w:val="0F1115"/>
        </w:rPr>
        <w:t>,</w:t>
      </w:r>
      <w:proofErr w:type="gramEnd"/>
      <w:r w:rsidRPr="009D1306">
        <w:rPr>
          <w:color w:val="0F1115"/>
        </w:rPr>
        <w:t xml:space="preserve"> a data structure where each leaf node is a hash of a block of data, and each non-leaf node is a hash of its children. Merkle trees allowed efficient and secure verification of large data structures by requiring only a logarithmic number of hash computations. This concept would become fundamental to blockchain’s structure, enabling light clients to verify transactions without downloading entire ledgers.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In 1982, David Chaum, a visionary cryptographer, proposed a system for “blind signatures” in his dissertation “Computer Systems Established, Maintained, and Trusted by Mutually Suspicious Groups.” Chaum envisioned a decentralized database that could be trusted by parties who do not trust each other</w:t>
      </w:r>
      <w:r w:rsidR="009D1306">
        <w:rPr>
          <w:color w:val="0F1115"/>
        </w:rPr>
        <w:t xml:space="preserve"> </w:t>
      </w:r>
      <w:r w:rsidRPr="009D1306">
        <w:rPr>
          <w:color w:val="0F1115"/>
        </w:rPr>
        <w:t>perhaps the earliest articulation of a blockchain-like trust model. He later founded DigiCash in 1989, pioneering electronic cash (e-cash) that used blind signatures to protect user privacy. Though DigiCash declared bankruptcy in 1998 due to commercial and regulatory challenges, it demonstrated that cryptographic protocols could enable digital value transfer without a central bank.</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Parallel to these developments, the cypherpunk movement emerged in the late 1980s and early 1990s. This loose collective of activists, programmers, and cryptographers</w:t>
      </w:r>
      <w:r w:rsidR="009D1306">
        <w:rPr>
          <w:color w:val="0F1115"/>
        </w:rPr>
        <w:t xml:space="preserve"> </w:t>
      </w:r>
      <w:r w:rsidRPr="009D1306">
        <w:rPr>
          <w:color w:val="0F1115"/>
        </w:rPr>
        <w:t>including Timothy May, Eric Hughes, and John Gilmore</w:t>
      </w:r>
      <w:r w:rsidR="009D1306">
        <w:rPr>
          <w:color w:val="0F1115"/>
        </w:rPr>
        <w:t xml:space="preserve"> </w:t>
      </w:r>
      <w:r w:rsidRPr="009D1306">
        <w:rPr>
          <w:color w:val="0F1115"/>
        </w:rPr>
        <w:t>championed the use of strong cryptography to bring about social and political change. They believed that privacy, not secrecy, was a fundamental right, and that digital cash was essential for protecting that privacy. Their mailing list, launched in 1992, became a crucible for ideas such as anonymizing networks (Tor), proof-of-work systems, and decentralized consensus.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key practical milestone was the release of “Secure Hash Algorithm 1” (SHA-1) by the National Institute of Standards and Technology in 1995, followed by SHA-256 in 2001, which would later become Bitcoin’s hashing algorithm. Meanwhile, in 1997, Adam Back introduced Hashcash, a proof-of-work system designed to combat email spam and denial-of-service attacks. Hashcash required senders to compute a partial hash collision</w:t>
      </w:r>
      <w:r w:rsidR="009D1306">
        <w:rPr>
          <w:color w:val="0F1115"/>
        </w:rPr>
        <w:t xml:space="preserve"> </w:t>
      </w:r>
      <w:r w:rsidRPr="009D1306">
        <w:rPr>
          <w:color w:val="0F1115"/>
        </w:rPr>
        <w:t>a computationally expensive operation that was cheap to verify</w:t>
      </w:r>
      <w:r w:rsidR="009D1306">
        <w:rPr>
          <w:color w:val="0F1115"/>
        </w:rPr>
        <w:t xml:space="preserve"> </w:t>
      </w:r>
      <w:r w:rsidRPr="009D1306">
        <w:rPr>
          <w:color w:val="0F1115"/>
        </w:rPr>
        <w:t>thereby imposing a cost on undesirable behavior. Back’s work directly inspired the consensus mechanism of later blockchains.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late 1990s also saw attempts at decentralized digital money that did not fully succeed. Wei Dai’s “b-money” proposal in 1998 described a distributed, pseudonymous system where participants maintained a ledger of accounts and transactions, enforced by a contract-based mechanism. Nick Szabo’s “Bit Gold” (1998, refined 2005) went further, combining proof-of-work with a timestamp server and a public registry of solved challenges. Bit Gold even introduced the concept of “chains of evidence” linking new puzzles to previous ones</w:t>
      </w:r>
      <w:r w:rsidR="009D1306">
        <w:rPr>
          <w:color w:val="0F1115"/>
        </w:rPr>
        <w:t xml:space="preserve"> </w:t>
      </w:r>
      <w:r w:rsidRPr="009D1306">
        <w:rPr>
          <w:color w:val="0F1115"/>
        </w:rPr>
        <w:t xml:space="preserve">an unmistakable precursor to blockchain’s linked block structure. Szabo also coined the term “smart contract” in 1994, long before Ethereum, imagining contractual clauses embedded in hardware </w:t>
      </w:r>
      <w:r w:rsidRPr="009D1306">
        <w:rPr>
          <w:color w:val="0F1115"/>
        </w:rPr>
        <w:lastRenderedPageBreak/>
        <w:t>and software to execute automatically. Yet neither b-money nor Bit Gold achieved widespread adoption due to the double-spending problem: without a central authority, how could a system prevent the same digital token from being spent twice?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Breakthrough: Bitcoin and the First Blockchain (2008–2011)</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double-spending problem was the final theoretical barrier. In October 2008, an individual or group using the pseudonym Satoshi Nakamoto published a whitepaper titled “Bitcoin: A Peer-to-Peer Electronic Cash System” on the cypherpunk mailing list. The paper proposed an elegant synthesis of existing ideas: a decentralized timestamp server (based on Haber and Stornetta’s 1991 work on cryptographically secured chains of timestamps), a proof-of-work system (Hashcash), a Merkle tree structure for efficient transaction verification, and an incentive mechanism</w:t>
      </w:r>
      <w:r w:rsidR="009D1306">
        <w:rPr>
          <w:color w:val="0F1115"/>
        </w:rPr>
        <w:t xml:space="preserve"> </w:t>
      </w:r>
      <w:r w:rsidRPr="009D1306">
        <w:rPr>
          <w:color w:val="0F1115"/>
        </w:rPr>
        <w:t>block rewards and transaction fees</w:t>
      </w:r>
      <w:r w:rsidR="009D1306">
        <w:rPr>
          <w:color w:val="0F1115"/>
        </w:rPr>
        <w:t xml:space="preserve"> </w:t>
      </w:r>
      <w:r w:rsidRPr="009D1306">
        <w:rPr>
          <w:color w:val="0F1115"/>
        </w:rPr>
        <w:t>to align participant behavior.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On January 3, 2009, Nakamoto mined the genesis block (block 0) of the Bitcoin network, embedding in its coinbase transaction a now-famous headline from </w:t>
      </w:r>
      <w:r w:rsidRPr="009D1306">
        <w:rPr>
          <w:rStyle w:val="Emphasis"/>
          <w:color w:val="0F1115"/>
        </w:rPr>
        <w:t>The Times</w:t>
      </w:r>
      <w:r w:rsidRPr="009D1306">
        <w:rPr>
          <w:color w:val="0F1115"/>
        </w:rPr>
        <w:t>: “Chancellor on brink of second bailout for banks.” This was both a timestamp and a political statement, highlighting the motivation to create a financial system resilient to institutional failure and inflation. The first block reward was 50 bitcoins.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Bitcoin’s core innovation was the “proof-of-work chain.” In this design, transactions are broadcast to a peer-to-peer network, where nodes (miners) collect them into a candidate block. To add the block to the chain, a miner must find a nonce such that the block’s hash (including the hash of the previous block) begins with a certain number of zero bits</w:t>
      </w:r>
      <w:r w:rsidR="009D1306">
        <w:rPr>
          <w:color w:val="0F1115"/>
        </w:rPr>
        <w:t xml:space="preserve"> </w:t>
      </w:r>
      <w:r w:rsidRPr="009D1306">
        <w:rPr>
          <w:color w:val="0F1115"/>
        </w:rPr>
        <w:t>a computationally expensive lottery. The longest valid chain (the one with the most accumulated proof-of-work) is accepted by nodes as the true transaction history. This mechanism solved the double-spend problem: an attacker would need to redo the proof-of-work of a block and all subsequent blocks, which rapidly becomes computationally infeasible if honest nodes control a majority of the network’s hashing power.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early years of Bitcoin were a quiet experiment. The first known commercial transaction occurred in May 2010, when Laszlo Hanyecz paid 10,000 bitcoins for two Papa John’s pizzas</w:t>
      </w:r>
      <w:r w:rsidR="009D1306">
        <w:rPr>
          <w:color w:val="0F1115"/>
        </w:rPr>
        <w:t xml:space="preserve"> </w:t>
      </w:r>
      <w:r w:rsidRPr="009D1306">
        <w:rPr>
          <w:color w:val="0F1115"/>
        </w:rPr>
        <w:t>an event now celebrated as “Bitcoin Pizza Day.” That same year, the first cryptocurrency exchange, </w:t>
      </w:r>
      <w:hyperlink r:id="rId6" w:tgtFrame="_blank" w:history="1">
        <w:r w:rsidRPr="009D1306">
          <w:rPr>
            <w:rStyle w:val="Hyperlink"/>
            <w:color w:val="3964FE"/>
            <w:bdr w:val="single" w:sz="12" w:space="0" w:color="auto" w:frame="1"/>
          </w:rPr>
          <w:t>BitcoinMarket.com</w:t>
        </w:r>
      </w:hyperlink>
      <w:r w:rsidRPr="009D1306">
        <w:rPr>
          <w:color w:val="0F1115"/>
        </w:rPr>
        <w:t xml:space="preserve">, launched. In 2011, alternative cryptocurrencies (“altcoins”) </w:t>
      </w:r>
      <w:r w:rsidRPr="009D1306">
        <w:rPr>
          <w:color w:val="0F1115"/>
        </w:rPr>
        <w:lastRenderedPageBreak/>
        <w:t>began to appear. Namecoin, forked from Bitcoin, aimed to create a decentralized domain name system (DNS) to resist censorship. Litecoin, created by Charlie Lee, modified Bitcoin’s parameters: a 2.5-minute block time (versus Bitcoin’s 10 minutes) and a different hashing algorithm (scrypt) to resist specialized mining hardware.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these early blockchains were limited. They functioned essentially as distributed ledgers for a single asset (the coin). Their scripting languages were deliberately restricted to minimize attack surfaces. Bitcoin’s scripting language, for example, supported only basic operations like signatures, timelocks, and simple multi-signature conditions. This was insufficient for complex decentralized applications.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From Currency to Platform: The Emergence of Smart Contract Blockchains (2013–2015)</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next evolutionary leap came from recognizing that blockchain could be more than a currency: it could be a world computer. In late 2013, Vitalik Buterin, a programmer and co-founder of </w:t>
      </w:r>
      <w:r w:rsidRPr="009D1306">
        <w:rPr>
          <w:rStyle w:val="Emphasis"/>
          <w:color w:val="0F1115"/>
        </w:rPr>
        <w:t>Bitcoin Magazine</w:t>
      </w:r>
      <w:r w:rsidRPr="009D1306">
        <w:rPr>
          <w:color w:val="0F1115"/>
        </w:rPr>
        <w:t>, proposed that Bitcoin needed a more expressive scripting language to build decentralized exchanges, prediction markets, and other financial instruments. When the Bitcoin community did not embrace his vision, Buterin began designing a new blockchain called Ethereum.</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whitepaper, published in late 2013, introduced the concept of a “Turing-complete” virtual machine (the Ethereum Virtual Machine, EVM) embedded in the blockchain. A Turing-complete language (Solidity) allowed developers to write arbitrary smart contracts</w:t>
      </w:r>
      <w:r w:rsidR="009D1306">
        <w:rPr>
          <w:color w:val="0F1115"/>
        </w:rPr>
        <w:t xml:space="preserve"> </w:t>
      </w:r>
      <w:r w:rsidRPr="009D1306">
        <w:rPr>
          <w:color w:val="0F1115"/>
        </w:rPr>
        <w:t>self-executing code that runs exactly as programmed, without any possibility of downtime, censorship, or third-party interference. This was a paradigm shift: from a single-purpose ledger (Bitcoin) to a general-purpose decentralized application platform.</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fund development, Ethereum conducted a crowdsale in July–August 2014, raising over $18 million in bitcoins</w:t>
      </w:r>
      <w:r w:rsidR="009D1306">
        <w:rPr>
          <w:color w:val="0F1115"/>
        </w:rPr>
        <w:t xml:space="preserve"> </w:t>
      </w:r>
      <w:r w:rsidRPr="009D1306">
        <w:rPr>
          <w:color w:val="0F1115"/>
        </w:rPr>
        <w:t>the first major initial coin offering (ICO). The Ethereum network went live on July 30, 2015, with its first version called “Frontier.” Developers quickly began building decentralized applications (dApps) including decentralized autonomous organizations (DAOs), stablecoins, and token standards like ERC-20 (which enabled easy issuance of fungible tokens on Ethereum).</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most infamous early experiment was “The DAO,” a venture capital fund built as a smart contract, which raised </w:t>
      </w:r>
      <w:r w:rsidRPr="009D1306">
        <w:rPr>
          <w:rStyle w:val="katex-mathml"/>
          <w:color w:val="0F1115"/>
          <w:bdr w:val="none" w:sz="0" w:space="0" w:color="auto" w:frame="1"/>
        </w:rPr>
        <w:t>150millioninetherinMay2016.Amonthlater,anattackerexploitedarecursivecallvulnerabilityinTheDAO’scode,drainingapproximately</w:t>
      </w:r>
      <w:r w:rsidRPr="009D1306">
        <w:rPr>
          <w:rStyle w:val="mord"/>
          <w:color w:val="0F1115"/>
        </w:rPr>
        <w:t>150</w:t>
      </w:r>
      <w:r w:rsidRPr="009D1306">
        <w:rPr>
          <w:rStyle w:val="mord"/>
          <w:i/>
          <w:iCs/>
          <w:color w:val="0F1115"/>
        </w:rPr>
        <w:t>millioninetherinMay</w:t>
      </w:r>
      <w:r w:rsidRPr="009D1306">
        <w:rPr>
          <w:rStyle w:val="mord"/>
          <w:color w:val="0F1115"/>
        </w:rPr>
        <w:t>2016.</w:t>
      </w:r>
      <w:r w:rsidRPr="009D1306">
        <w:rPr>
          <w:rStyle w:val="mord"/>
          <w:i/>
          <w:iCs/>
          <w:color w:val="0F1115"/>
        </w:rPr>
        <w:t>Amonthlater</w:t>
      </w:r>
      <w:r w:rsidRPr="009D1306">
        <w:rPr>
          <w:rStyle w:val="mpunct"/>
          <w:color w:val="0F1115"/>
        </w:rPr>
        <w:t>,</w:t>
      </w:r>
      <w:r w:rsidRPr="009D1306">
        <w:rPr>
          <w:rStyle w:val="mord"/>
          <w:i/>
          <w:iCs/>
          <w:color w:val="0F1115"/>
        </w:rPr>
        <w:t>anattackerexploitedarecursivecallvulnerabilityinTheDAO</w:t>
      </w:r>
      <w:r w:rsidRPr="009D1306">
        <w:rPr>
          <w:rStyle w:val="mord"/>
          <w:color w:val="0F1115"/>
        </w:rPr>
        <w:t>’</w:t>
      </w:r>
      <w:r w:rsidRPr="009D1306">
        <w:rPr>
          <w:rStyle w:val="mord"/>
          <w:i/>
          <w:iCs/>
          <w:color w:val="0F1115"/>
        </w:rPr>
        <w:t>scode</w:t>
      </w:r>
      <w:r w:rsidRPr="009D1306">
        <w:rPr>
          <w:rStyle w:val="mpunct"/>
          <w:color w:val="0F1115"/>
        </w:rPr>
        <w:t>,</w:t>
      </w:r>
      <w:r w:rsidRPr="009D1306">
        <w:rPr>
          <w:rStyle w:val="mord"/>
          <w:i/>
          <w:iCs/>
          <w:color w:val="0F1115"/>
        </w:rPr>
        <w:t>drainingapproximately</w:t>
      </w:r>
      <w:r w:rsidRPr="009D1306">
        <w:rPr>
          <w:color w:val="0F1115"/>
        </w:rPr>
        <w:t>60 million. The Ethereum community faced an unprecedented governance crisis: should they reverse the theft by “forking” the blockchain</w:t>
      </w:r>
      <w:r w:rsidR="009D1306">
        <w:rPr>
          <w:color w:val="0F1115"/>
        </w:rPr>
        <w:t xml:space="preserve"> </w:t>
      </w:r>
      <w:r w:rsidRPr="009D1306">
        <w:rPr>
          <w:color w:val="0F1115"/>
        </w:rPr>
        <w:t>a manual intervention that violated the principle of immutability? After intense debate, the majority agreed to a hard fork that returned the stolen funds, while a minority continued the original chain as Ethereum Classic (ETC). This event underscored the social and political dimensions of decentralized governance, revealing that blockchains are not purely code-based but are ultimately governed by human consensus.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Meanwhile, other platforms experimented with alternative consensus mechanisms. Proof-of-stake (PoS)</w:t>
      </w:r>
      <w:r w:rsidR="009D1306">
        <w:rPr>
          <w:color w:val="0F1115"/>
        </w:rPr>
        <w:t xml:space="preserve"> </w:t>
      </w:r>
      <w:r w:rsidRPr="009D1306">
        <w:rPr>
          <w:color w:val="0F1115"/>
        </w:rPr>
        <w:t>where validators are chosen based on the amount of cryptocurrency they hold and “stake” as collateral</w:t>
      </w:r>
      <w:r w:rsidR="009D1306">
        <w:rPr>
          <w:color w:val="0F1115"/>
        </w:rPr>
        <w:t xml:space="preserve"> </w:t>
      </w:r>
      <w:r w:rsidRPr="009D1306">
        <w:rPr>
          <w:color w:val="0F1115"/>
        </w:rPr>
        <w:t>emerged as a more energy-efficient alternative to proof-of-work. Peercoin, launched in 2012, was the first hybrid PoW/PoS system. Bitshares (2014) used delegated proof-of-stake (DPoS), where stakeholders vote for a limited set of block producers. Ripple (2012) and Stellar (2014) introduced federated Byzantine agreement, where a set of trusted nodes validate transactions, sacrificing decentralization for high throughput (1,000+ transactions per second).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These diverging designs highlighted a fundamental trade-off: the “blockchain trilemma” (a term later popularized by Ethereum co-founder Vitalik Buterin) posits that decentralized systems struggle to simultaneously achieve decentralization, security, and scalability. Proof-of-work offers strong security and decentralization but low scalability. Federated systems scale well but recentralize trust. The history of blockchain since 2015 has been largely a search for solutions to this trilemma.</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Age of Experimentation: Permissioned Blockchains, ICOs, and Enterprise Solutions (2015–2017)</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As public blockchains like Ethereum gained traction, enterprises began exploring “permissioned” or “consortium” blockchains</w:t>
      </w:r>
      <w:r w:rsidR="009D1306">
        <w:rPr>
          <w:color w:val="0F1115"/>
        </w:rPr>
        <w:t xml:space="preserve"> </w:t>
      </w:r>
      <w:r w:rsidRPr="009D1306">
        <w:rPr>
          <w:color w:val="0F1115"/>
        </w:rPr>
        <w:t xml:space="preserve">networks where access is restricted to known participants, and consensus is reached through federated or practical Byzantine fault tolerance (PBFT) algorithms. The Linux Foundation launched the Hyperledger project in 2015, hosting </w:t>
      </w:r>
      <w:r w:rsidRPr="009D1306">
        <w:rPr>
          <w:color w:val="0F1115"/>
        </w:rPr>
        <w:lastRenderedPageBreak/>
        <w:t>frameworks like Hyperledger Fabric (originally from IBM) and Sawtooth (from Intel). These platforms sacrificed permissionless participation for higher throughput, privacy, and finality, making them suitable for supply chain management, trade finance, and identity verification.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 parallel, the 2017 bull market triggered an explosion of initial coin offerings (ICOs). Startups issued ERC-20 tokens on Ethereum, </w:t>
      </w:r>
      <w:proofErr w:type="gramStart"/>
      <w:r w:rsidRPr="009D1306">
        <w:rPr>
          <w:color w:val="0F1115"/>
        </w:rPr>
        <w:t>raising</w:t>
      </w:r>
      <w:proofErr w:type="gramEnd"/>
      <w:r w:rsidRPr="009D1306">
        <w:rPr>
          <w:color w:val="0F1115"/>
        </w:rPr>
        <w:t xml:space="preserve"> over $6 billion in 2017 alone. While many projects were legitimate, the ICO boom was also rife with fraud, “rug pulls,” and whitepapers promising impossibly ambitious decentralized applications (e.g., decentralized file storage, compute, prediction markets, </w:t>
      </w:r>
      <w:proofErr w:type="gramStart"/>
      <w:r w:rsidRPr="009D1306">
        <w:rPr>
          <w:color w:val="0F1115"/>
        </w:rPr>
        <w:t>social</w:t>
      </w:r>
      <w:proofErr w:type="gramEnd"/>
      <w:r w:rsidRPr="009D1306">
        <w:rPr>
          <w:color w:val="0F1115"/>
        </w:rPr>
        <w:t xml:space="preserve"> media). Most failed to deliver, but a few</w:t>
      </w:r>
      <w:r w:rsidR="009D1306">
        <w:rPr>
          <w:color w:val="0F1115"/>
        </w:rPr>
        <w:t xml:space="preserve"> </w:t>
      </w:r>
      <w:r w:rsidRPr="009D1306">
        <w:rPr>
          <w:color w:val="0F1115"/>
        </w:rPr>
        <w:t>like Filecoin (decentralized storage) and Golem (decentralized compute)</w:t>
      </w:r>
      <w:r w:rsidR="009D1306">
        <w:rPr>
          <w:color w:val="0F1115"/>
        </w:rPr>
        <w:t xml:space="preserve"> </w:t>
      </w:r>
      <w:r w:rsidRPr="009D1306">
        <w:rPr>
          <w:color w:val="0F1115"/>
        </w:rPr>
        <w:t>survived and evolved.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ICO mania also exposed Ethereum’s limitations: when a popular ICO (like CryptoKitties in late 2017) congested the network, transaction fees (“gas”) spiked to hundreds of dollars, and simple token transfers took hours. The network’s throughput was capped at about 15 transactions per second (tps), far below traditional payment systems like Visa (≈24,000 tps). This scalability crisis spurred the next wave of innovation: layer-2 solutions and new layer-1 blockchains.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Scalability Wars: Layer-2 Protocols and Next-Generation Layer-1 Chains (2017–2020)</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evolution of blockchain from 2017 onward bifurcated into two complementary approaches: improving the base layer (layer 1) and building on top of existing layers (layer 2).</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Layer-1 innovations</w:t>
      </w:r>
      <w:r w:rsidRPr="009D1306">
        <w:rPr>
          <w:color w:val="0F1115"/>
        </w:rPr>
        <w:t> sought to design new consensus mechanisms or sharding architectures. EOS, launched in 2018, used delegated proof-of-stake with only 21 block producers, achieving thousands of tps but attracting criticism for centralization and a controversial governance model. Tezos introduced on-chain governance and self-amendment, allowing the protocol to evolve without hard forks. Cardano, developed with peer-reviewed research, implemented a proof-of-stake protocol called Ouroboros and emphasized formal verification of smart contracts. Algorand, created by Turing Award winner Silvio Micali, proposed pure proof-of-stake with random committee selection for near-instant finality. Solana, launched in 2020, introduced a novel “proof-of-history” (PoH) timestamp that pre-ordains transactions, enabling parallel processing and achieving 50,000+ tps under ideal conditions</w:t>
      </w:r>
      <w:r w:rsidR="009D1306">
        <w:rPr>
          <w:color w:val="0F1115"/>
        </w:rPr>
        <w:t xml:space="preserve"> </w:t>
      </w:r>
      <w:r w:rsidRPr="009D1306">
        <w:rPr>
          <w:color w:val="0F1115"/>
        </w:rPr>
        <w:t>though at the cost of high hardware requirements and occasional network outages.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Layer-2 solutions</w:t>
      </w:r>
      <w:r w:rsidRPr="009D1306">
        <w:rPr>
          <w:color w:val="0F1115"/>
        </w:rPr>
        <w:t> focused on moving computation and transaction data off the main chain while inheriting its security. The most significant was the Lightning Network for Bitcoin (proposed in 2015, deployed 2018). Lightning uses bidirectional payment channels between users; only the opening and closing of channels are recorded on-chain, enabling millions of instant, low-fee transactions. For Ethereum, the most successful layer-2 has been “rollups.” Optimistic rollups (e.g., Arbitrum, Optimism) assume transactions are valid by default, offering a fraud-proof window for challenges. Zero-knowledge rollups (e.g., zkSync, StarkNet) use cryptographic proofs (zk-SNARKs or zk-STARKs) to verify batches of off-chain transactions, offering higher security and lower latency. By 2022, rollups had become the dominant scaling strategy for Ethereum.</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Maturation: DeFi, NFTs, and Cross-Chain Interoperability (2020–2022)</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years 2020–2022 witnessed blockchain’s transition from speculative infrastructure to functional decentralized finance (DeFi) and non-fungible token (NFT) ecosystems. DeFi protocols</w:t>
      </w:r>
      <w:r w:rsidR="009D1306">
        <w:rPr>
          <w:color w:val="0F1115"/>
        </w:rPr>
        <w:t xml:space="preserve"> </w:t>
      </w:r>
      <w:r w:rsidRPr="009D1306">
        <w:rPr>
          <w:color w:val="0F1115"/>
        </w:rPr>
        <w:t>decentralized exchanges (Uniswap, Sushiswap), lending platforms (Aave, Compound), and stablecoins (MakerDAO’s DAI)</w:t>
      </w:r>
      <w:r w:rsidR="009D1306">
        <w:rPr>
          <w:color w:val="0F1115"/>
        </w:rPr>
        <w:t xml:space="preserve"> </w:t>
      </w:r>
      <w:r w:rsidRPr="009D1306">
        <w:rPr>
          <w:color w:val="0F1115"/>
        </w:rPr>
        <w:t>demonstrated that blockchain could replicate traditional financial primitives without intermediaries. Total value locked (TVL) in DeFi grew from under </w:t>
      </w:r>
      <w:r w:rsidRPr="009D1306">
        <w:rPr>
          <w:rStyle w:val="katex-mathml"/>
          <w:color w:val="0F1115"/>
          <w:bdr w:val="none" w:sz="0" w:space="0" w:color="auto" w:frame="1"/>
        </w:rPr>
        <w:t>1billioninearly2020toover</w:t>
      </w:r>
      <w:r w:rsidRPr="009D1306">
        <w:rPr>
          <w:rStyle w:val="mord"/>
          <w:color w:val="0F1115"/>
        </w:rPr>
        <w:t>1</w:t>
      </w:r>
      <w:r w:rsidRPr="009D1306">
        <w:rPr>
          <w:rStyle w:val="mord"/>
          <w:i/>
          <w:iCs/>
          <w:color w:val="0F1115"/>
        </w:rPr>
        <w:t>billioninearly</w:t>
      </w:r>
      <w:r w:rsidRPr="009D1306">
        <w:rPr>
          <w:rStyle w:val="mord"/>
          <w:color w:val="0F1115"/>
        </w:rPr>
        <w:t>2020</w:t>
      </w:r>
      <w:r w:rsidRPr="009D1306">
        <w:rPr>
          <w:rStyle w:val="mord"/>
          <w:i/>
          <w:iCs/>
          <w:color w:val="0F1115"/>
        </w:rPr>
        <w:t>toover</w:t>
      </w:r>
      <w:r w:rsidRPr="009D1306">
        <w:rPr>
          <w:color w:val="0F1115"/>
        </w:rPr>
        <w:t>180 billion by December 2021. Automated market makers (AMMs), a breakthrough introduced by Uniswap in 2018, replaced order books with liquidity pools and constant product formulas, democratizing market making.</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Simultaneously, NFTs exploded into mainstream consciousness. </w:t>
      </w:r>
      <w:proofErr w:type="gramStart"/>
      <w:r w:rsidRPr="009D1306">
        <w:rPr>
          <w:color w:val="0F1115"/>
        </w:rPr>
        <w:t>Though early experiments like Colored Coins (2012) and CryptoPunks (2017) existed, the 2021 boom</w:t>
      </w:r>
      <w:r w:rsidR="009D1306">
        <w:rPr>
          <w:color w:val="0F1115"/>
        </w:rPr>
        <w:t xml:space="preserve"> </w:t>
      </w:r>
      <w:r w:rsidRPr="009D1306">
        <w:rPr>
          <w:color w:val="0F1115"/>
        </w:rPr>
        <w:t>epitomized by Beeple’s $69 million sale at Christie’s and the adoption of the ERC-721 standard</w:t>
      </w:r>
      <w:r w:rsidR="009D1306">
        <w:rPr>
          <w:color w:val="0F1115"/>
        </w:rPr>
        <w:t xml:space="preserve"> </w:t>
      </w:r>
      <w:r w:rsidRPr="009D1306">
        <w:rPr>
          <w:color w:val="0F1115"/>
        </w:rPr>
        <w:t>demonstrated blockchain’s ability to represent unique ownership of digital assets.</w:t>
      </w:r>
      <w:proofErr w:type="gramEnd"/>
      <w:r w:rsidRPr="009D1306">
        <w:rPr>
          <w:color w:val="0F1115"/>
        </w:rPr>
        <w:t xml:space="preserve"> However, high gas fees and environmental criticism of proof-of-work led to the rise of “green” NFT platforms on Tezos, Solana, and Flow.</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Interoperability became the next frontier. Early blockchains were siloed; moving assets between Bitcoin and Ethereum required centralized exchanges. Cross-chain bridges (e.g., Wormhole, Multichain, </w:t>
      </w:r>
      <w:proofErr w:type="gramStart"/>
      <w:r w:rsidRPr="009D1306">
        <w:rPr>
          <w:color w:val="0F1115"/>
        </w:rPr>
        <w:t>Axelar</w:t>
      </w:r>
      <w:proofErr w:type="gramEnd"/>
      <w:r w:rsidRPr="009D1306">
        <w:rPr>
          <w:color w:val="0F1115"/>
        </w:rPr>
        <w:t>) allowed users to lock assets on one chain and mint representative tokens on another. Unfortunately, bridges became a major attack vector, with over </w:t>
      </w:r>
      <w:r w:rsidRPr="009D1306">
        <w:rPr>
          <w:rStyle w:val="katex-mathml"/>
          <w:color w:val="0F1115"/>
          <w:bdr w:val="none" w:sz="0" w:space="0" w:color="auto" w:frame="1"/>
        </w:rPr>
        <w:t>2billionstolenfromcross−</w:t>
      </w:r>
      <w:proofErr w:type="gramStart"/>
      <w:r w:rsidRPr="009D1306">
        <w:rPr>
          <w:rStyle w:val="katex-mathml"/>
          <w:color w:val="0F1115"/>
          <w:bdr w:val="none" w:sz="0" w:space="0" w:color="auto" w:frame="1"/>
        </w:rPr>
        <w:t>chainbridgesbetween2021and2023(</w:t>
      </w:r>
      <w:proofErr w:type="gramEnd"/>
      <w:r w:rsidRPr="009D1306">
        <w:rPr>
          <w:rStyle w:val="katex-mathml"/>
          <w:color w:val="0F1115"/>
          <w:bdr w:val="none" w:sz="0" w:space="0" w:color="auto" w:frame="1"/>
        </w:rPr>
        <w:t>e.g.,RoninBridgehack,</w:t>
      </w:r>
      <w:r w:rsidRPr="009D1306">
        <w:rPr>
          <w:rStyle w:val="mord"/>
          <w:color w:val="0F1115"/>
        </w:rPr>
        <w:t>2</w:t>
      </w:r>
      <w:r w:rsidRPr="009D1306">
        <w:rPr>
          <w:rStyle w:val="mord"/>
          <w:i/>
          <w:iCs/>
          <w:color w:val="0F1115"/>
        </w:rPr>
        <w:t>billions</w:t>
      </w:r>
      <w:r w:rsidRPr="009D1306">
        <w:rPr>
          <w:rStyle w:val="mord"/>
          <w:i/>
          <w:iCs/>
          <w:color w:val="0F1115"/>
        </w:rPr>
        <w:lastRenderedPageBreak/>
        <w:t>tolenfromcross</w:t>
      </w:r>
      <w:r w:rsidRPr="009D1306">
        <w:rPr>
          <w:rStyle w:val="mbin"/>
          <w:rFonts w:eastAsiaTheme="majorEastAsia"/>
          <w:color w:val="0F1115"/>
        </w:rPr>
        <w:t>−</w:t>
      </w:r>
      <w:r w:rsidRPr="009D1306">
        <w:rPr>
          <w:rStyle w:val="mord"/>
          <w:i/>
          <w:iCs/>
          <w:color w:val="0F1115"/>
        </w:rPr>
        <w:t>chainbridgesbetween</w:t>
      </w:r>
      <w:r w:rsidRPr="009D1306">
        <w:rPr>
          <w:rStyle w:val="mord"/>
          <w:color w:val="0F1115"/>
        </w:rPr>
        <w:t>2021</w:t>
      </w:r>
      <w:r w:rsidRPr="009D1306">
        <w:rPr>
          <w:rStyle w:val="mord"/>
          <w:i/>
          <w:iCs/>
          <w:color w:val="0F1115"/>
        </w:rPr>
        <w:t>and</w:t>
      </w:r>
      <w:r w:rsidRPr="009D1306">
        <w:rPr>
          <w:rStyle w:val="mord"/>
          <w:color w:val="0F1115"/>
        </w:rPr>
        <w:t>2023</w:t>
      </w:r>
      <w:r w:rsidRPr="009D1306">
        <w:rPr>
          <w:rStyle w:val="mopen"/>
          <w:color w:val="0F1115"/>
        </w:rPr>
        <w:t>(</w:t>
      </w:r>
      <w:r w:rsidRPr="009D1306">
        <w:rPr>
          <w:rStyle w:val="mord"/>
          <w:i/>
          <w:iCs/>
          <w:color w:val="0F1115"/>
        </w:rPr>
        <w:t>e</w:t>
      </w:r>
      <w:r w:rsidRPr="009D1306">
        <w:rPr>
          <w:rStyle w:val="mord"/>
          <w:color w:val="0F1115"/>
        </w:rPr>
        <w:t>.</w:t>
      </w:r>
      <w:r w:rsidRPr="009D1306">
        <w:rPr>
          <w:rStyle w:val="mord"/>
          <w:i/>
          <w:iCs/>
          <w:color w:val="0F1115"/>
        </w:rPr>
        <w:t>g</w:t>
      </w:r>
      <w:r w:rsidRPr="009D1306">
        <w:rPr>
          <w:rStyle w:val="mord"/>
          <w:color w:val="0F1115"/>
        </w:rPr>
        <w:t>.</w:t>
      </w:r>
      <w:r w:rsidRPr="009D1306">
        <w:rPr>
          <w:rStyle w:val="mpunct"/>
          <w:color w:val="0F1115"/>
        </w:rPr>
        <w:t>,</w:t>
      </w:r>
      <w:r w:rsidRPr="009D1306">
        <w:rPr>
          <w:rStyle w:val="mord"/>
          <w:i/>
          <w:iCs/>
          <w:color w:val="0F1115"/>
        </w:rPr>
        <w:t>RoninBridgehack</w:t>
      </w:r>
      <w:r w:rsidRPr="009D1306">
        <w:rPr>
          <w:rStyle w:val="mpunct"/>
          <w:color w:val="0F1115"/>
        </w:rPr>
        <w:t>,</w:t>
      </w:r>
      <w:r w:rsidRPr="009D1306">
        <w:rPr>
          <w:color w:val="0F1115"/>
        </w:rPr>
        <w:t>625 million). This highlighted the difficulty of securing heterogeneous consensus systems.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Parallel to interoperability, blockchain governance evolved from “on-chain voting” (e.g., Tezos, Decred) to more sophisticated models like “quadratic voting” (Gitcoin) and “conviction voting” (1Hive). Decentralized autonomous organizations (DAOs) matured from the flawed DAO of 2016 to sophisticated treasury management systems (e.g., MakerDAO, Uniswap DAO, ConstitutionDAO) that coordinate thousands of stakeholders across time zones.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Current Era: Modular Blockchains, Zero-Knowledge Proofs, and Institutional Adoption (2023–Present)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latest phase of evolution</w:t>
      </w:r>
      <w:r w:rsidR="009D1306">
        <w:rPr>
          <w:color w:val="0F1115"/>
        </w:rPr>
        <w:t xml:space="preserve"> </w:t>
      </w:r>
      <w:r w:rsidRPr="009D1306">
        <w:rPr>
          <w:color w:val="0F1115"/>
        </w:rPr>
        <w:t>roughly 2023 to today</w:t>
      </w:r>
      <w:r w:rsidR="009D1306">
        <w:rPr>
          <w:color w:val="0F1115"/>
        </w:rPr>
        <w:t xml:space="preserve"> </w:t>
      </w:r>
      <w:r w:rsidRPr="009D1306">
        <w:rPr>
          <w:color w:val="0F1115"/>
        </w:rPr>
        <w:t>is characterized by three major trends: modular architecture, zk-rollup proliferation, and institutional embrace.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Modular blockchains</w:t>
      </w:r>
      <w:r w:rsidRPr="009D1306">
        <w:rPr>
          <w:color w:val="0F1115"/>
        </w:rPr>
        <w:t> break the traditional monolithic design (consensus, execution, data availability, settlement all in one layer) into separate specialized layers. Celestia, launched in 2023, is a “data availability layer” that provides only ordering and publication of transactions, allowing other chains to focus on execution. This separation enables “sovereign rollups” that are not tied to any single settlement chain. Similarly, EigenLayer introduced “restaking” on Ethereum, allowing validators to reuse staked ETH to secure multiple modules.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Zero-knowledge proofs</w:t>
      </w:r>
      <w:r w:rsidRPr="009D1306">
        <w:rPr>
          <w:color w:val="0F1115"/>
        </w:rPr>
        <w:t xml:space="preserve"> have advanced from theoretical constructs to practical tooling. </w:t>
      </w:r>
      <w:proofErr w:type="gramStart"/>
      <w:r w:rsidRPr="009D1306">
        <w:rPr>
          <w:color w:val="0F1115"/>
        </w:rPr>
        <w:t>zk-SNARKs</w:t>
      </w:r>
      <w:proofErr w:type="gramEnd"/>
      <w:r w:rsidRPr="009D1306">
        <w:rPr>
          <w:color w:val="0F1115"/>
        </w:rPr>
        <w:t xml:space="preserve"> (succinct non-interactive arguments of knowledge) and zk-STARKs (scalable transparent arguments) now enable not only private transactions (e.g., Zcash since 2016) but also zkEVMs (zero-knowledge Ethereum Virtual Machines) like Scroll and Polygon zkEVM, which verify execution correctness with cryptographic proofs, dramatically reducing on-chain data. This convergence of scalability and privacy is unlocking enterprise and regulatory-friendly applications such as private DeFi and verifiable credential issuance.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Institutional adoption</w:t>
      </w:r>
      <w:r w:rsidRPr="009D1306">
        <w:rPr>
          <w:color w:val="0F1115"/>
        </w:rPr>
        <w:t> has progressed from skepticism to strategic integration. In 2021, El Salvador became the first nation to adopt Bitcoin as legal tender. In 2023–2024, BlackRock, Fidelity, and other asset managers launched spot Bitcoin and Ethereum exchange-traded products (ETPs) after regulatory approvals in the US and Europe. Central bank digital currencies (CBDCs)</w:t>
      </w:r>
      <w:r w:rsidR="009D1306">
        <w:rPr>
          <w:color w:val="0F1115"/>
        </w:rPr>
        <w:t xml:space="preserve"> </w:t>
      </w:r>
      <w:r w:rsidRPr="009D1306">
        <w:rPr>
          <w:color w:val="0F1115"/>
        </w:rPr>
        <w:t>which use permissioned or hybrid blockchain architectures</w:t>
      </w:r>
      <w:r w:rsidR="009D1306">
        <w:rPr>
          <w:color w:val="0F1115"/>
        </w:rPr>
        <w:t xml:space="preserve"> </w:t>
      </w:r>
      <w:r w:rsidRPr="009D1306">
        <w:rPr>
          <w:color w:val="0F1115"/>
        </w:rPr>
        <w:t xml:space="preserve">moved from research to </w:t>
      </w:r>
      <w:r w:rsidRPr="009D1306">
        <w:rPr>
          <w:color w:val="0F1115"/>
        </w:rPr>
        <w:lastRenderedPageBreak/>
        <w:t>pilot programs in China (e-CNY), Nigeria (eNaira), and the European Union (digital euro). Enterprises adopted blockchain for supply chain provenance (IBM Food Trust, TradeLens</w:t>
      </w:r>
      <w:r w:rsidR="009D1306">
        <w:rPr>
          <w:color w:val="0F1115"/>
        </w:rPr>
        <w:t xml:space="preserve"> </w:t>
      </w:r>
      <w:r w:rsidRPr="009D1306">
        <w:rPr>
          <w:color w:val="0F1115"/>
        </w:rPr>
        <w:t>though the latter was discontinued in 2022, teaching lessons about permissioned viability).</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From Cypherpunk Dream to Global Infrastructure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history of blockchain is a history of progressive generalization. It began with a narrow vision</w:t>
      </w:r>
      <w:r w:rsidR="009D1306">
        <w:rPr>
          <w:color w:val="0F1115"/>
        </w:rPr>
        <w:t xml:space="preserve"> </w:t>
      </w:r>
      <w:r w:rsidRPr="009D1306">
        <w:rPr>
          <w:color w:val="0F1115"/>
        </w:rPr>
        <w:t>digital cash for cypherpunks</w:t>
      </w:r>
      <w:r w:rsidR="009D1306">
        <w:rPr>
          <w:color w:val="0F1115"/>
        </w:rPr>
        <w:t xml:space="preserve"> </w:t>
      </w:r>
      <w:r w:rsidRPr="009D1306">
        <w:rPr>
          <w:color w:val="0F1115"/>
        </w:rPr>
        <w:t>and expanded to become a global settlement layer, a programmable world computer, a financial ecosystem, and a coordination machine for DAOs. Each phase solved one set of problems (double-spending, expressivity, scalability) while introducing new tensions (governance, energy use, centralization risks, regulatory compliance). The evolution is not complete: the blockchain trilemma remains incompletely resolved, quantum computing threatens current digital signatures, and the environmental impact of proof-of-work has catalyzed a transition to proof-of-stake (Ethereum’s “Merge” in September 2022 reduced energy consumption by &gt;99%).</w:t>
      </w:r>
    </w:p>
    <w:p w:rsidR="00F62F12" w:rsidRPr="009D1306" w:rsidRDefault="00695ABA" w:rsidP="009D1306">
      <w:pPr>
        <w:numPr>
          <w:ilvl w:val="0"/>
          <w:numId w:val="6"/>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Key Features of Blockchain Systems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Having established the fundamental concepts of blocks, chains, consensus, and cryptography, it is now essential to examine the distinctive attributes that emerge from the arrangement of those components. A blockchain is not merely a linked list of hash-secured data structures. It is a system whose features create a new computational environment with properties rarely found together in classical distributed systems. These features</w:t>
      </w:r>
      <w:r w:rsidR="009D1306">
        <w:rPr>
          <w:color w:val="0F1115"/>
        </w:rPr>
        <w:t xml:space="preserve"> </w:t>
      </w:r>
      <w:r w:rsidRPr="009D1306">
        <w:rPr>
          <w:color w:val="0F1115"/>
        </w:rPr>
        <w:t>decentralization, immutability, transparency, security, pseudonymity, auditability, resilience, and programmability</w:t>
      </w:r>
      <w:r w:rsidR="009D1306">
        <w:rPr>
          <w:color w:val="0F1115"/>
        </w:rPr>
        <w:t xml:space="preserve"> </w:t>
      </w:r>
      <w:r w:rsidRPr="009D1306">
        <w:rPr>
          <w:color w:val="0F1115"/>
        </w:rPr>
        <w:t xml:space="preserve">are not abstract ideals. They are direct consequences of design choices made at the protocol level. Understanding each feature, its mechanism, its trade-offs, and </w:t>
      </w:r>
      <w:proofErr w:type="gramStart"/>
      <w:r w:rsidRPr="009D1306">
        <w:rPr>
          <w:color w:val="0F1115"/>
        </w:rPr>
        <w:t>its practical implications is</w:t>
      </w:r>
      <w:proofErr w:type="gramEnd"/>
      <w:r w:rsidRPr="009D1306">
        <w:rPr>
          <w:color w:val="0F1115"/>
        </w:rPr>
        <w:t xml:space="preserve"> necessary for anyone building or evaluating decentralized applications.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Importantly, these features exist on spectrums, not as binary switches. A blockchain can be more or less decentralized, more or less transparent, </w:t>
      </w:r>
      <w:proofErr w:type="gramStart"/>
      <w:r w:rsidRPr="009D1306">
        <w:rPr>
          <w:color w:val="0F1115"/>
        </w:rPr>
        <w:t>more</w:t>
      </w:r>
      <w:proofErr w:type="gramEnd"/>
      <w:r w:rsidRPr="009D1306">
        <w:rPr>
          <w:color w:val="0F1115"/>
        </w:rPr>
        <w:t xml:space="preserve"> or less immutable depending on its consensus algorithm, node requirements, and governance model. The following exploration treats each feature as a core property that distinguishes blockchain systems from traditional databases, centralized ledgers, and other distributed systems like distributed hash tables or version control systems.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Decentralization: The Absence of a Single Point of Control</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Decentralization is the most cited feature of blockchain systems, yet it is also the most frequently misunderstood. Decentralization does not mean that no one controls the system; it means that control is distributed across many independent participants such that no single entity can unilaterally dictate the system’s operation, rewrite its history, or censor its users. In a centralized system, a single server administrator can freeze accounts, reverse transactions, or shut down the service. In a decentralized blockchain, any such action would require collusion among a large fraction of the network’s nodes</w:t>
      </w:r>
      <w:r w:rsidR="009D1306">
        <w:rPr>
          <w:color w:val="0F1115"/>
        </w:rPr>
        <w:t xml:space="preserve"> </w:t>
      </w:r>
      <w:r w:rsidRPr="009D1306">
        <w:rPr>
          <w:color w:val="0F1115"/>
        </w:rPr>
        <w:t>often a majority or supermajority.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mechanism for achieving decentralization operates at multiple levels. First, there is architectural decentralization: how many physical nodes compose the network? Bitcoin runs on tens of thousands of reachable full nodes distributed across dozens of countries. Ethereum maintains a similar scale. No single organization owns or operates all these nodes. Second, there is political decentralization: how many individuals or organizations control the nodes? Even if node count is high, if a single cloud provider hosts 60% of them, political centralization remains. Third, there is logical decentralization: does the system behave like a single monolithic computer or as a collection of loosely coupled components? Blockchains are logically centralized because they maintain a single state and a single chain of history, but they are architecturally and politically decentralized.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Decentralization yields concrete benefits. Censorship resistance becomes possible: a transaction valid under the protocol rules cannot be permanently suppressed unless an attacker controls a majority of mining or staking power. A government ordering a single company to block transactions cannot stop the network because transactions can be routed around that company. Similarly, decentralization removes single points of failure. A centralized database can be destroyed by destroying its primary server. A blockchain continues operating as long as at least one honest node retains a copy of the ledger and the network can propagate blocks. The Byzantine Generals Problem, solved by blockchain consensus, ensures that the system can tolerate a certain percentage of malicious or faulty nodes</w:t>
      </w:r>
      <w:r w:rsidR="009D1306">
        <w:rPr>
          <w:color w:val="0F1115"/>
        </w:rPr>
        <w:t xml:space="preserve"> </w:t>
      </w:r>
      <w:r w:rsidRPr="009D1306">
        <w:rPr>
          <w:color w:val="0F1115"/>
        </w:rPr>
        <w:t xml:space="preserve">typically up to 50% in </w:t>
      </w:r>
      <w:proofErr w:type="gramStart"/>
      <w:r w:rsidRPr="009D1306">
        <w:rPr>
          <w:color w:val="0F1115"/>
        </w:rPr>
        <w:t>PoW</w:t>
      </w:r>
      <w:proofErr w:type="gramEnd"/>
      <w:r w:rsidRPr="009D1306">
        <w:rPr>
          <w:color w:val="0F1115"/>
        </w:rPr>
        <w:t xml:space="preserve"> and up to 33% in many PoS systems.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decentralization comes with costs. It reduces efficiency. A centralized database can process hundreds of thousands of transactions per second because a single server validates and </w:t>
      </w:r>
      <w:r w:rsidRPr="009D1306">
        <w:rPr>
          <w:color w:val="0F1115"/>
        </w:rPr>
        <w:lastRenderedPageBreak/>
        <w:t>orders them. A decentralized blockchain processes orders of magnitude fewer transactions because every node must validate every transaction. Coordination is slower. Decisions about protocol upgrades require broad community consensus rather than executive fiat. Decentralization also creates governance challenges: when no one is in charge, disagreements can lead to contentious forks, as seen in Bitcoin Cash, Ethereum Classic, and numerous other splits.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degree of decentralization is not static. Over time, economic pressures can concentrate mining power into large pools or staking into a few validators. User convenience can drive most light clients to rely on a handful of API providers like Infura or Alchemy, reintroducing centralization at the application layer. Therefore, decentralization is an ongoing achievement rather than a permanent feature. Blockchain systems must actively resist centralization through protocol design</w:t>
      </w:r>
      <w:r w:rsidR="009D1306">
        <w:rPr>
          <w:color w:val="0F1115"/>
        </w:rPr>
        <w:t xml:space="preserve"> </w:t>
      </w:r>
      <w:r w:rsidRPr="009D1306">
        <w:rPr>
          <w:color w:val="0F1115"/>
        </w:rPr>
        <w:t>adjusting difficulty, penalizing stake pooling, encouraging home node operation, and providing lightweight verification methods like merkle proofs.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Immutability: The Unchangeable Record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Immutability refers to the property that once a block is confirmed and buried under sufficient subsequent blocks, its contents cannot be altered without overwhelming computational or economic cost. In a traditional database, an administrator with write privileges can modify any record retroactively. In a blockchain, retroactive modification would require recalculating the proof-of-work or obtaining enough validator signatures for every block from the point of change to the tip, while simultaneously outpacing the honest network. On mature networks like Bitcoin, the cost of rewriting a transaction that is six blocks deep exceeds the value of almost any single transaction.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cryptographic basis of immutability is the hash chain. As explained previously, each block contains the hash of the previous block’s header. Changing a single transaction changes the merkle root, which changes the block header’s hash, which breaks the link from the next block. To make the change undetectable, an attacker must recalculate all subsequent blocks’ proof-of-work or signatures. In proof-of-work, this means re-mining every block. In proof-of-stake, it means obtaining the private keys of every validator that signed those blocks or controlling a supermajority of active stake to finalize a conflicting chain.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Immutability provides a foundation for trust in historical records. Supply chain blockchains can certify that a shipment record has not been tampered with since entry. Academic credential blockchains can verify that a diploma issued in 2020 was not backdated or altered. Land registry blockchains can prevent corrupt officials from changing ownership records without leaving traces. Immutability also enables non-repudiation: a party cannot deny having made a transaction because the signature and the chain’s persistence prove the action.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Nevertheless, absolute immutability is neither technically true nor always desirable. As noted earlier, a majority of hashing power or stake can rewrite history, though at great cost and risk of detection. Moreover, some use cases require mutability. A blockchain storing personally identifiable information would violate privacy regulations like GDPR, which includes a right to erasure. To address this, some blockchains implement techniques like cryptographic pruning (removing old data while keeping proofs), zero-knowledge proofs (proving facts without revealing data), or off-chain storage with on-chain hashes (allowing deletion of off-chain data while the hash proves existence at a point in time). Certain blockchains, such as those using chameleon hashes or redactable blockchain designs, deliberately sacrifice full immutability for controlled mutability under specific conditions like court orders. However, these are exceptions. For most public permissionless blockchains, immutability remains a defining feature.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Transparency and Auditability: The Public Ledger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Transparency in blockchain systems means that all transactions and the entire state are visible to any participant running a full node. Unlike a bank that keeps its ledger secret, a blockchain broadcasts every transaction to every node. Any observer can download the chain, verify every transfer, and analyze the flow of assets. This transparency is a radical departure from financial and data privacy norms.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mechanisms enabling transparency are simple: the ledger is public by design. Block explorers</w:t>
      </w:r>
      <w:r w:rsidR="009D1306">
        <w:rPr>
          <w:color w:val="0F1115"/>
        </w:rPr>
        <w:t xml:space="preserve"> </w:t>
      </w:r>
      <w:r w:rsidRPr="009D1306">
        <w:rPr>
          <w:color w:val="0F1115"/>
        </w:rPr>
        <w:t>web services that index blockchain data</w:t>
      </w:r>
      <w:r w:rsidR="009D1306">
        <w:rPr>
          <w:color w:val="0F1115"/>
        </w:rPr>
        <w:t xml:space="preserve"> </w:t>
      </w:r>
      <w:r w:rsidRPr="009D1306">
        <w:rPr>
          <w:color w:val="0F1115"/>
        </w:rPr>
        <w:t>allow anyone to view transaction details: sender address, recipient address, amount, timestamp, fees, and even the optional data payload. For smart contract platforms like Ethereum, the source code of many contracts is published and verified, allowing anyone to read the exact logic that governs locked funds. This level of openness is unprecedented outside open-source software.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Auditability naturally follows from transparency. An auditor can independently verify the total supply of a cryptocurrency, the movement of treasury funds in a decentralized autonomous organization (DAO), or the reserves backing a stablecoin. In traditional finance, audits require trust in the auditor and access to internal records. On a blockchain, anyone can be an auditor using free software. This feature has given rise to on-chain analytics firms like Chainalysis, Elliptic, and Nansen, which provide tools to trace funds, identify patterns, and detect suspicious activity.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transparency is not absolute in all blockchains. The pseudonymous nature of addresses</w:t>
      </w:r>
      <w:r w:rsidR="009D1306">
        <w:rPr>
          <w:color w:val="0F1115"/>
        </w:rPr>
        <w:t xml:space="preserve"> </w:t>
      </w:r>
      <w:r w:rsidRPr="009D1306">
        <w:rPr>
          <w:color w:val="0F1115"/>
        </w:rPr>
        <w:t>discussed separately below</w:t>
      </w:r>
      <w:r w:rsidR="009D1306">
        <w:rPr>
          <w:color w:val="0F1115"/>
        </w:rPr>
        <w:t xml:space="preserve"> </w:t>
      </w:r>
      <w:r w:rsidRPr="009D1306">
        <w:rPr>
          <w:color w:val="0F1115"/>
        </w:rPr>
        <w:t>provides limited privacy. Furthermore, privacy-preserving blockchains like Monero, Zcash, and Secret Network implement features such as ring signatures, stealth addresses, zero-knowledge proofs, and encrypted state to reduce or eliminate public visibility. These systems sacrifice full transparency for confidentiality. The broader lesson is that transparency is a design parameter. Public blockchains for supply chain tracking may desire high transparency; financial blockchains for enterprise may desire selective disclosure with zero-knowledge proofs. The feature is not intrinsic to all blockchains but is characteristic of the original Bitcoin-style ledger.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Auditability also introduces risks. A transparent ledger reveals patterns of behavior</w:t>
      </w:r>
      <w:r w:rsidR="009D1306">
        <w:rPr>
          <w:color w:val="0F1115"/>
        </w:rPr>
        <w:t xml:space="preserve"> </w:t>
      </w:r>
      <w:r w:rsidRPr="009D1306">
        <w:rPr>
          <w:color w:val="0F1115"/>
        </w:rPr>
        <w:t>when a wallet receives salary, when it pays bills, how much it holds. This metadata can be more revealing than the transaction amounts themselves. Financial surveillance becomes possible on a global scale. Law enforcement agencies embrace blockchain transparency as a tool against money laundering and ransomware, while privacy advocates warn of the chilling effects of universal financial visibility. The solution space includes privacy layers, coin mixing protocols, and zero-knowledge proofs that prove compliance without revealing transaction details.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Cryptographic and Economic Assurance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Security in blockchain systems operates on two distinct but interlocking planes: cryptographic security and economic security. Cryptographic security rests on the hardness of mathematical problems. Digital signatures are secure if the discrete logarithm problem is intractable. Hash functions are secure if finding collisions is computationally infeasible. As long as these mathematical assumptions hold, an attacker cannot forge signatures or produce alternative chains without detection.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Economic security arises from incentive alignment. In proof-of-work, miners expend real electricity and hardware costs to mine blocks. The reward for honest mining is positive; the cost of attacking (mining a private fork) is approximately the same as honest mining but produces no revenue until the attack is executed, and the attacker’s hardware becomes worthless if the attack is detected and the community abandons the chain. In proof-of-stake, validators lock up assets that can be slashed (destroyed) if they violate the protocol. An attack would destroy the attacker’s own capital. Economic security transforms a purely computational problem (hashing power) into an economic one: attack cost exceeds potential gain.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Blockchain systems are designed to be secure against certain threat models. The classic Nakamoto consensus model assumes that honest miners control more than 50% of total hashing power. Below that threshold, the probability of an attacker ever catching up to the honest chain decreases exponentially with each confirmation block. For Ethereum’s Gasper (PoS), security assumes that no single entity controls more than 1/3 of total stake to disrupt finality, and more than 2/3 for absolute control. These thresholds are well-studied, and networks adjust parameters (difficulty, issuance, </w:t>
      </w:r>
      <w:proofErr w:type="gramStart"/>
      <w:r w:rsidRPr="009D1306">
        <w:rPr>
          <w:color w:val="0F1115"/>
        </w:rPr>
        <w:t>slashing</w:t>
      </w:r>
      <w:proofErr w:type="gramEnd"/>
      <w:r w:rsidRPr="009D1306">
        <w:rPr>
          <w:color w:val="0F1115"/>
        </w:rPr>
        <w:t xml:space="preserve"> conditions) to maintain security.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Security also includes resistance to Sybil attacks, where an adversary creates many fake identities to subvert voting-based systems. Proof-of-work and proof-of-stake solve the Sybil problem by tying participation to a scarce resource (computation or stake). Permissioned blockchains solve it by requiring identity verification or membership certificates.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Nevertheless, blockchain security is not absolute. Side-channel attacks can extract private keys from poorly secured devices. Quantum computers, if sufficiently advanced, could break elliptic curve cryptography, though quantum-resistant signatures are being standardized. The 51% attack remains possible in smaller blockchains or during periods of falling hash rate. Social engineering attacks can trick users into revealing seed phrases. Smart contract bugs have led to billions in losses. Security is a system property, not a feature of the blockchain alone. It depends on wallet security, key management, network hygiene, application logic, and human behavior.</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Pseudonymity: The Masked Identity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Pseudonymity is a distinctive feature of most public blockchain systems. Users interact with the network using addresses derived from public keys. These addresses are random-looking strings of alphanumeric characters (e.g., "1A1zP1eP5QGefi2DMPTfTL5SLmv7DivfNa"). No </w:t>
      </w:r>
      <w:r w:rsidRPr="009D1306">
        <w:rPr>
          <w:color w:val="0F1115"/>
        </w:rPr>
        <w:lastRenderedPageBreak/>
        <w:t>transaction includes a legal name, email, physical address, or national identifier. The blockchain does not know or care about the real-world identity behind an address. Anyone can generate an unlimited number of addresses without permission or fee.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pseudonymity is different from anonymity. Anonymity means actions cannot be linked to any actor. Pseudonymity means actions can be linked to a persistent pseudonym (the address), but the link between the pseudonym and the real-world identity is not recorded on the blockchain. If a user never reveals the connection between their address and their identity, they remain pseudonymous. However, once an address is linked to an identity</w:t>
      </w:r>
      <w:r w:rsidR="009D1306">
        <w:rPr>
          <w:color w:val="0F1115"/>
        </w:rPr>
        <w:t xml:space="preserve"> </w:t>
      </w:r>
      <w:r w:rsidRPr="009D1306">
        <w:rPr>
          <w:color w:val="0F1115"/>
        </w:rPr>
        <w:t>via exchange account deposits, e-commerce deliveries, social media posts, or on-chain analytics</w:t>
      </w:r>
      <w:r w:rsidR="009D1306">
        <w:rPr>
          <w:color w:val="0F1115"/>
        </w:rPr>
        <w:t xml:space="preserve"> </w:t>
      </w:r>
      <w:r w:rsidRPr="009D1306">
        <w:rPr>
          <w:color w:val="0F1115"/>
        </w:rPr>
        <w:t>all past and future transactions from that address become associated with that identity. Blockchain’s transparency makes such de-anonymization especially powerful.</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Pseudonymity offers crucial affordances. Whistleblowers can receive donations without exposing their location. Political dissidents can fund activities under repressive regimes. Journalists can protect sources. Ordinary users can avoid targeted advertising based on financial history. For legitimate businesses, pseudonymity allows separation of concerns: a company might use one address for public fundraising and another for internal treasury, reducing visibility into total holdings.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But pseudonymity also enables illicit activity. Ransomware attackers demand cryptocurrency payments. Darknet markets use pseudonymous addresses. Money launderers exploit the difficulty of tracing funds through multiple hops. Regulators have responded with Know Your Customer (KYC) requirements for exchanges, transaction monitoring, and blockchain forensics. The tension between pseudonymity and regulatory compliance has led to the development of privacy-preserving blockchains (full anonymity) and regulated blockchains (identity anchoring). Notably, most enterprise and permissioned blockchains abandon pseudonymity entirely, using digital certificates tied to legal identities.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Resilience and Fault Tolerance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systems exhibit remarkable resilience to both accidental faults and targeted attacks. Resilience refers to the ability to continue operating correctly despite component failures. Fault tolerance, in the distributed systems sense, means the network can reach consensus even when some nodes are Byzantine</w:t>
      </w:r>
      <w:r w:rsidR="009D1306">
        <w:rPr>
          <w:color w:val="0F1115"/>
        </w:rPr>
        <w:t xml:space="preserve"> </w:t>
      </w:r>
      <w:r w:rsidRPr="009D1306">
        <w:rPr>
          <w:color w:val="0F1115"/>
        </w:rPr>
        <w:t>behaving arbitrarily or maliciously.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decentralized nature of blockchain ensures no single server failure halts the system. If one node crashes, thousands of others continue processing transactions. If a country bans blockchain nodes, nodes in other countries maintain the network. This geographical and jurisdictional dispersion provides resilience against natural disasters, power outages, internet shutdowns, and legal takedowns. The only way to stop a sufficiently decentralized blockchain is to shut down the entire global internet or to co-opt a majority of the consensus power.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Byzantine fault tolerance (BFT) property is theoretically profound. Classical distributed systems like Paxos or Raft tolerate only crash faults (nodes that stop responding). They cannot handle nodes that send contradictory or malicious messages. Practical Byzantine Fault Tolerance (PBFT) can tolerate up to one-third of nodes being Byzantine but requires a known, fixed set of validators. Nakamoto consensus (</w:t>
      </w:r>
      <w:proofErr w:type="gramStart"/>
      <w:r w:rsidRPr="009D1306">
        <w:rPr>
          <w:color w:val="0F1115"/>
        </w:rPr>
        <w:t>PoW</w:t>
      </w:r>
      <w:proofErr w:type="gramEnd"/>
      <w:r w:rsidRPr="009D1306">
        <w:rPr>
          <w:color w:val="0F1115"/>
        </w:rPr>
        <w:t>) achieves probabilistic BFT without a known validator set, tolerating up to 50% Byzantine behavior under the assumption of honest majority. This breakthrough enabled permissionless participation. Modern PoS systems like Tendermint achieve immediate finality and tolerate up to one-third malicious validators.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Resilience also appears in the face of network partitions. During a network split, nodes on different sides of the partition continue to propose and validate blocks independently. When connectivity is restored, the fork choice rule (longest chain, heaviest chain, or highest finalized checkpoint) selects one branch, and the other branch is abandoned. Nodes on the abandoned branch automatically synchronize to the winning chain, discarding conflicting transactions. The system heals without manual intervention.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resilience has limits. An eclipse attack that isolates a node from honest peers can feed it a fake chain, causing it to accept false transactions. Long-range attacks in PoS could theoretically rewrite history if old keys are compromised. Selfish mining strategies can reduce honest miners’ revenue, potentially driving them away and increasing centralization. Resilience is a probabilistic and dynamic property, not a guarantee.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Programmability and Smart Contracts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early blockchains supported simple transaction scripts (Bitcoin’s Script language), second-generation systems like Ethereum introduced full programmability. A programmable blockchain allows users to deploy arbitrary logic</w:t>
      </w:r>
      <w:r w:rsidR="009D1306">
        <w:rPr>
          <w:color w:val="0F1115"/>
        </w:rPr>
        <w:t xml:space="preserve"> </w:t>
      </w:r>
      <w:r w:rsidRPr="009D1306">
        <w:rPr>
          <w:color w:val="0F1115"/>
        </w:rPr>
        <w:t>smart contracts</w:t>
      </w:r>
      <w:r w:rsidR="009D1306">
        <w:rPr>
          <w:color w:val="0F1115"/>
        </w:rPr>
        <w:t xml:space="preserve"> </w:t>
      </w:r>
      <w:r w:rsidRPr="009D1306">
        <w:rPr>
          <w:color w:val="0F1115"/>
        </w:rPr>
        <w:t xml:space="preserve">that execute deterministically </w:t>
      </w:r>
      <w:r w:rsidRPr="009D1306">
        <w:rPr>
          <w:color w:val="0F1115"/>
        </w:rPr>
        <w:lastRenderedPageBreak/>
        <w:t>on every node. This feature transforms the blockchain from a value transfer network into a decentralized world computer.</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Programmability means developers can encode complex business rules, financial instruments, governance mechanisms, and application logic directly into the blockchain. A smart contract can hold funds, release them only when certain conditions are met (e.g., both parties sign), distribute proceeds according to formulas, manage membership, vote on proposals, or implement entire token economies. Because the contract runs on the blockchain, its execution is transparent, tamper-proof, and available as long as the blockchain exists.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feature of programmability extends to what are called decentralized applications (dApps). A dApp typically consists of one or more smart contracts for backend logic and a web or mobile interface for user interaction. Unlike traditional applications where a company operates the backend server, a dApp’s backend runs on the blockchain, and no single entity can shut it down. Examples include Uniswap (decentralized exchange), Aave (lending protocol), and MakerDAO (stablecoin system). These applications operate autonomously, often with governance tokens that allow users to vote on parameter changes.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Programmability also introduces new risks. Smart contracts are immutable once deployed (absent upgrade mechanisms). A bug in the code can be exploited indefinitely, leading to loss of funds. The DAO hack of 2016, which drained $60 million worth of Ether, resulted from </w:t>
      </w:r>
      <w:proofErr w:type="gramStart"/>
      <w:r w:rsidRPr="009D1306">
        <w:rPr>
          <w:color w:val="0F1115"/>
        </w:rPr>
        <w:t>a reentrancy</w:t>
      </w:r>
      <w:proofErr w:type="gramEnd"/>
      <w:r w:rsidRPr="009D1306">
        <w:rPr>
          <w:color w:val="0F1115"/>
        </w:rPr>
        <w:t xml:space="preserve"> vulnerability. Since then, the industry has developed formal verification, fuzz testing, bug bounties, and secure coding patterns, but vulnerabilities remain common. Programmability demands a new discipline of blockchain software engineering.</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feature is not universal. Many blockchains intentionally limit programmability for security or simplicity. Bitcoin’s Script is not Turing-complete, reducing attack surface. Stellar and Ripple offer limited smart contract capabilities. Sidechains and Layer 2 solutions may offer programmability with different trade-offs. The degree of programmability is a key differentiator among blockchain platforms.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Censorship Resistance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Censorship resistance is the ability of a blockchain system to prevent any single actor or coordinated group from preventing valid transactions from being included in blocks. In </w:t>
      </w:r>
      <w:r w:rsidRPr="009D1306">
        <w:rPr>
          <w:color w:val="0F1115"/>
        </w:rPr>
        <w:lastRenderedPageBreak/>
        <w:t>traditional financial systems, banks can refuse to process payments to certain entities. Payment processors like PayPal or Stripe can freeze accounts or reject transactions based on political or legal pressure. Social media platforms can delete content. Blockchain transactions, once broadcast, are extremely difficult to censor permanently.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mechanisms enabling censorship resistance are threefold. First, there is no single gateway. Any user can broadcast a transaction to any node in the peer-to-peer network. If a node refuses to relay a transaction, the user can send it to another node. Second, miners or validators have economic incentives to include valid transactions because they collect fees. Rejecting a transaction leaves its fee on the table for a competing miner. Third, if a minority of miners attempts to censor specific addresses, users can increase fees to make the transaction irresistible, or miners on other continents will include it.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Empirical evidence supports censorship resistance. Despite regulatory pressure on Bitcoin and Ethereum, no transaction has been permanently censored. Governments have blocked access to blockchain websites and forced some miners to reject transactions from certain addresses, but the network </w:t>
      </w:r>
      <w:proofErr w:type="gramStart"/>
      <w:r w:rsidRPr="009D1306">
        <w:rPr>
          <w:color w:val="0F1115"/>
        </w:rPr>
        <w:t>as a whole routes</w:t>
      </w:r>
      <w:proofErr w:type="gramEnd"/>
      <w:r w:rsidRPr="009D1306">
        <w:rPr>
          <w:color w:val="0F1115"/>
        </w:rPr>
        <w:t xml:space="preserve"> around these restrictions. The most notable censorship event occurred when the Office of Foreign Assets Control (OFAC) sanctioned Tornado Cash, a privacy mixer on Ethereum. Some validators began refusing transactions interacting with Tornado Cash, but many others continued including them. The network remained functional.</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Censorship resistance is not absolute. A 51% attacker can intentionally exclude all transactions from specific addresses, effectively censoring them indefinitely. A coordinated cartel of miners or validators could do the same without reaching 51% if they act in concert. Governments could pressure mining pools through licensing or electricity regulation. Therefore, censorship resistance is a property of the full distribution of power, not a cryptographic guarantee. It is strongest when mining or staking is widely dispersed geographically, politically, and economically.</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Finality and Settlement Assurance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Finality in blockchain systems refers to the assurance that a transaction will not be reversed or altered in the future. In traditional finance, settlement finality occurs when a transfer is irrevocable</w:t>
      </w:r>
      <w:r w:rsidR="009D1306">
        <w:rPr>
          <w:color w:val="0F1115"/>
        </w:rPr>
        <w:t xml:space="preserve"> </w:t>
      </w:r>
      <w:r w:rsidRPr="009D1306">
        <w:rPr>
          <w:color w:val="0F1115"/>
        </w:rPr>
        <w:t>typically after clearing and settlement processes that can take days. Blockchain finality is either probabilistic or absolute depending on the consensus mechanism.</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In proof-of-work blockchains, finality is probabilistic. After a transaction is included in a block, each subsequent block buried on top reduces the probability of reversal. After six confirmations in Bitcoin, the probability that an attacker can reverse the transaction is astronomically low</w:t>
      </w:r>
      <w:r w:rsidR="009D1306">
        <w:rPr>
          <w:color w:val="0F1115"/>
        </w:rPr>
        <w:t xml:space="preserve"> </w:t>
      </w:r>
      <w:r w:rsidRPr="009D1306">
        <w:rPr>
          <w:color w:val="0F1115"/>
        </w:rPr>
        <w:t>less than 0.1% for an attacker with 10% hashing power. However, mathematically, the probability never reaches absolute zero. This probabilistic finality is acceptable for most use cases but insufficient for some high-value or time-sensitive settlements.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proof-of-stake systems with explicit finality gadgets (e.g., Tendermint, Casper FFG), finality is absolute under the honest majority assumption. Once two-thirds of validators attest to a block, it is finalized. No amount of future blocks can reverse it unless the social consensus (a hard fork) intervenes. This absolute finality provides stronger settlement assurances, enabling applications like exchanges that cannot tolerate chain reorganizations.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Settlement assurance is distinct from finality. Settlement refers to the irreversible transfer of value. Even in probabilistic systems, merchants accept zero-confirmation transactions for low-value items because the risk is manageable. For high-value transactions, waiting for multiple confirmations provides adequate settlement assurance. The block time (Bitcoin 10 min, Ethereum 12 sec) determines how quickly assurance increases.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Finality also interacts with forks. During a contentious hard fork, transactions that were considered final on the original chain may become invalid on the new chain if the fork creates a different history. This happened to transactions on the Ethereum Classic chain after the DAO fork. Thus, finality exists within the context of a specific chain and its social consensus.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Open Participation and Permissionlessness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Permissionlessness is the feature that distinguishes public blockchains from private or consortium ledgers. In a permissionless blockchain, anyone can join the network, participate in consensus (by mining or validating), send transactions, read the ledger, and deploy or interact with smart contracts. No central authority grants approval. The only requirement is running the open-source software and following the protocol rules.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Permissionlessness removes gatekeepers. A developer in any country can deploy a dApp without asking permission from a platform owner. A user can send value across borders without opening </w:t>
      </w:r>
      <w:r w:rsidRPr="009D1306">
        <w:rPr>
          <w:color w:val="0F1115"/>
        </w:rPr>
        <w:lastRenderedPageBreak/>
        <w:t>a bank account or passing a credit check. A validator can begin staking tokens without signing a legal agreement. This lowers barriers to innovation and financial inclusion.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mechanism enabling permissionlessness is the combination of proof-of-work or proof-of-stake with cryptographic identities. </w:t>
      </w:r>
      <w:proofErr w:type="gramStart"/>
      <w:r w:rsidRPr="009D1306">
        <w:rPr>
          <w:color w:val="0F1115"/>
        </w:rPr>
        <w:t>Since Sybil attacks are prevented by resource requirements (computing power or stake), the network does not need to verify real-world identities.</w:t>
      </w:r>
      <w:proofErr w:type="gramEnd"/>
      <w:r w:rsidRPr="009D1306">
        <w:rPr>
          <w:color w:val="0F1115"/>
        </w:rPr>
        <w:t xml:space="preserve"> Addresses are self-generated. The network’s security does not depend on knowing who the participants are, only that they expend resources honestly.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Permissionlessness does not mean lawlessness. Transactions are still visible, and regulators can enforce laws at on-ramps (exchanges) and off-ramps (merchants). However, the blockchain itself does not enforce legal compliance. This feature is controversial: advocates see it as essential for freedom and innovation; critics see it as enabling crime and evasion. Permissioned blockchains (Hyperledger Fabric, Corda, </w:t>
      </w:r>
      <w:proofErr w:type="gramStart"/>
      <w:r w:rsidRPr="009D1306">
        <w:rPr>
          <w:color w:val="0F1115"/>
        </w:rPr>
        <w:t>Quorum</w:t>
      </w:r>
      <w:proofErr w:type="gramEnd"/>
      <w:r w:rsidRPr="009D1306">
        <w:rPr>
          <w:color w:val="0F1115"/>
        </w:rPr>
        <w:t>) deliberately sacrifice open participation for legal compliance and performance, requiring identity verification and membership approval.</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Interoperability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Although not an original feature of early blockchains, interoperability has emerged as a key feature of modern systems. Interoperability refers to the ability of different blockchain networks to communicate, share data, and transfer value without trusted intermediaries. A blockchain that cannot interact with others is an island; an interoperable ecosystem functions as an archipelago.</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Mechanisms for interoperability include cross-chain bridges, which lock assets on one chain and mint representations on another; atomic swaps, which allow peer-to-peer exchange across chains without trust; and relay chains like Polkadot and Cosmos, which provide a shared security and messaging layer. Interoperability enables users to access applications on multiple chains from a single wallet, move liquidity where it is most useful, and avoid vendor lock-in.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Interoperability is not yet fully mature. Bridges have been frequent targets of hacks (the Ronin Bridge lost $600 million). Cross-chain messages can be delayed, reordered, or spoofed. Standards like the Inter-Blockchain Communication (IBC) protocol are improving safety, but the feature remains an active area of research. Nevertheless, interoperability is increasingly expected as a feature of serious blockchain platforms.</w:t>
      </w:r>
    </w:p>
    <w:p w:rsidR="00695ABA"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key features of blockchain systems</w:t>
      </w:r>
      <w:r w:rsidR="009D1306">
        <w:rPr>
          <w:color w:val="0F1115"/>
        </w:rPr>
        <w:t xml:space="preserve"> </w:t>
      </w:r>
      <w:r w:rsidRPr="009D1306">
        <w:rPr>
          <w:color w:val="0F1115"/>
        </w:rPr>
        <w:t>decentralization, immutability, transparency, security, pseudonymity, auditability, resilience, programmability, censorship resistance, finality, permissionlessness, and interoperability</w:t>
      </w:r>
      <w:r w:rsidR="009D1306">
        <w:rPr>
          <w:color w:val="0F1115"/>
        </w:rPr>
        <w:t xml:space="preserve"> </w:t>
      </w:r>
      <w:r w:rsidRPr="009D1306">
        <w:rPr>
          <w:color w:val="0F1115"/>
        </w:rPr>
        <w:t>do not exist in isolation. They interact, sometimes reinforcing each other and sometimes trading off. A highly decentralized system may sacrifice finality speed. Absolute transparency conflicts with privacy. Permissionlessness may reduce transaction throughput. Understanding these features as design choices rather than absolutes is the mark of a sophisticated blockchain practitioner.</w:t>
      </w:r>
      <w:r w:rsidR="00695ABA" w:rsidRPr="009D1306">
        <w:rPr>
          <w:b/>
        </w:rPr>
        <w:t xml:space="preserve"> </w:t>
      </w:r>
    </w:p>
    <w:p w:rsidR="00695ABA" w:rsidRPr="009D1306" w:rsidRDefault="00695ABA" w:rsidP="009D1306">
      <w:pPr>
        <w:numPr>
          <w:ilvl w:val="0"/>
          <w:numId w:val="6"/>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Types of Blockchain Networks </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term “blockchain” is often used as a monolithic concept, but in practice, blockchain networks are deeply heterogeneous. </w:t>
      </w:r>
      <w:proofErr w:type="gramStart"/>
      <w:r w:rsidRPr="009D1306">
        <w:rPr>
          <w:color w:val="0F1115"/>
        </w:rPr>
        <w:t>Their architectural choices</w:t>
      </w:r>
      <w:r w:rsidR="009D1306">
        <w:rPr>
          <w:color w:val="0F1115"/>
        </w:rPr>
        <w:t xml:space="preserve"> </w:t>
      </w:r>
      <w:r w:rsidRPr="009D1306">
        <w:rPr>
          <w:color w:val="0F1115"/>
        </w:rPr>
        <w:t>who can participate, who can validate transactions, how consensus is reached, and what level of transparency is offered</w:t>
      </w:r>
      <w:r w:rsidR="009D1306">
        <w:rPr>
          <w:color w:val="0F1115"/>
        </w:rPr>
        <w:t xml:space="preserve"> </w:t>
      </w:r>
      <w:r w:rsidRPr="009D1306">
        <w:rPr>
          <w:color w:val="0F1115"/>
        </w:rPr>
        <w:t>produce fundamentally different systems suitable for different purposes.</w:t>
      </w:r>
      <w:proofErr w:type="gramEnd"/>
      <w:r w:rsidRPr="009D1306">
        <w:rPr>
          <w:color w:val="0F1115"/>
        </w:rPr>
        <w:t xml:space="preserve"> Understanding the types of blockchain networks is essential for any developer, architect, or decision-maker working with decentralized applications. These types range from completely open, permissionless systems where anyone can join and transact anonymously, to tightly controlled, permissioned networks where every participant is identified and vetted. Between these poles lie hybrid and consortium models, each with distinct trade-offs in decentralization, security, scalability, and regulatory compliance.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Foundational Distinction: Permissionless vs. Permissioned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Before examining specific network types, one must grasp the central dichotomy that governs all blockchain taxonomies: permissionless versus permissioned. This distinction determines who can perform the two fundamental actions on a blockchain</w:t>
      </w:r>
      <w:r w:rsidR="009D1306">
        <w:rPr>
          <w:color w:val="0F1115"/>
        </w:rPr>
        <w:t xml:space="preserve"> </w:t>
      </w:r>
      <w:r w:rsidRPr="009D1306">
        <w:rPr>
          <w:color w:val="0F1115"/>
        </w:rPr>
        <w:t>reading the ledger and writing to it (i.e., submitting transactions and participating in consensus).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w:t>
      </w:r>
      <w:r w:rsidRPr="009D1306">
        <w:rPr>
          <w:rStyle w:val="Strong"/>
          <w:color w:val="0F1115"/>
        </w:rPr>
        <w:t>permissionless blockchain</w:t>
      </w:r>
      <w:r w:rsidRPr="009D1306">
        <w:rPr>
          <w:color w:val="0F1115"/>
        </w:rPr>
        <w:t> (also called public, open, or trustless) imposes no access restrictions. Any individual or entity can generate a cryptographic key pair, receive a pseudonymous address, and begin sending transactions. More importantly, anyone can become a validator or miner by running the consensus protocol</w:t>
      </w:r>
      <w:r w:rsidR="009D1306">
        <w:rPr>
          <w:color w:val="0F1115"/>
        </w:rPr>
        <w:t xml:space="preserve"> </w:t>
      </w:r>
      <w:r w:rsidRPr="009D1306">
        <w:rPr>
          <w:color w:val="0F1115"/>
        </w:rPr>
        <w:t>provided they have the necessary hardware and economic stake. Bitcoin and Ethereum are canonical examples. Permissionless networks achieve decentralization by making participation permission-free, but they sacrifice throughput and often rely on economic incentives (block rewards, fees) to maintain security.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A </w:t>
      </w:r>
      <w:r w:rsidRPr="009D1306">
        <w:rPr>
          <w:rStyle w:val="Strong"/>
          <w:color w:val="0F1115"/>
        </w:rPr>
        <w:t>permissioned blockchain</w:t>
      </w:r>
      <w:r w:rsidRPr="009D1306">
        <w:rPr>
          <w:color w:val="0F1115"/>
        </w:rPr>
        <w:t>, by contrast, restricts network participation to a pre-identified set of actors. An administrator or governing body issues identities, credentials, or certificates. Only those with permission can submit transactions, read the ledger (in some designs), or participate in consensus. Permissioned blockchains are typically used within enterprises, government agencies, or consortia where privacy, compliance, and performance outweigh the need for open participation. Hyperledger Fabric and R3 Corda are representative examples.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Neither type is inherently superior; they address different problem domains. The history of blockchain evolution has shown a gradual convergence, with permissionless systems adopting permissioned-like governance mechanisms (e.g., on-chain voting) and permissioned systems incorporating permissionless elements (e.g., public proof-of-verification). Nevertheless, understanding pure types is necessary before exploring hybrids.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Public (Permissionless) Blockchains: Openness and Censorship Resistance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Public blockchains are the most recognizable and ideologically aligned with the original cypherpunk vision. In a public blockchain, the ledger is fully transparent</w:t>
      </w:r>
      <w:r w:rsidR="009D1306">
        <w:rPr>
          <w:color w:val="0F1115"/>
        </w:rPr>
        <w:t xml:space="preserve"> </w:t>
      </w:r>
      <w:r w:rsidRPr="009D1306">
        <w:rPr>
          <w:color w:val="0F1115"/>
        </w:rPr>
        <w:t>every transaction is visible to every participant. Nodes are geographically distributed and operated by unrelated entities. No single party controls the network, and no transaction can be censored unless an attacker gains control of the majority of mining or staking power (a 51% attack, which becomes prohibitively expensive on large networks).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Characteristics of Public Blockchains:</w:t>
      </w:r>
    </w:p>
    <w:p w:rsidR="00F62F12" w:rsidRPr="009D1306" w:rsidRDefault="00F62F12" w:rsidP="009D1306">
      <w:pPr>
        <w:pStyle w:val="ds-markdown-paragraph"/>
        <w:numPr>
          <w:ilvl w:val="0"/>
          <w:numId w:val="11"/>
        </w:numPr>
        <w:shd w:val="clear" w:color="auto" w:fill="FFFFFF"/>
        <w:spacing w:before="0" w:beforeAutospacing="0" w:after="120" w:afterAutospacing="0" w:line="360" w:lineRule="auto"/>
        <w:ind w:left="0"/>
        <w:jc w:val="both"/>
        <w:rPr>
          <w:color w:val="0F1115"/>
        </w:rPr>
      </w:pPr>
      <w:r w:rsidRPr="009D1306">
        <w:rPr>
          <w:rStyle w:val="Strong"/>
          <w:color w:val="0F1115"/>
        </w:rPr>
        <w:t>Pseudonymity</w:t>
      </w:r>
      <w:r w:rsidRPr="009D1306">
        <w:rPr>
          <w:color w:val="0F1115"/>
        </w:rPr>
        <w:t>: Participants transact under addresses derived from public keys. Real-world identity is not required, though transaction patterns can sometimes be de-anonymized through blockchain analysis.</w:t>
      </w:r>
    </w:p>
    <w:p w:rsidR="00F62F12" w:rsidRPr="009D1306" w:rsidRDefault="00F62F12" w:rsidP="009D1306">
      <w:pPr>
        <w:pStyle w:val="ds-markdown-paragraph"/>
        <w:numPr>
          <w:ilvl w:val="0"/>
          <w:numId w:val="11"/>
        </w:numPr>
        <w:shd w:val="clear" w:color="auto" w:fill="FFFFFF"/>
        <w:spacing w:before="0" w:beforeAutospacing="0" w:after="120" w:afterAutospacing="0" w:line="360" w:lineRule="auto"/>
        <w:ind w:left="0"/>
        <w:jc w:val="both"/>
        <w:rPr>
          <w:color w:val="0F1115"/>
        </w:rPr>
      </w:pPr>
      <w:r w:rsidRPr="009D1306">
        <w:rPr>
          <w:rStyle w:val="Strong"/>
          <w:color w:val="0F1115"/>
        </w:rPr>
        <w:t>Economic Incentives</w:t>
      </w:r>
      <w:r w:rsidRPr="009D1306">
        <w:rPr>
          <w:color w:val="0F1115"/>
        </w:rPr>
        <w:t>: Security is maintained through native tokens (e.g., BTC, ETH, SOL) that reward miners or validators. This aligns individual self-interest with network health.</w:t>
      </w:r>
    </w:p>
    <w:p w:rsidR="00F62F12" w:rsidRPr="009D1306" w:rsidRDefault="00F62F12" w:rsidP="009D1306">
      <w:pPr>
        <w:pStyle w:val="ds-markdown-paragraph"/>
        <w:numPr>
          <w:ilvl w:val="0"/>
          <w:numId w:val="11"/>
        </w:numPr>
        <w:shd w:val="clear" w:color="auto" w:fill="FFFFFF"/>
        <w:spacing w:before="0" w:beforeAutospacing="0" w:after="120" w:afterAutospacing="0" w:line="360" w:lineRule="auto"/>
        <w:ind w:left="0"/>
        <w:jc w:val="both"/>
        <w:rPr>
          <w:color w:val="0F1115"/>
        </w:rPr>
      </w:pPr>
      <w:r w:rsidRPr="009D1306">
        <w:rPr>
          <w:rStyle w:val="Strong"/>
          <w:color w:val="0F1115"/>
        </w:rPr>
        <w:t>Full Transparency</w:t>
      </w:r>
      <w:r w:rsidRPr="009D1306">
        <w:rPr>
          <w:color w:val="0F1115"/>
        </w:rPr>
        <w:t>: Every transaction, smart contract, and wallet balance is publicly auditable. While this ensures accountability, it also erodes financial privacy</w:t>
      </w:r>
      <w:r w:rsidR="009D1306">
        <w:rPr>
          <w:color w:val="0F1115"/>
        </w:rPr>
        <w:t xml:space="preserve"> </w:t>
      </w:r>
      <w:r w:rsidRPr="009D1306">
        <w:rPr>
          <w:color w:val="0F1115"/>
        </w:rPr>
        <w:t>a limitation addressed by privacy-focused public chains like Zcash (shielded transactions) and Monero (confidential transactions).</w:t>
      </w:r>
    </w:p>
    <w:p w:rsidR="00F62F12" w:rsidRPr="009D1306" w:rsidRDefault="00F62F12" w:rsidP="009D1306">
      <w:pPr>
        <w:pStyle w:val="ds-markdown-paragraph"/>
        <w:numPr>
          <w:ilvl w:val="0"/>
          <w:numId w:val="11"/>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High Decentralization</w:t>
      </w:r>
      <w:r w:rsidRPr="009D1306">
        <w:rPr>
          <w:color w:val="0F1115"/>
        </w:rPr>
        <w:t>: In theory, public blockchains resist censorship because no central authority can freeze accounts or reverse transactions (unless a hard fork is coordinated). In practice, decentralization exists on a spectrum: Bitcoin has thousands of full nodes; Solana’s validator set is smaller but still distributed.</w:t>
      </w:r>
    </w:p>
    <w:p w:rsidR="00F62F12" w:rsidRPr="009D1306" w:rsidRDefault="00F62F12" w:rsidP="009D1306">
      <w:pPr>
        <w:pStyle w:val="ds-markdown-paragraph"/>
        <w:numPr>
          <w:ilvl w:val="0"/>
          <w:numId w:val="11"/>
        </w:numPr>
        <w:shd w:val="clear" w:color="auto" w:fill="FFFFFF"/>
        <w:spacing w:before="0" w:beforeAutospacing="0" w:after="120" w:afterAutospacing="0" w:line="360" w:lineRule="auto"/>
        <w:ind w:left="0"/>
        <w:jc w:val="both"/>
        <w:rPr>
          <w:color w:val="0F1115"/>
        </w:rPr>
      </w:pPr>
      <w:r w:rsidRPr="009D1306">
        <w:rPr>
          <w:rStyle w:val="Strong"/>
          <w:color w:val="0F1115"/>
        </w:rPr>
        <w:t>Lower Throughput</w:t>
      </w:r>
      <w:r w:rsidRPr="009D1306">
        <w:rPr>
          <w:color w:val="0F1115"/>
        </w:rPr>
        <w:t>: Due to consensus overhead and block size limits, public blockchains generally process fewer transactions per second than centralized systems. Bitcoin handles ~7 tps, Ethereum ~15-30 tps (pre-rollups), while newer chains like Solana claim &gt;50,000 tps under ideal conditions but with trade-offs in hardware centralization.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Advantages</w:t>
      </w:r>
      <w:r w:rsidRPr="009D1306">
        <w:rPr>
          <w:color w:val="0F1115"/>
        </w:rPr>
        <w:t>: Censorship resistance, global access without permission, strong auditability, high security through economic finality, and a permissionless innovation environment where anyone can deploy smart contracts or build applications.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Disadvantages</w:t>
      </w:r>
      <w:r w:rsidRPr="009D1306">
        <w:rPr>
          <w:color w:val="0F1115"/>
        </w:rPr>
        <w:t>: Low scalability (mitigated by layer-2 solutions), high and unpredictable transaction fees during congestion, energy consumption (proof-of-work chains), limited privacy, and regulatory challenges (anti-money laundering compliance is difficult).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w:t>
      </w:r>
      <w:r w:rsidRPr="009D1306">
        <w:rPr>
          <w:color w:val="0F1115"/>
        </w:rPr>
        <w:t>: Cryptocurrency (Bitcoin), decentralized finance (Ethereum, Solana), non-fungible tokens (Ethereum, Tezos), decentralized governance (DAOs on various public chains), and any application requiring global, uncensorable coordination.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Representative Examples</w:t>
      </w:r>
      <w:r w:rsidRPr="009D1306">
        <w:rPr>
          <w:color w:val="0F1115"/>
        </w:rPr>
        <w:t>:</w:t>
      </w:r>
    </w:p>
    <w:p w:rsidR="00F62F12" w:rsidRPr="009D1306" w:rsidRDefault="00F62F12" w:rsidP="009D1306">
      <w:pPr>
        <w:pStyle w:val="ds-markdown-paragraph"/>
        <w:numPr>
          <w:ilvl w:val="0"/>
          <w:numId w:val="12"/>
        </w:numPr>
        <w:shd w:val="clear" w:color="auto" w:fill="FFFFFF"/>
        <w:spacing w:before="0" w:beforeAutospacing="0" w:after="120" w:afterAutospacing="0" w:line="360" w:lineRule="auto"/>
        <w:ind w:left="0"/>
        <w:jc w:val="both"/>
        <w:rPr>
          <w:color w:val="0F1115"/>
        </w:rPr>
      </w:pPr>
      <w:r w:rsidRPr="009D1306">
        <w:rPr>
          <w:rStyle w:val="Strong"/>
          <w:color w:val="0F1115"/>
        </w:rPr>
        <w:t>Bitcoin</w:t>
      </w:r>
      <w:r w:rsidRPr="009D1306">
        <w:rPr>
          <w:color w:val="0F1115"/>
        </w:rPr>
        <w:t>: The first and most secure public blockchain, optimized for value storage and transfer. Its scripting language is intentionally limited.</w:t>
      </w:r>
    </w:p>
    <w:p w:rsidR="00F62F12" w:rsidRPr="009D1306" w:rsidRDefault="00F62F12" w:rsidP="009D1306">
      <w:pPr>
        <w:pStyle w:val="ds-markdown-paragraph"/>
        <w:numPr>
          <w:ilvl w:val="0"/>
          <w:numId w:val="12"/>
        </w:numPr>
        <w:shd w:val="clear" w:color="auto" w:fill="FFFFFF"/>
        <w:spacing w:before="0" w:beforeAutospacing="0" w:after="120" w:afterAutospacing="0" w:line="360" w:lineRule="auto"/>
        <w:ind w:left="0"/>
        <w:jc w:val="both"/>
        <w:rPr>
          <w:color w:val="0F1115"/>
        </w:rPr>
      </w:pPr>
      <w:r w:rsidRPr="009D1306">
        <w:rPr>
          <w:rStyle w:val="Strong"/>
          <w:color w:val="0F1115"/>
        </w:rPr>
        <w:t>Ethereum</w:t>
      </w:r>
      <w:r w:rsidRPr="009D1306">
        <w:rPr>
          <w:color w:val="0F1115"/>
        </w:rPr>
        <w:t>: The leading public blockchain for smart contracts and decentralized applications, now transitioned to proof-of-stake (the Merge, 2022).</w:t>
      </w:r>
    </w:p>
    <w:p w:rsidR="00F62F12" w:rsidRPr="009D1306" w:rsidRDefault="00F62F12" w:rsidP="009D1306">
      <w:pPr>
        <w:pStyle w:val="ds-markdown-paragraph"/>
        <w:numPr>
          <w:ilvl w:val="0"/>
          <w:numId w:val="12"/>
        </w:numPr>
        <w:shd w:val="clear" w:color="auto" w:fill="FFFFFF"/>
        <w:spacing w:before="0" w:beforeAutospacing="0" w:after="120" w:afterAutospacing="0" w:line="360" w:lineRule="auto"/>
        <w:ind w:left="0"/>
        <w:jc w:val="both"/>
        <w:rPr>
          <w:color w:val="0F1115"/>
        </w:rPr>
      </w:pPr>
      <w:r w:rsidRPr="009D1306">
        <w:rPr>
          <w:rStyle w:val="Strong"/>
          <w:color w:val="0F1115"/>
        </w:rPr>
        <w:t>Solana</w:t>
      </w:r>
      <w:r w:rsidRPr="009D1306">
        <w:rPr>
          <w:color w:val="0F1115"/>
        </w:rPr>
        <w:t>: High-throughput public chain using proof-of-history, prioritizing performance over maximal decentralization.</w:t>
      </w:r>
    </w:p>
    <w:p w:rsidR="00F62F12" w:rsidRPr="009D1306" w:rsidRDefault="00F62F12" w:rsidP="009D1306">
      <w:pPr>
        <w:pStyle w:val="ds-markdown-paragraph"/>
        <w:numPr>
          <w:ilvl w:val="0"/>
          <w:numId w:val="12"/>
        </w:numPr>
        <w:shd w:val="clear" w:color="auto" w:fill="FFFFFF"/>
        <w:spacing w:before="0" w:beforeAutospacing="0" w:after="120" w:afterAutospacing="0" w:line="360" w:lineRule="auto"/>
        <w:ind w:left="0"/>
        <w:jc w:val="both"/>
        <w:rPr>
          <w:color w:val="0F1115"/>
        </w:rPr>
      </w:pPr>
      <w:r w:rsidRPr="009D1306">
        <w:rPr>
          <w:rStyle w:val="Strong"/>
          <w:color w:val="0F1115"/>
        </w:rPr>
        <w:t>Monero</w:t>
      </w:r>
      <w:r w:rsidRPr="009D1306">
        <w:rPr>
          <w:color w:val="0F1115"/>
        </w:rPr>
        <w:t>: Privacy-preserving public chain using ring signatures, stealth addresses, and confidential transactions to obscure sender, receiver, and amount.</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Private (Permissioned) Blockchains: Control and Efficiency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At the opposite end of the spectrum lies the private blockchain. Here, a single organization or a small group of trusted entities controls all aspects of the network: who can join, who can read the ledger, who can submit transactions, and who can validate blocks. Private </w:t>
      </w:r>
      <w:proofErr w:type="gramStart"/>
      <w:r w:rsidRPr="009D1306">
        <w:rPr>
          <w:color w:val="0F1115"/>
        </w:rPr>
        <w:t>blockchains</w:t>
      </w:r>
      <w:proofErr w:type="gramEnd"/>
      <w:r w:rsidRPr="009D1306">
        <w:rPr>
          <w:color w:val="0F1115"/>
        </w:rPr>
        <w:t xml:space="preserve"> are essentially shared databases with cryptographic integrity, but they lack the decentralization and censorship resistance that define public chains.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Characteristics of Private Blockchains:</w:t>
      </w:r>
    </w:p>
    <w:p w:rsidR="00F62F12" w:rsidRPr="009D1306" w:rsidRDefault="00F62F12" w:rsidP="009D1306">
      <w:pPr>
        <w:pStyle w:val="ds-markdown-paragraph"/>
        <w:numPr>
          <w:ilvl w:val="0"/>
          <w:numId w:val="13"/>
        </w:numPr>
        <w:shd w:val="clear" w:color="auto" w:fill="FFFFFF"/>
        <w:spacing w:before="0" w:beforeAutospacing="0" w:after="120" w:afterAutospacing="0" w:line="360" w:lineRule="auto"/>
        <w:ind w:left="0"/>
        <w:jc w:val="both"/>
        <w:rPr>
          <w:color w:val="0F1115"/>
        </w:rPr>
      </w:pPr>
      <w:r w:rsidRPr="009D1306">
        <w:rPr>
          <w:rStyle w:val="Strong"/>
          <w:color w:val="0F1115"/>
        </w:rPr>
        <w:t>Centralized Governance</w:t>
      </w:r>
      <w:r w:rsidRPr="009D1306">
        <w:rPr>
          <w:color w:val="0F1115"/>
        </w:rPr>
        <w:t>: A single administrative entity (e.g., a corporation, government agency, or consortium) defines rules, admits participants, and can even reverse transactions if necessary. This makes private blockchains legally and operationally similar to traditional databases, but with additional cryptographic guarantees.</w:t>
      </w:r>
    </w:p>
    <w:p w:rsidR="00F62F12" w:rsidRPr="009D1306" w:rsidRDefault="00F62F12" w:rsidP="009D1306">
      <w:pPr>
        <w:pStyle w:val="ds-markdown-paragraph"/>
        <w:numPr>
          <w:ilvl w:val="0"/>
          <w:numId w:val="13"/>
        </w:numPr>
        <w:shd w:val="clear" w:color="auto" w:fill="FFFFFF"/>
        <w:spacing w:before="0" w:beforeAutospacing="0" w:after="120" w:afterAutospacing="0" w:line="360" w:lineRule="auto"/>
        <w:ind w:left="0"/>
        <w:jc w:val="both"/>
        <w:rPr>
          <w:color w:val="0F1115"/>
        </w:rPr>
      </w:pPr>
      <w:r w:rsidRPr="009D1306">
        <w:rPr>
          <w:rStyle w:val="Strong"/>
          <w:color w:val="0F1115"/>
        </w:rPr>
        <w:t>High Throughput</w:t>
      </w:r>
      <w:r w:rsidRPr="009D1306">
        <w:rPr>
          <w:color w:val="0F1115"/>
        </w:rPr>
        <w:t>: Without the need for proof-of-work or large-scale proof-of-stake, private blockchains can achieve thousands or tens of thousands of transactions per second using lightweight consensus protocols like Raft, Practical Byzantine Fault Tolerance (PBFT), or Kafka-based ordering.</w:t>
      </w:r>
    </w:p>
    <w:p w:rsidR="00F62F12" w:rsidRPr="009D1306" w:rsidRDefault="00F62F12" w:rsidP="009D1306">
      <w:pPr>
        <w:pStyle w:val="ds-markdown-paragraph"/>
        <w:numPr>
          <w:ilvl w:val="0"/>
          <w:numId w:val="13"/>
        </w:numPr>
        <w:shd w:val="clear" w:color="auto" w:fill="FFFFFF"/>
        <w:spacing w:before="0" w:beforeAutospacing="0" w:after="120" w:afterAutospacing="0" w:line="360" w:lineRule="auto"/>
        <w:ind w:left="0"/>
        <w:jc w:val="both"/>
        <w:rPr>
          <w:color w:val="0F1115"/>
        </w:rPr>
      </w:pPr>
      <w:r w:rsidRPr="009D1306">
        <w:rPr>
          <w:rStyle w:val="Strong"/>
          <w:color w:val="0F1115"/>
        </w:rPr>
        <w:t>Identity-Based Participation</w:t>
      </w:r>
      <w:r w:rsidRPr="009D1306">
        <w:rPr>
          <w:color w:val="0F1115"/>
        </w:rPr>
        <w:t>: Participants are identified through public key infrastructure (PKI) or digital certificates issued by a certificate authority (CA). This enables accountability, access controls, and legal recourse.</w:t>
      </w:r>
    </w:p>
    <w:p w:rsidR="00F62F12" w:rsidRPr="009D1306" w:rsidRDefault="00F62F12" w:rsidP="009D1306">
      <w:pPr>
        <w:pStyle w:val="ds-markdown-paragraph"/>
        <w:numPr>
          <w:ilvl w:val="0"/>
          <w:numId w:val="13"/>
        </w:numPr>
        <w:shd w:val="clear" w:color="auto" w:fill="FFFFFF"/>
        <w:spacing w:before="0" w:beforeAutospacing="0" w:after="120" w:afterAutospacing="0" w:line="360" w:lineRule="auto"/>
        <w:ind w:left="0"/>
        <w:jc w:val="both"/>
        <w:rPr>
          <w:color w:val="0F1115"/>
        </w:rPr>
      </w:pPr>
      <w:r w:rsidRPr="009D1306">
        <w:rPr>
          <w:rStyle w:val="Strong"/>
          <w:color w:val="0F1115"/>
        </w:rPr>
        <w:t>Selective Transparency</w:t>
      </w:r>
      <w:r w:rsidRPr="009D1306">
        <w:rPr>
          <w:color w:val="0F1115"/>
        </w:rPr>
        <w:t>: The ledger may be partially or fully opaque. Some private blockchains allow all participants to read all data; others restrict read access to authorized nodes (e.g., Hyperledger Fabric’s channels).</w:t>
      </w:r>
    </w:p>
    <w:p w:rsidR="00F62F12" w:rsidRPr="009D1306" w:rsidRDefault="00F62F12" w:rsidP="009D1306">
      <w:pPr>
        <w:pStyle w:val="ds-markdown-paragraph"/>
        <w:numPr>
          <w:ilvl w:val="0"/>
          <w:numId w:val="13"/>
        </w:numPr>
        <w:shd w:val="clear" w:color="auto" w:fill="FFFFFF"/>
        <w:spacing w:before="0" w:beforeAutospacing="0" w:after="120" w:afterAutospacing="0" w:line="360" w:lineRule="auto"/>
        <w:ind w:left="0"/>
        <w:jc w:val="both"/>
        <w:rPr>
          <w:color w:val="0F1115"/>
        </w:rPr>
      </w:pPr>
      <w:r w:rsidRPr="009D1306">
        <w:rPr>
          <w:rStyle w:val="Strong"/>
          <w:color w:val="0F1115"/>
        </w:rPr>
        <w:t xml:space="preserve">No Native Cryptocurrency </w:t>
      </w:r>
      <w:proofErr w:type="gramStart"/>
      <w:r w:rsidRPr="009D1306">
        <w:rPr>
          <w:rStyle w:val="Strong"/>
          <w:color w:val="0F1115"/>
        </w:rPr>
        <w:t>Required</w:t>
      </w:r>
      <w:proofErr w:type="gramEnd"/>
      <w:r w:rsidRPr="009D1306">
        <w:rPr>
          <w:color w:val="0F1115"/>
        </w:rPr>
        <w:t>: Private blockchains often dispense with tokens entirely or use them only as accounting mechanisms (non-transferable). Consensus does not require economic incentives because participants are known and have legal obligations.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Advantages</w:t>
      </w:r>
      <w:r w:rsidRPr="009D1306">
        <w:rPr>
          <w:color w:val="0F1115"/>
        </w:rPr>
        <w:t>: High transaction throughput, low latency (finality in seconds), predictable operational costs, full compliance with data protection regulations (e.g., GDPR right to erasure can be implemented via administrative override), and privacy of sensitive business data.</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Disadvantages</w:t>
      </w:r>
      <w:r w:rsidRPr="009D1306">
        <w:rPr>
          <w:color w:val="0F1115"/>
        </w:rPr>
        <w:t>: Limited or no decentralization (defeating one of blockchain’s primary value propositions), reliance on trust in the central administrator, vulnerable to internal collusion or administrator abuse, and reduced auditability (since the controller can rewrite history).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Use Cases</w:t>
      </w:r>
      <w:r w:rsidRPr="009D1306">
        <w:rPr>
          <w:color w:val="0F1115"/>
        </w:rPr>
        <w:t>: Internal supply chain tracking within a single corporation, intra-bank settlement networks, government recordkeeping (land registries, birth certificates) where privacy and compliance are mandatory, and enterprise document notarization.</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Representative Examples</w:t>
      </w:r>
      <w:r w:rsidRPr="009D1306">
        <w:rPr>
          <w:color w:val="0F1115"/>
        </w:rPr>
        <w:t>:</w:t>
      </w:r>
    </w:p>
    <w:p w:rsidR="00F62F12" w:rsidRPr="009D1306" w:rsidRDefault="00F62F12" w:rsidP="009D1306">
      <w:pPr>
        <w:pStyle w:val="ds-markdown-paragraph"/>
        <w:numPr>
          <w:ilvl w:val="0"/>
          <w:numId w:val="14"/>
        </w:numPr>
        <w:shd w:val="clear" w:color="auto" w:fill="FFFFFF"/>
        <w:spacing w:before="0" w:beforeAutospacing="0" w:after="120" w:afterAutospacing="0" w:line="360" w:lineRule="auto"/>
        <w:ind w:left="0"/>
        <w:jc w:val="both"/>
        <w:rPr>
          <w:color w:val="0F1115"/>
        </w:rPr>
      </w:pPr>
      <w:r w:rsidRPr="009D1306">
        <w:rPr>
          <w:rStyle w:val="Strong"/>
          <w:color w:val="0F1115"/>
        </w:rPr>
        <w:t>Hyperledger Fabric</w:t>
      </w:r>
      <w:r w:rsidRPr="009D1306">
        <w:rPr>
          <w:color w:val="0F1115"/>
        </w:rPr>
        <w:t> (private deployment): Configured with a single organization’s certificate authority and ordering service. Often used by companies like Walmart for food traceability (though Walmart’s system is actually a consortium, discussed later).</w:t>
      </w:r>
    </w:p>
    <w:p w:rsidR="00F62F12" w:rsidRPr="009D1306" w:rsidRDefault="00F62F12" w:rsidP="009D1306">
      <w:pPr>
        <w:pStyle w:val="ds-markdown-paragraph"/>
        <w:numPr>
          <w:ilvl w:val="0"/>
          <w:numId w:val="14"/>
        </w:numPr>
        <w:shd w:val="clear" w:color="auto" w:fill="FFFFFF"/>
        <w:spacing w:before="0" w:beforeAutospacing="0" w:after="120" w:afterAutospacing="0" w:line="360" w:lineRule="auto"/>
        <w:ind w:left="0"/>
        <w:jc w:val="both"/>
        <w:rPr>
          <w:color w:val="0F1115"/>
        </w:rPr>
      </w:pPr>
      <w:r w:rsidRPr="009D1306">
        <w:rPr>
          <w:rStyle w:val="Strong"/>
          <w:color w:val="0F1115"/>
        </w:rPr>
        <w:t>MultiChain</w:t>
      </w:r>
      <w:r w:rsidRPr="009D1306">
        <w:rPr>
          <w:color w:val="0F1115"/>
        </w:rPr>
        <w:t>: A platform designed for rapid deployment of private blockchains with configurable permissions.</w:t>
      </w:r>
    </w:p>
    <w:p w:rsidR="00F62F12" w:rsidRPr="009D1306" w:rsidRDefault="00F62F12" w:rsidP="009D1306">
      <w:pPr>
        <w:pStyle w:val="ds-markdown-paragraph"/>
        <w:numPr>
          <w:ilvl w:val="0"/>
          <w:numId w:val="14"/>
        </w:numPr>
        <w:shd w:val="clear" w:color="auto" w:fill="FFFFFF"/>
        <w:spacing w:before="0" w:beforeAutospacing="0" w:after="120" w:afterAutospacing="0" w:line="360" w:lineRule="auto"/>
        <w:ind w:left="0"/>
        <w:jc w:val="both"/>
        <w:rPr>
          <w:color w:val="0F1115"/>
        </w:rPr>
      </w:pPr>
      <w:r w:rsidRPr="009D1306">
        <w:rPr>
          <w:rStyle w:val="Strong"/>
          <w:color w:val="0F1115"/>
        </w:rPr>
        <w:t>Corda</w:t>
      </w:r>
      <w:r w:rsidRPr="009D1306">
        <w:rPr>
          <w:color w:val="0F1115"/>
        </w:rPr>
        <w:t xml:space="preserve"> (single-entity mode): Although Corda is designed for </w:t>
      </w:r>
      <w:proofErr w:type="gramStart"/>
      <w:r w:rsidRPr="009D1306">
        <w:rPr>
          <w:color w:val="0F1115"/>
        </w:rPr>
        <w:t>consortia,</w:t>
      </w:r>
      <w:proofErr w:type="gramEnd"/>
      <w:r w:rsidRPr="009D1306">
        <w:rPr>
          <w:color w:val="0F1115"/>
        </w:rPr>
        <w:t xml:space="preserve"> it can be deployed as a private blockchain under a single bank or enterprise.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It is crucial to note that many critics argue private blockchains are merely “glorified databases.” While this critique has merit, private blockchains offer features that traditional databases do not: tamper-evident logs, cryptographically linked data structures, and shared state across multiple departments without a single point of control over the data integrity mechanism. However, if a single organization controls both the software and the hardware, a conventional database with audit logs is often simpler and cheaper.</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Consortium (Federated) Blockchains: The Middle Ground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Consortium blockchains, also called federated blockchains, represent a compromise between the openness of public chains and the centralization of private chains. In a consortium, multiple pre-selected organizations share governance and validation responsibilities. No single entity has unilateral control; instead, decisions</w:t>
      </w:r>
      <w:r w:rsidR="009D1306">
        <w:rPr>
          <w:color w:val="0F1115"/>
        </w:rPr>
        <w:t xml:space="preserve"> </w:t>
      </w:r>
      <w:r w:rsidRPr="009D1306">
        <w:rPr>
          <w:color w:val="0F1115"/>
        </w:rPr>
        <w:t>such as adding new members, changing consensus rules, or reversing transactions</w:t>
      </w:r>
      <w:r w:rsidR="009D1306">
        <w:rPr>
          <w:color w:val="0F1115"/>
        </w:rPr>
        <w:t xml:space="preserve"> </w:t>
      </w:r>
      <w:r w:rsidRPr="009D1306">
        <w:rPr>
          <w:color w:val="0F1115"/>
        </w:rPr>
        <w:t>require agreement from a majority or supermajority of consortium members.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Characteristics of Consortium Blockchains:</w:t>
      </w:r>
    </w:p>
    <w:p w:rsidR="00F62F12" w:rsidRPr="009D1306" w:rsidRDefault="00F62F12" w:rsidP="009D1306">
      <w:pPr>
        <w:pStyle w:val="ds-markdown-paragraph"/>
        <w:numPr>
          <w:ilvl w:val="0"/>
          <w:numId w:val="15"/>
        </w:numPr>
        <w:shd w:val="clear" w:color="auto" w:fill="FFFFFF"/>
        <w:spacing w:before="0" w:beforeAutospacing="0" w:after="120" w:afterAutospacing="0" w:line="360" w:lineRule="auto"/>
        <w:ind w:left="0"/>
        <w:jc w:val="both"/>
        <w:rPr>
          <w:color w:val="0F1115"/>
        </w:rPr>
      </w:pPr>
      <w:r w:rsidRPr="009D1306">
        <w:rPr>
          <w:rStyle w:val="Strong"/>
          <w:color w:val="0F1115"/>
        </w:rPr>
        <w:t>Multi-Stakeholder Governance</w:t>
      </w:r>
      <w:r w:rsidRPr="009D1306">
        <w:rPr>
          <w:color w:val="0F1115"/>
        </w:rPr>
        <w:t>: A group of trusted organizations (typically 4 to 50) operates the consensus nodes. For example, a banking consortium might include 15 banks, each running a validator node. A blockchain transaction is finalized only when a threshold (e.g., 2/3) of these validators agree.</w:t>
      </w:r>
    </w:p>
    <w:p w:rsidR="00F62F12" w:rsidRPr="009D1306" w:rsidRDefault="00F62F12" w:rsidP="009D1306">
      <w:pPr>
        <w:pStyle w:val="ds-markdown-paragraph"/>
        <w:numPr>
          <w:ilvl w:val="0"/>
          <w:numId w:val="15"/>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Semi-Permissioned Participation</w:t>
      </w:r>
      <w:r w:rsidRPr="009D1306">
        <w:rPr>
          <w:color w:val="0F1115"/>
        </w:rPr>
        <w:t>: Reading and submitting transactions may be open to a wider group (e.g., all customers of the consortium banks), but validation is restricted to consortium members. Alternatively, both read and write access can be limited.</w:t>
      </w:r>
    </w:p>
    <w:p w:rsidR="00F62F12" w:rsidRPr="009D1306" w:rsidRDefault="00F62F12" w:rsidP="009D1306">
      <w:pPr>
        <w:pStyle w:val="ds-markdown-paragraph"/>
        <w:numPr>
          <w:ilvl w:val="0"/>
          <w:numId w:val="15"/>
        </w:numPr>
        <w:shd w:val="clear" w:color="auto" w:fill="FFFFFF"/>
        <w:spacing w:before="0" w:beforeAutospacing="0" w:after="120" w:afterAutospacing="0" w:line="360" w:lineRule="auto"/>
        <w:ind w:left="0"/>
        <w:jc w:val="both"/>
        <w:rPr>
          <w:color w:val="0F1115"/>
        </w:rPr>
      </w:pPr>
      <w:r w:rsidRPr="009D1306">
        <w:rPr>
          <w:rStyle w:val="Strong"/>
          <w:color w:val="0F1115"/>
        </w:rPr>
        <w:t>Higher Decentralization than Private Chains</w:t>
      </w:r>
      <w:r w:rsidRPr="009D1306">
        <w:rPr>
          <w:color w:val="0F1115"/>
        </w:rPr>
        <w:t>: Since multiple independent entities control the network, censorship or unilateral alteration is harder. However, it is still far less decentralized than public blockchains.</w:t>
      </w:r>
    </w:p>
    <w:p w:rsidR="00F62F12" w:rsidRPr="009D1306" w:rsidRDefault="00F62F12" w:rsidP="009D1306">
      <w:pPr>
        <w:pStyle w:val="ds-markdown-paragraph"/>
        <w:numPr>
          <w:ilvl w:val="0"/>
          <w:numId w:val="15"/>
        </w:numPr>
        <w:shd w:val="clear" w:color="auto" w:fill="FFFFFF"/>
        <w:spacing w:before="0" w:beforeAutospacing="0" w:after="120" w:afterAutospacing="0" w:line="360" w:lineRule="auto"/>
        <w:ind w:left="0"/>
        <w:jc w:val="both"/>
        <w:rPr>
          <w:color w:val="0F1115"/>
        </w:rPr>
      </w:pPr>
      <w:r w:rsidRPr="009D1306">
        <w:rPr>
          <w:rStyle w:val="Strong"/>
          <w:color w:val="0F1115"/>
        </w:rPr>
        <w:t>Efficient Consensus</w:t>
      </w:r>
      <w:r w:rsidRPr="009D1306">
        <w:rPr>
          <w:color w:val="0F1115"/>
        </w:rPr>
        <w:t>: Most consortium chains use Byzantine fault-tolerant (BFT) algorithms like PBFT, Istanbul BFT (IBFT), or HotStuff. These achieve finality in seconds and handle hundreds to thousands of tps.</w:t>
      </w:r>
    </w:p>
    <w:p w:rsidR="00F62F12" w:rsidRPr="009D1306" w:rsidRDefault="00F62F12" w:rsidP="009D1306">
      <w:pPr>
        <w:pStyle w:val="ds-markdown-paragraph"/>
        <w:numPr>
          <w:ilvl w:val="0"/>
          <w:numId w:val="15"/>
        </w:numPr>
        <w:shd w:val="clear" w:color="auto" w:fill="FFFFFF"/>
        <w:spacing w:before="0" w:beforeAutospacing="0" w:after="120" w:afterAutospacing="0" w:line="360" w:lineRule="auto"/>
        <w:ind w:left="0"/>
        <w:jc w:val="both"/>
        <w:rPr>
          <w:color w:val="0F1115"/>
        </w:rPr>
      </w:pPr>
      <w:r w:rsidRPr="009D1306">
        <w:rPr>
          <w:rStyle w:val="Strong"/>
          <w:color w:val="0F1115"/>
        </w:rPr>
        <w:t xml:space="preserve">Privacy </w:t>
      </w:r>
      <w:proofErr w:type="gramStart"/>
      <w:r w:rsidRPr="009D1306">
        <w:rPr>
          <w:rStyle w:val="Strong"/>
          <w:color w:val="0F1115"/>
        </w:rPr>
        <w:t>Through</w:t>
      </w:r>
      <w:proofErr w:type="gramEnd"/>
      <w:r w:rsidRPr="009D1306">
        <w:rPr>
          <w:rStyle w:val="Strong"/>
          <w:color w:val="0F1115"/>
        </w:rPr>
        <w:t xml:space="preserve"> Channels</w:t>
      </w:r>
      <w:r w:rsidRPr="009D1306">
        <w:rPr>
          <w:color w:val="0F1115"/>
        </w:rPr>
        <w:t>: Many consortium platforms support private sub-ledgers or channels accessible only to a subset of members. For example, Hyperledger Fabric allows two competing banks to share a private channel without revealing transactions to other consortium members.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Advantages</w:t>
      </w:r>
      <w:r w:rsidRPr="009D1306">
        <w:rPr>
          <w:color w:val="0F1115"/>
        </w:rPr>
        <w:t>: Balances trust and efficiency</w:t>
      </w:r>
      <w:r w:rsidR="009D1306">
        <w:rPr>
          <w:color w:val="0F1115"/>
        </w:rPr>
        <w:t xml:space="preserve"> </w:t>
      </w:r>
      <w:r w:rsidRPr="009D1306">
        <w:rPr>
          <w:color w:val="0F1115"/>
        </w:rPr>
        <w:t xml:space="preserve">faster than public chains, more decentralized and trust-minimized than private chains. </w:t>
      </w:r>
      <w:proofErr w:type="gramStart"/>
      <w:r w:rsidRPr="009D1306">
        <w:rPr>
          <w:color w:val="0F1115"/>
        </w:rPr>
        <w:t>Enables “shared truth” between competing organizations without a central authority.</w:t>
      </w:r>
      <w:proofErr w:type="gramEnd"/>
      <w:r w:rsidRPr="009D1306">
        <w:rPr>
          <w:color w:val="0F1115"/>
        </w:rPr>
        <w:t xml:space="preserve"> Offers moderate privacy and compliance readiness.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Disadvantages</w:t>
      </w:r>
      <w:r w:rsidRPr="009D1306">
        <w:rPr>
          <w:color w:val="0F1115"/>
        </w:rPr>
        <w:t>: Still requires a base level of trust among consortium members; malicious collusion by a third of members can compromise the network. Governance is complex to establish and maintain (legal agreements, dispute resolution). Less censorship-resistant than public chains (a government could pressure consortium members).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w:t>
      </w:r>
      <w:r w:rsidRPr="009D1306">
        <w:rPr>
          <w:color w:val="0F1115"/>
        </w:rPr>
        <w:t>: Supply chain finance (multiple banks and suppliers sharing a common ledger), trade finance (shipping lines, ports, customs authorities, insurers), healthcare data exchange (hospitals, insurers, research institutions), interbank settlement (e.g., JPMorgan’s Liink, formerly Interbank Information Network), and digital identity federations.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Representative Examples</w:t>
      </w:r>
      <w:r w:rsidRPr="009D1306">
        <w:rPr>
          <w:color w:val="0F1115"/>
        </w:rPr>
        <w:t>:</w:t>
      </w:r>
    </w:p>
    <w:p w:rsidR="00F62F12" w:rsidRPr="009D1306" w:rsidRDefault="00F62F12" w:rsidP="009D1306">
      <w:pPr>
        <w:pStyle w:val="ds-markdown-paragraph"/>
        <w:numPr>
          <w:ilvl w:val="0"/>
          <w:numId w:val="16"/>
        </w:numPr>
        <w:shd w:val="clear" w:color="auto" w:fill="FFFFFF"/>
        <w:spacing w:before="0" w:beforeAutospacing="0" w:after="120" w:afterAutospacing="0" w:line="360" w:lineRule="auto"/>
        <w:ind w:left="0"/>
        <w:jc w:val="both"/>
        <w:rPr>
          <w:color w:val="0F1115"/>
        </w:rPr>
      </w:pPr>
      <w:r w:rsidRPr="009D1306">
        <w:rPr>
          <w:rStyle w:val="Strong"/>
          <w:color w:val="0F1115"/>
        </w:rPr>
        <w:t>Hyperledger Fabric</w:t>
      </w:r>
      <w:r w:rsidRPr="009D1306">
        <w:rPr>
          <w:color w:val="0F1115"/>
        </w:rPr>
        <w:t> (consortium mode): Used by the Marco Polo network for trade finance, and originally by the now-discontinued TradeLens (Maersk and IBM) for shipping logistics.</w:t>
      </w:r>
    </w:p>
    <w:p w:rsidR="00F62F12" w:rsidRPr="009D1306" w:rsidRDefault="00F62F12" w:rsidP="009D1306">
      <w:pPr>
        <w:pStyle w:val="ds-markdown-paragraph"/>
        <w:numPr>
          <w:ilvl w:val="0"/>
          <w:numId w:val="16"/>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R3 Corda</w:t>
      </w:r>
      <w:r w:rsidRPr="009D1306">
        <w:rPr>
          <w:color w:val="0F1115"/>
        </w:rPr>
        <w:t>: Designed specifically for financial consortia. Corda does not have a global broadcast of all transactions; instead, only parties to a transaction see it, with a notary service preventing double-spend. Used by over 300 financial institutions in the R3 consortium.</w:t>
      </w:r>
    </w:p>
    <w:p w:rsidR="00F62F12" w:rsidRPr="009D1306" w:rsidRDefault="00F62F12" w:rsidP="009D1306">
      <w:pPr>
        <w:pStyle w:val="ds-markdown-paragraph"/>
        <w:numPr>
          <w:ilvl w:val="0"/>
          <w:numId w:val="16"/>
        </w:numPr>
        <w:shd w:val="clear" w:color="auto" w:fill="FFFFFF"/>
        <w:spacing w:before="0" w:beforeAutospacing="0" w:after="120" w:afterAutospacing="0" w:line="360" w:lineRule="auto"/>
        <w:ind w:left="0"/>
        <w:jc w:val="both"/>
        <w:rPr>
          <w:color w:val="0F1115"/>
        </w:rPr>
      </w:pPr>
      <w:r w:rsidRPr="009D1306">
        <w:rPr>
          <w:rStyle w:val="Strong"/>
          <w:color w:val="0F1115"/>
        </w:rPr>
        <w:t>Quorum</w:t>
      </w:r>
      <w:r w:rsidRPr="009D1306">
        <w:rPr>
          <w:color w:val="0F1115"/>
        </w:rPr>
        <w:t>: An enterprise-focused fork of Ethereum developed by JPMorgan Chase, supporting private transactions and consortium consensus. Used for the Interbank Information Network (now Liink).</w:t>
      </w:r>
    </w:p>
    <w:p w:rsidR="00F62F12" w:rsidRPr="009D1306" w:rsidRDefault="00F62F12" w:rsidP="009D1306">
      <w:pPr>
        <w:pStyle w:val="ds-markdown-paragraph"/>
        <w:numPr>
          <w:ilvl w:val="0"/>
          <w:numId w:val="16"/>
        </w:numPr>
        <w:shd w:val="clear" w:color="auto" w:fill="FFFFFF"/>
        <w:spacing w:before="0" w:beforeAutospacing="0" w:after="120" w:afterAutospacing="0" w:line="360" w:lineRule="auto"/>
        <w:ind w:left="0"/>
        <w:jc w:val="both"/>
        <w:rPr>
          <w:color w:val="0F1115"/>
        </w:rPr>
      </w:pPr>
      <w:r w:rsidRPr="009D1306">
        <w:rPr>
          <w:rStyle w:val="Strong"/>
          <w:color w:val="0F1115"/>
        </w:rPr>
        <w:t>Energy Web Chain</w:t>
      </w:r>
      <w:r w:rsidRPr="009D1306">
        <w:rPr>
          <w:color w:val="0F1115"/>
        </w:rPr>
        <w:t>: A public-permissioned blockchain (discussed next) but operates as a consortium of energy sector companies.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Consortium blockchains have seen both successes and failures. TradeLens, launched with great fanfare by Maersk and IBM, was discontinued in 2022 due to lack of industry-wide adoption. In contrast, Corda continues to be used in production by financial institutions for specific use cases like letter of credit processing. The lesson is that consortium blockchains succeed only when the governance model aligns incentives and when the problem cannot be solved more simply by a shared database.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Hybrid Blockchains: Bridging Public and Private Worlds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As the technology matured, architects realized that many real-world applications require selective combinations of permissionless and permissioned features. A hybrid blockchain offers a configurable architecture where certain transactions or smart contracts execute on a public, decentralized layer, while others remain on a private, controlled layer. Alternatively, a hybrid might allow public read access but restrict write access, or allow anyone to submit a transaction but only validated institutions to execute final settlement.</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Common Hybrid Models:</w:t>
      </w:r>
    </w:p>
    <w:p w:rsidR="00F62F12" w:rsidRPr="009D1306" w:rsidRDefault="00F62F12" w:rsidP="009D1306">
      <w:pPr>
        <w:pStyle w:val="ds-markdown-paragraph"/>
        <w:numPr>
          <w:ilvl w:val="0"/>
          <w:numId w:val="17"/>
        </w:numPr>
        <w:shd w:val="clear" w:color="auto" w:fill="FFFFFF"/>
        <w:spacing w:before="0" w:beforeAutospacing="0" w:after="120" w:afterAutospacing="0" w:line="360" w:lineRule="auto"/>
        <w:ind w:left="0"/>
        <w:jc w:val="both"/>
        <w:rPr>
          <w:color w:val="0F1115"/>
        </w:rPr>
      </w:pPr>
      <w:r w:rsidRPr="009D1306">
        <w:rPr>
          <w:rStyle w:val="Strong"/>
          <w:color w:val="0F1115"/>
        </w:rPr>
        <w:t>Public Verification of Private Data</w:t>
      </w:r>
      <w:r w:rsidRPr="009D1306">
        <w:rPr>
          <w:color w:val="0F1115"/>
        </w:rPr>
        <w:t>: A private blockchain stores sensitive data, but periodic hashes of that data are published to a public blockchain (e.g., Ethereum). This creates a tamper-evident timestamp and allows third parties to verify that the private data has not been altered without revealing the data itself. This is sometimes called “anchoring” or “notarization.”</w:t>
      </w:r>
    </w:p>
    <w:p w:rsidR="00F62F12" w:rsidRPr="009D1306" w:rsidRDefault="00F62F12" w:rsidP="009D1306">
      <w:pPr>
        <w:pStyle w:val="ds-markdown-paragraph"/>
        <w:numPr>
          <w:ilvl w:val="0"/>
          <w:numId w:val="17"/>
        </w:numPr>
        <w:shd w:val="clear" w:color="auto" w:fill="FFFFFF"/>
        <w:spacing w:before="0" w:beforeAutospacing="0" w:after="120" w:afterAutospacing="0" w:line="360" w:lineRule="auto"/>
        <w:ind w:left="0"/>
        <w:jc w:val="both"/>
        <w:rPr>
          <w:color w:val="0F1115"/>
        </w:rPr>
      </w:pPr>
      <w:r w:rsidRPr="009D1306">
        <w:rPr>
          <w:rStyle w:val="Strong"/>
          <w:color w:val="0F1115"/>
        </w:rPr>
        <w:t>Public Discovery with Private Execution</w:t>
      </w:r>
      <w:r w:rsidRPr="009D1306">
        <w:rPr>
          <w:color w:val="0F1115"/>
        </w:rPr>
        <w:t xml:space="preserve">: A public blockchain is used to advertise intent or coordinate identity, but the actual transaction executes on a private chain. For example, two </w:t>
      </w:r>
      <w:r w:rsidRPr="009D1306">
        <w:rPr>
          <w:color w:val="0F1115"/>
        </w:rPr>
        <w:lastRenderedPageBreak/>
        <w:t>parties discover each other on a public decentralized marketplace, but the settlement of a high-value trade occurs on a permissioned chain with compliance checks.</w:t>
      </w:r>
    </w:p>
    <w:p w:rsidR="00F62F12" w:rsidRPr="009D1306" w:rsidRDefault="00F62F12" w:rsidP="009D1306">
      <w:pPr>
        <w:pStyle w:val="ds-markdown-paragraph"/>
        <w:numPr>
          <w:ilvl w:val="0"/>
          <w:numId w:val="17"/>
        </w:numPr>
        <w:shd w:val="clear" w:color="auto" w:fill="FFFFFF"/>
        <w:spacing w:before="0" w:beforeAutospacing="0" w:after="120" w:afterAutospacing="0" w:line="360" w:lineRule="auto"/>
        <w:ind w:left="0"/>
        <w:jc w:val="both"/>
        <w:rPr>
          <w:color w:val="0F1115"/>
        </w:rPr>
      </w:pPr>
      <w:r w:rsidRPr="009D1306">
        <w:rPr>
          <w:rStyle w:val="Strong"/>
          <w:color w:val="0F1115"/>
        </w:rPr>
        <w:t>Permissioned Validators on a Public Chain</w:t>
      </w:r>
      <w:r w:rsidRPr="009D1306">
        <w:rPr>
          <w:color w:val="0F1115"/>
        </w:rPr>
        <w:t>: Some public blockchains allow a hybrid consensus mode where a set of known validators is elected by token holders, but the chain remains publicly readable. Binance Smart Chain (BSC, now BNB Chain) and some sidechains of Ethereum use variants of this model</w:t>
      </w:r>
      <w:r w:rsidR="009D1306">
        <w:rPr>
          <w:color w:val="0F1115"/>
        </w:rPr>
        <w:t xml:space="preserve"> </w:t>
      </w:r>
      <w:r w:rsidRPr="009D1306">
        <w:rPr>
          <w:color w:val="0F1115"/>
        </w:rPr>
        <w:t>they are permissioned in terms of validator selection but permissionless in usage.</w:t>
      </w:r>
    </w:p>
    <w:p w:rsidR="00F62F12" w:rsidRPr="009D1306" w:rsidRDefault="00F62F12" w:rsidP="009D1306">
      <w:pPr>
        <w:pStyle w:val="ds-markdown-paragraph"/>
        <w:numPr>
          <w:ilvl w:val="0"/>
          <w:numId w:val="17"/>
        </w:numPr>
        <w:shd w:val="clear" w:color="auto" w:fill="FFFFFF"/>
        <w:spacing w:before="0" w:beforeAutospacing="0" w:after="120" w:afterAutospacing="0" w:line="360" w:lineRule="auto"/>
        <w:ind w:left="0"/>
        <w:jc w:val="both"/>
        <w:rPr>
          <w:color w:val="0F1115"/>
        </w:rPr>
      </w:pPr>
      <w:r w:rsidRPr="009D1306">
        <w:rPr>
          <w:rStyle w:val="Strong"/>
          <w:color w:val="0F1115"/>
        </w:rPr>
        <w:t>Selective Endorsement</w:t>
      </w:r>
      <w:r w:rsidRPr="009D1306">
        <w:rPr>
          <w:color w:val="0F1115"/>
        </w:rPr>
        <w:t>: A smart contract on a public blockchain can require signatures from a list of private keys (held by permissioned entities) before executing. This creates a hybrid where code is public but control is permissioned.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Advantages</w:t>
      </w:r>
      <w:r w:rsidRPr="009D1306">
        <w:rPr>
          <w:color w:val="0F1115"/>
        </w:rPr>
        <w:t xml:space="preserve">: Offers the best of both </w:t>
      </w:r>
      <w:proofErr w:type="gramStart"/>
      <w:r w:rsidRPr="009D1306">
        <w:rPr>
          <w:color w:val="0F1115"/>
        </w:rPr>
        <w:t>worlds</w:t>
      </w:r>
      <w:proofErr w:type="gramEnd"/>
      <w:r w:rsidR="009D1306">
        <w:rPr>
          <w:color w:val="0F1115"/>
        </w:rPr>
        <w:t xml:space="preserve"> </w:t>
      </w:r>
      <w:r w:rsidRPr="009D1306">
        <w:rPr>
          <w:color w:val="0F1115"/>
        </w:rPr>
        <w:t>privacy and compliance for sensitive operations, plus transparency and security anchoring for auditability. Flexible governance can adapt to regulatory requirements.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Disadvantages</w:t>
      </w:r>
      <w:r w:rsidRPr="009D1306">
        <w:rPr>
          <w:color w:val="0F1115"/>
        </w:rPr>
        <w:t xml:space="preserve">: Increased architectural complexity (bridging two chains introduces attack surfaces). </w:t>
      </w:r>
      <w:proofErr w:type="gramStart"/>
      <w:r w:rsidRPr="009D1306">
        <w:rPr>
          <w:color w:val="0F1115"/>
        </w:rPr>
        <w:t>Higher development and operational costs.</w:t>
      </w:r>
      <w:proofErr w:type="gramEnd"/>
      <w:r w:rsidRPr="009D1306">
        <w:rPr>
          <w:color w:val="0F1115"/>
        </w:rPr>
        <w:t xml:space="preserve"> Potential for inconsistencies between the two layers if the bridge is compromised.</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w:t>
      </w:r>
      <w:r w:rsidRPr="009D1306">
        <w:rPr>
          <w:color w:val="0F1115"/>
        </w:rPr>
        <w:t>: Supply chain where product movements are private but final certifications are anchored on Bitcoin; healthcare where patient records are private but consent events are timestamped on Ethereum; government land registries where ownership records are private but cryptographic proofs are public.</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Representative Examples</w:t>
      </w:r>
      <w:r w:rsidRPr="009D1306">
        <w:rPr>
          <w:color w:val="0F1115"/>
        </w:rPr>
        <w:t>:</w:t>
      </w:r>
    </w:p>
    <w:p w:rsidR="00F62F12" w:rsidRPr="009D1306" w:rsidRDefault="00F62F12" w:rsidP="009D1306">
      <w:pPr>
        <w:pStyle w:val="ds-markdown-paragraph"/>
        <w:numPr>
          <w:ilvl w:val="0"/>
          <w:numId w:val="18"/>
        </w:numPr>
        <w:shd w:val="clear" w:color="auto" w:fill="FFFFFF"/>
        <w:spacing w:before="0" w:beforeAutospacing="0" w:after="120" w:afterAutospacing="0" w:line="360" w:lineRule="auto"/>
        <w:ind w:left="0"/>
        <w:jc w:val="both"/>
        <w:rPr>
          <w:color w:val="0F1115"/>
        </w:rPr>
      </w:pPr>
      <w:r w:rsidRPr="009D1306">
        <w:rPr>
          <w:rStyle w:val="Strong"/>
          <w:color w:val="0F1115"/>
        </w:rPr>
        <w:t>Kadena</w:t>
      </w:r>
      <w:r w:rsidRPr="009D1306">
        <w:rPr>
          <w:color w:val="0F1115"/>
        </w:rPr>
        <w:t>: A blockchain platform offering both a public chain (Kadena Public) and private/consortium chains (Kadena Private) that can interoperate through a smart contract language (Pact).</w:t>
      </w:r>
    </w:p>
    <w:p w:rsidR="00F62F12" w:rsidRPr="009D1306" w:rsidRDefault="00F62F12" w:rsidP="009D1306">
      <w:pPr>
        <w:pStyle w:val="ds-markdown-paragraph"/>
        <w:numPr>
          <w:ilvl w:val="0"/>
          <w:numId w:val="18"/>
        </w:numPr>
        <w:shd w:val="clear" w:color="auto" w:fill="FFFFFF"/>
        <w:spacing w:before="0" w:beforeAutospacing="0" w:after="120" w:afterAutospacing="0" w:line="360" w:lineRule="auto"/>
        <w:ind w:left="0"/>
        <w:jc w:val="both"/>
        <w:rPr>
          <w:color w:val="0F1115"/>
        </w:rPr>
      </w:pPr>
      <w:r w:rsidRPr="009D1306">
        <w:rPr>
          <w:rStyle w:val="Strong"/>
          <w:color w:val="0F1115"/>
        </w:rPr>
        <w:t>Dragonchain</w:t>
      </w:r>
      <w:r w:rsidRPr="009D1306">
        <w:rPr>
          <w:color w:val="0F1115"/>
        </w:rPr>
        <w:t>: Originally developed at Disney, a hybrid platform where business logic runs in private nodes, but cryptographic proofs can be written to public blockchains (Bitcoin, Ethereum).</w:t>
      </w:r>
    </w:p>
    <w:p w:rsidR="00F62F12" w:rsidRPr="009D1306" w:rsidRDefault="00F62F12" w:rsidP="009D1306">
      <w:pPr>
        <w:pStyle w:val="ds-markdown-paragraph"/>
        <w:numPr>
          <w:ilvl w:val="0"/>
          <w:numId w:val="18"/>
        </w:numPr>
        <w:shd w:val="clear" w:color="auto" w:fill="FFFFFF"/>
        <w:spacing w:before="0" w:beforeAutospacing="0" w:after="120" w:afterAutospacing="0" w:line="360" w:lineRule="auto"/>
        <w:ind w:left="0"/>
        <w:jc w:val="both"/>
        <w:rPr>
          <w:color w:val="0F1115"/>
        </w:rPr>
      </w:pPr>
      <w:r w:rsidRPr="009D1306">
        <w:rPr>
          <w:rStyle w:val="Strong"/>
          <w:color w:val="0F1115"/>
        </w:rPr>
        <w:t>XinFin (XDC Network)</w:t>
      </w:r>
      <w:r w:rsidRPr="009D1306">
        <w:rPr>
          <w:color w:val="0F1115"/>
        </w:rPr>
        <w:t>: A hybrid blockchain for trade finance and supply chain, combining a public transaction layer with permissioned nodes for KYC/AML compliance.</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Sidechains and Child Chains: Extensibility Types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Sidechains and child chains are not strictly separate network types but rather architectural patterns that extend the capabilities of a main blockchain. A sidechain is an independent blockchain that is pegged to a parent blockchain (the main chain) through a two-way bridge. Assets are locked on the main chain and unlocked on the sidechain, where they can be used with different rules (faster blocks, different consensus, privacy features). The sidechain has its own validators and security model. If the sidechain’s security is weak, assets can be stolen</w:t>
      </w:r>
      <w:r w:rsidR="009D1306">
        <w:rPr>
          <w:color w:val="0F1115"/>
        </w:rPr>
        <w:t xml:space="preserve"> </w:t>
      </w:r>
      <w:r w:rsidRPr="009D1306">
        <w:rPr>
          <w:color w:val="0F1115"/>
        </w:rPr>
        <w:t>the famous “bridge hack” problem.</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Child chains (or “parachains” in Polkadot, “shards” in Ethereum 2.0) are more tightly integrated with the main chain. They share the main chain’s security and consensus, but they process their own transactions in parallel. This allows the overall network to scale horizontally.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Characteristics</w:t>
      </w:r>
      <w:r w:rsidRPr="009D1306">
        <w:rPr>
          <w:color w:val="0F1115"/>
        </w:rPr>
        <w:t>:</w:t>
      </w:r>
    </w:p>
    <w:p w:rsidR="00F62F12" w:rsidRPr="009D1306" w:rsidRDefault="00F62F12" w:rsidP="009D1306">
      <w:pPr>
        <w:pStyle w:val="ds-markdown-paragraph"/>
        <w:numPr>
          <w:ilvl w:val="0"/>
          <w:numId w:val="19"/>
        </w:numPr>
        <w:shd w:val="clear" w:color="auto" w:fill="FFFFFF"/>
        <w:spacing w:before="0" w:beforeAutospacing="0" w:after="120" w:afterAutospacing="0" w:line="360" w:lineRule="auto"/>
        <w:ind w:left="0"/>
        <w:jc w:val="both"/>
        <w:rPr>
          <w:color w:val="0F1115"/>
        </w:rPr>
      </w:pPr>
      <w:r w:rsidRPr="009D1306">
        <w:rPr>
          <w:rStyle w:val="Strong"/>
          <w:color w:val="0F1115"/>
        </w:rPr>
        <w:t>Sidechains</w:t>
      </w:r>
      <w:r w:rsidRPr="009D1306">
        <w:rPr>
          <w:color w:val="0F1115"/>
        </w:rPr>
        <w:t>: Operate independently; require their own validators; use a two-way peg for asset transfer; higher risk due to bridge vulnerabilities.</w:t>
      </w:r>
    </w:p>
    <w:p w:rsidR="00F62F12" w:rsidRPr="009D1306" w:rsidRDefault="00F62F12" w:rsidP="009D1306">
      <w:pPr>
        <w:pStyle w:val="ds-markdown-paragraph"/>
        <w:numPr>
          <w:ilvl w:val="0"/>
          <w:numId w:val="19"/>
        </w:numPr>
        <w:shd w:val="clear" w:color="auto" w:fill="FFFFFF"/>
        <w:spacing w:before="0" w:beforeAutospacing="0" w:after="120" w:afterAutospacing="0" w:line="360" w:lineRule="auto"/>
        <w:ind w:left="0"/>
        <w:jc w:val="both"/>
        <w:rPr>
          <w:color w:val="0F1115"/>
        </w:rPr>
      </w:pPr>
      <w:r w:rsidRPr="009D1306">
        <w:rPr>
          <w:rStyle w:val="Strong"/>
          <w:color w:val="0F1115"/>
        </w:rPr>
        <w:t>Child chains/Shards</w:t>
      </w:r>
      <w:r w:rsidRPr="009D1306">
        <w:rPr>
          <w:color w:val="0F1115"/>
        </w:rPr>
        <w:t>: Share security with the root chain; validators are coordinated by the main chain; lower risk but less autonomy.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w:t>
      </w:r>
      <w:r w:rsidRPr="009D1306">
        <w:rPr>
          <w:color w:val="0F1115"/>
        </w:rPr>
        <w:t>: Experimentation with new features without risking the main chain (sidechains), horizontal scaling (sharding), and specialized application chains (app-chains) with custom fee structures.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Examples</w:t>
      </w:r>
      <w:r w:rsidRPr="009D1306">
        <w:rPr>
          <w:color w:val="0F1115"/>
        </w:rPr>
        <w:t>: Liquid Network (a Bitcoin sidechain for faster, confidential transactions among exchanges); Polygon PoS (initially a sidechain, now a commit chain to Ethereum); Polkadot parachains (child chains); Avalanche subnets (customizable networks validated by a subset of Avalanche validators).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Regulatory and Compliance-Based Typologies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technical classifications, blockchain networks can also be typed by their regulatory posture</w:t>
      </w:r>
      <w:r w:rsidR="009D1306">
        <w:rPr>
          <w:color w:val="0F1115"/>
        </w:rPr>
        <w:t xml:space="preserve"> </w:t>
      </w:r>
      <w:r w:rsidRPr="009D1306">
        <w:rPr>
          <w:color w:val="0F1115"/>
        </w:rPr>
        <w:t>a dimension that has become increasingly important since 2020.</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Permissioned but Publicly Auditable</w:t>
      </w:r>
      <w:r w:rsidRPr="009D1306">
        <w:rPr>
          <w:color w:val="0F1115"/>
        </w:rPr>
        <w:t xml:space="preserve">: Some central bank digital currency (CBDC) designs fall here. The central bank controls minting and burning, but the ledger is publicly readable for </w:t>
      </w:r>
      <w:r w:rsidRPr="009D1306">
        <w:rPr>
          <w:color w:val="0F1115"/>
        </w:rPr>
        <w:lastRenderedPageBreak/>
        <w:t>transparency. Example: e-CNY (digital yuan) in its pilot phase</w:t>
      </w:r>
      <w:r w:rsidR="009D1306">
        <w:rPr>
          <w:color w:val="0F1115"/>
        </w:rPr>
        <w:t xml:space="preserve"> </w:t>
      </w:r>
      <w:r w:rsidRPr="009D1306">
        <w:rPr>
          <w:color w:val="0F1115"/>
        </w:rPr>
        <w:t>though full ledger access is restricted to authorized parties.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Privacy-Preserving Permissioned</w:t>
      </w:r>
      <w:r w:rsidRPr="009D1306">
        <w:rPr>
          <w:color w:val="0F1115"/>
        </w:rPr>
        <w:t>: Networks like the Canton network for financial institutions use secure multi-party computation (MPC) and confidential transactions so that only regulators and transaction parties can see details. The identity of participants is known to a permissioning authority.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Fully Regulated Public Chains</w:t>
      </w:r>
      <w:r w:rsidRPr="009D1306">
        <w:rPr>
          <w:color w:val="0F1115"/>
        </w:rPr>
        <w:t>: Some public chains require KYC/AML verification for certain operations. For example, Polymesh, a blockchain built for security tokens, is public in the sense that anyone can read the chain, but only verified institutional participants can issue or trade assets.</w:t>
      </w:r>
    </w:p>
    <w:p w:rsidR="00F62F12" w:rsidRPr="009D1306" w:rsidRDefault="00F62F1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How to Choose the Right Blockchain Network Type</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a decentralized applications systems designer, selecting the appropriate network type is a critical decision that impacts every layer of the application. The choice should follow from requirements:</w:t>
      </w:r>
    </w:p>
    <w:p w:rsidR="00F62F12" w:rsidRPr="009D1306" w:rsidRDefault="00F62F12" w:rsidP="009D1306">
      <w:pPr>
        <w:pStyle w:val="ds-markdown-paragraph"/>
        <w:numPr>
          <w:ilvl w:val="0"/>
          <w:numId w:val="20"/>
        </w:numPr>
        <w:shd w:val="clear" w:color="auto" w:fill="FFFFFF"/>
        <w:spacing w:before="0" w:beforeAutospacing="0" w:after="120" w:afterAutospacing="0" w:line="360" w:lineRule="auto"/>
        <w:ind w:left="0"/>
        <w:jc w:val="both"/>
        <w:rPr>
          <w:color w:val="0F1115"/>
        </w:rPr>
      </w:pPr>
      <w:r w:rsidRPr="009D1306">
        <w:rPr>
          <w:rStyle w:val="Strong"/>
          <w:color w:val="0F1115"/>
        </w:rPr>
        <w:t>Need censorship resistance, global accessibility, and permissionless innovation?</w:t>
      </w:r>
      <w:r w:rsidRPr="009D1306">
        <w:rPr>
          <w:color w:val="0F1115"/>
        </w:rPr>
        <w:t> Choose a public blockchain (Bitcoin for value, Ethereum for dApps, Solana for high throughput).</w:t>
      </w:r>
    </w:p>
    <w:p w:rsidR="00F62F12" w:rsidRPr="009D1306" w:rsidRDefault="00F62F12" w:rsidP="009D1306">
      <w:pPr>
        <w:pStyle w:val="ds-markdown-paragraph"/>
        <w:numPr>
          <w:ilvl w:val="0"/>
          <w:numId w:val="20"/>
        </w:numPr>
        <w:shd w:val="clear" w:color="auto" w:fill="FFFFFF"/>
        <w:spacing w:before="0" w:beforeAutospacing="0" w:after="120" w:afterAutospacing="0" w:line="360" w:lineRule="auto"/>
        <w:ind w:left="0"/>
        <w:jc w:val="both"/>
        <w:rPr>
          <w:color w:val="0F1115"/>
        </w:rPr>
      </w:pPr>
      <w:r w:rsidRPr="009D1306">
        <w:rPr>
          <w:rStyle w:val="Strong"/>
          <w:color w:val="0F1115"/>
        </w:rPr>
        <w:t>Need high privacy, full compliance, and control within a single organization?</w:t>
      </w:r>
      <w:r w:rsidRPr="009D1306">
        <w:rPr>
          <w:color w:val="0F1115"/>
        </w:rPr>
        <w:t> A private blockchain (or more likely, a conventional database with audit logs) may suffice.</w:t>
      </w:r>
    </w:p>
    <w:p w:rsidR="00F62F12" w:rsidRPr="009D1306" w:rsidRDefault="00F62F12" w:rsidP="009D1306">
      <w:pPr>
        <w:pStyle w:val="ds-markdown-paragraph"/>
        <w:numPr>
          <w:ilvl w:val="0"/>
          <w:numId w:val="20"/>
        </w:numPr>
        <w:shd w:val="clear" w:color="auto" w:fill="FFFFFF"/>
        <w:spacing w:before="0" w:beforeAutospacing="0" w:after="120" w:afterAutospacing="0" w:line="360" w:lineRule="auto"/>
        <w:ind w:left="0"/>
        <w:jc w:val="both"/>
        <w:rPr>
          <w:color w:val="0F1115"/>
        </w:rPr>
      </w:pPr>
      <w:r w:rsidRPr="009D1306">
        <w:rPr>
          <w:rStyle w:val="Strong"/>
          <w:color w:val="0F1115"/>
        </w:rPr>
        <w:t>Need shared truth among multiple competing entities without a central authority?</w:t>
      </w:r>
      <w:r w:rsidRPr="009D1306">
        <w:rPr>
          <w:color w:val="0F1115"/>
        </w:rPr>
        <w:t> A consortium blockchain offers a balanced solution.</w:t>
      </w:r>
    </w:p>
    <w:p w:rsidR="00F62F12" w:rsidRPr="009D1306" w:rsidRDefault="00F62F12" w:rsidP="009D1306">
      <w:pPr>
        <w:pStyle w:val="ds-markdown-paragraph"/>
        <w:numPr>
          <w:ilvl w:val="0"/>
          <w:numId w:val="20"/>
        </w:numPr>
        <w:shd w:val="clear" w:color="auto" w:fill="FFFFFF"/>
        <w:spacing w:before="0" w:beforeAutospacing="0" w:after="120" w:afterAutospacing="0" w:line="360" w:lineRule="auto"/>
        <w:ind w:left="0"/>
        <w:jc w:val="both"/>
        <w:rPr>
          <w:color w:val="0F1115"/>
        </w:rPr>
      </w:pPr>
      <w:r w:rsidRPr="009D1306">
        <w:rPr>
          <w:rStyle w:val="Strong"/>
          <w:color w:val="0F1115"/>
        </w:rPr>
        <w:t>Need public auditability of private operations?</w:t>
      </w:r>
      <w:r w:rsidRPr="009D1306">
        <w:rPr>
          <w:color w:val="0F1115"/>
        </w:rPr>
        <w:t> A hybrid model with public anchoring.</w:t>
      </w:r>
    </w:p>
    <w:p w:rsidR="00F62F12" w:rsidRPr="009D1306" w:rsidRDefault="00F62F12" w:rsidP="009D1306">
      <w:pPr>
        <w:pStyle w:val="ds-markdown-paragraph"/>
        <w:numPr>
          <w:ilvl w:val="0"/>
          <w:numId w:val="20"/>
        </w:numPr>
        <w:shd w:val="clear" w:color="auto" w:fill="FFFFFF"/>
        <w:spacing w:before="0" w:beforeAutospacing="0" w:after="120" w:afterAutospacing="0" w:line="360" w:lineRule="auto"/>
        <w:ind w:left="0"/>
        <w:jc w:val="both"/>
        <w:rPr>
          <w:color w:val="0F1115"/>
        </w:rPr>
      </w:pPr>
      <w:r w:rsidRPr="009D1306">
        <w:rPr>
          <w:rStyle w:val="Strong"/>
          <w:color w:val="0F1115"/>
        </w:rPr>
        <w:t>Need scalability beyond a single chain’s capacity?</w:t>
      </w:r>
      <w:r w:rsidRPr="009D1306">
        <w:rPr>
          <w:color w:val="0F1115"/>
        </w:rPr>
        <w:t> Consider sidechains, sharding, or layer-2 networks (which are not new blockchain types but overlay networks).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It is also essential to consider that the type of blockchain is not static. A consortium can transition toward a public chain over time (as the Libra/Diem project attempted, ultimately failing), or a public chain can introduce permissioned features (e.g., token-gated access to certain smart contracts). The evolution of blockchain networks suggests that the future will be neither purely permissionless nor purely permissioned, but rather a continuum of “configurable trust” </w:t>
      </w:r>
      <w:r w:rsidRPr="009D1306">
        <w:rPr>
          <w:color w:val="0F1115"/>
        </w:rPr>
        <w:lastRenderedPageBreak/>
        <w:t>where different applications run on the same underlying infrastructure with different access and validation rules.</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taxonomy of blockchain networks</w:t>
      </w:r>
      <w:r w:rsidR="009D1306">
        <w:rPr>
          <w:color w:val="0F1115"/>
        </w:rPr>
        <w:t xml:space="preserve"> </w:t>
      </w:r>
      <w:r w:rsidRPr="009D1306">
        <w:rPr>
          <w:color w:val="0F1115"/>
        </w:rPr>
        <w:t>public, private, consortium, hybrid, and their variants</w:t>
      </w:r>
      <w:r w:rsidR="009D1306">
        <w:rPr>
          <w:color w:val="0F1115"/>
        </w:rPr>
        <w:t xml:space="preserve"> </w:t>
      </w:r>
      <w:r w:rsidRPr="009D1306">
        <w:rPr>
          <w:color w:val="0F1115"/>
        </w:rPr>
        <w:t xml:space="preserve">reflects the diversity of real-world coordination problems. Public blockchains prioritize openness and security against external censorship, making them ideal for global digital currencies and decentralized finance. Private </w:t>
      </w:r>
      <w:proofErr w:type="gramStart"/>
      <w:r w:rsidRPr="009D1306">
        <w:rPr>
          <w:color w:val="0F1115"/>
        </w:rPr>
        <w:t>blockchains</w:t>
      </w:r>
      <w:proofErr w:type="gramEnd"/>
      <w:r w:rsidRPr="009D1306">
        <w:rPr>
          <w:color w:val="0F1115"/>
        </w:rPr>
        <w:t xml:space="preserve"> prioritize performance and control, functioning as enhanced distributed databases for single enterprises. Consortium blockchains offer a pragmatic middle path for industries where multiple trusted parties must share data without a central coordinator. Hybrid and sidechain architectures provide flexibility, allowing applications to blend transparency with privacy.</w:t>
      </w:r>
    </w:p>
    <w:p w:rsidR="00F62F12" w:rsidRPr="009D1306" w:rsidRDefault="00F62F1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the student of decentralized applications </w:t>
      </w:r>
      <w:proofErr w:type="gramStart"/>
      <w:r w:rsidRPr="009D1306">
        <w:rPr>
          <w:color w:val="0F1115"/>
        </w:rPr>
        <w:t>systems, mastering these types is</w:t>
      </w:r>
      <w:proofErr w:type="gramEnd"/>
      <w:r w:rsidRPr="009D1306">
        <w:rPr>
          <w:color w:val="0F1115"/>
        </w:rPr>
        <w:t xml:space="preserve"> not merely an academic classification exercise. Each type imposes distinct constraints on the applications that can be built: public chains require careful gas management and asynchronous design; private chains allow synchronous, high-frequency operations; consortium chains demand complex governance mechanism design. The choice of network type is, therefore, one of the first and most consequential architectural decisions in any blockchain-based system. As the technology continues to evolve</w:t>
      </w:r>
      <w:r w:rsidR="009D1306">
        <w:rPr>
          <w:color w:val="0F1115"/>
        </w:rPr>
        <w:t xml:space="preserve"> </w:t>
      </w:r>
      <w:r w:rsidRPr="009D1306">
        <w:rPr>
          <w:color w:val="0F1115"/>
        </w:rPr>
        <w:t>with zero-knowledge proofs enabling private transactions on public chains, and regulatory frameworks maturing</w:t>
      </w:r>
      <w:r w:rsidR="009D1306">
        <w:rPr>
          <w:color w:val="0F1115"/>
        </w:rPr>
        <w:t xml:space="preserve"> </w:t>
      </w:r>
      <w:r w:rsidRPr="009D1306">
        <w:rPr>
          <w:color w:val="0F1115"/>
        </w:rPr>
        <w:t>the boundaries between these types will blur. Yet the underlying trade-offs between decentralization, scalability, and control will remain central to blockchain engineering for the foreseeable future.</w:t>
      </w:r>
    </w:p>
    <w:p w:rsidR="00695ABA" w:rsidRPr="009D1306" w:rsidRDefault="00695ABA" w:rsidP="009D1306">
      <w:pPr>
        <w:numPr>
          <w:ilvl w:val="0"/>
          <w:numId w:val="6"/>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Distributed Ledger Technology and Architecture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terms blockchain and distributed ledger technology are often used interchangeably in popular discourse, yet a precise distinction reveals fundamental differences in architecture, design philosophy, and capability. Distributed Ledger Technology (DLT) is the broader category: any system that allows a shared, synchronized, and decentralized record of data across multiple sites, institutions, or geographies. Blockchain is a specific type of DLT that organizes data into cryptographically linked blocks. Understanding DLT architecture</w:t>
      </w:r>
      <w:r w:rsidR="009D1306">
        <w:rPr>
          <w:color w:val="0F1115"/>
        </w:rPr>
        <w:t xml:space="preserve"> </w:t>
      </w:r>
      <w:r w:rsidRPr="009D1306">
        <w:rPr>
          <w:color w:val="0F1115"/>
        </w:rPr>
        <w:t>its layers, components, data structures, network topologies, and consensus varieties</w:t>
      </w:r>
      <w:r w:rsidR="009D1306">
        <w:rPr>
          <w:color w:val="0F1115"/>
        </w:rPr>
        <w:t xml:space="preserve"> </w:t>
      </w:r>
      <w:r w:rsidRPr="009D1306">
        <w:rPr>
          <w:color w:val="0F1115"/>
        </w:rPr>
        <w:t>provides the structural knowledge necessary to evaluate, design, and deploy decentralized systems for real-world applications.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This section explores DLT from first principles, beginning with its contrast to traditional distributed databases, moving through its layered architectural model, examining key variants beyond the linear blockchain, and finally addressing the architectural decisions that determine a system’s performance, security, and decentralization. The goal is not merely to define DLT but to equip the reader with a mental framework for analyzing any distributed ledger system, whether it is a public cryptocurrency, a private supply chain tracker, or a hybrid government identity system.</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Defining Distributed Ledger Technology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At its simplest, a distributed ledger is a database that is shared, replicated, and synchronized among multiple participants. Unlike a centralized database maintained by a single administrator, a distributed ledger gives each participant a complete or partial copy of the data. Updates to the ledger are proposed by participants, validated according to consensus rules, and then propagated to all copies. When consensus is achieved, the ledger becomes consistent across the network.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term “ledger” is borrowed from accounting. A traditional ledger is a book of accounts that records debits, credits, and balances in a chronological, append-only manner. Distributed ledgers preserve the append-only property: data is added in sequential order, and previous entries are not deleted or overwritten. This immutability makes DLT suitable for audit trails, asset registries, and historical records. However, unlike a paper ledger that relies on a single trusted bookkeeper, a distributed ledger relies on algorithmic consensus among potentially untrusted participants.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Distributed Ledger Technology encompasses several subtypes. Blockchains are the most familiar, but other DLT architectures include directed acyclic graphs (DAGs), hashgraphs, and hybrid designs. What unites them is the rejection of a central point of control and the embrace of redundancy. Every participant in a DLT network maintains their own copy of the ledger, and the protocol ensures that these copies converge to the same state despite network delays, node failures, and malicious behavior.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critical distinction must be made between DLT and traditional distributed databases. A distributed database, such as Google Spanner or Amazon DynamoDB, also replicates data across multiple servers. However, these systems assume a trusted administrator who controls all servers and can enforce consistency through centralized coordination. They do not tolerate Byzantine faults</w:t>
      </w:r>
      <w:r w:rsidR="009D1306">
        <w:rPr>
          <w:color w:val="0F1115"/>
        </w:rPr>
        <w:t xml:space="preserve"> </w:t>
      </w:r>
      <w:r w:rsidRPr="009D1306">
        <w:rPr>
          <w:color w:val="0F1115"/>
        </w:rPr>
        <w:t xml:space="preserve">nodes that intentionally send incorrect or misleading information. DLTs are designed to </w:t>
      </w:r>
      <w:r w:rsidRPr="009D1306">
        <w:rPr>
          <w:color w:val="0F1115"/>
        </w:rPr>
        <w:lastRenderedPageBreak/>
        <w:t>operate in a Byzantine environment where participants may be adversarial. This fundamental difference in threat model drives every architectural decision, from data structure to consensus algorithm to network topology.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Layered Architecture of DLT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Modern DLT systems, particularly blockchains, are best understood as a stack of layers, each providing specific functions to the layers above and relying on services from layers below. This layered architecture mirrors the OSI model in networking but is tailored to the needs of distributed ledgers.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lowest layer is the infrastructure layer. This comprises the physical hardware: servers, storage devices, network interfaces, and the internet connections that link them. In public DLTs, this infrastructure is owned and operated by independent volunteers, miners, or validators worldwide. In private DLTs, infrastructure may be contained within a single data center or a consortium’s cloud accounts. The infrastructure layer’s properties</w:t>
      </w:r>
      <w:r w:rsidR="009D1306">
        <w:rPr>
          <w:color w:val="0F1115"/>
        </w:rPr>
        <w:t xml:space="preserve"> </w:t>
      </w:r>
      <w:r w:rsidRPr="009D1306">
        <w:rPr>
          <w:color w:val="0F1115"/>
        </w:rPr>
        <w:t>processing power, storage capacity, bandwidth, latency</w:t>
      </w:r>
      <w:r w:rsidR="009D1306">
        <w:rPr>
          <w:color w:val="0F1115"/>
        </w:rPr>
        <w:t xml:space="preserve"> </w:t>
      </w:r>
      <w:r w:rsidRPr="009D1306">
        <w:rPr>
          <w:color w:val="0F1115"/>
        </w:rPr>
        <w:t>directly constrain the system’s throughput and latency.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Above infrastructure sits the data layer. This layer defines how information is structured, stored, and referenced. For blockchain DLTs, the data layer includes blocks, transactions, merkle trees, and the chain of hash pointers. For DAG-based DLTs, the data layer defines vertices, edges, and cumulative weights. The data layer also includes cryptographic primitives: hash functions, digital signature schemes, and encryption algorithms. Data structures must be designed for efficient verification, propagation, and storage. A poorly designed data layer can lead to storage bloat, slow synchronization, or vulnerability to denial-of-service attacks.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network layer manages peer-to-peer communication. It defines how nodes discover each other, how they maintain connections, how they propagate transactions and blocks, and how they recover from network partitions. The network layer includes protocols for gossip dissemination, anti-entropy mechanisms, and topology management. Bitcoin uses a simple flooding protocol where each node forwards every valid message to its peers. More sophisticated protocols use erasure coding, compact block relay, or DHT-based routing to reduce bandwidth. The network layer’s design affects propagation latency, which in turn affects fork rates and security.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consensus layer is the heart of any DLT. This layer implements the algorithm by which nodes agree on the order and validity of updates. Consensus in DLT must solve the Byzantine Generals Problem: how can honest nodes reach agreement when some nodes may be faulty or malicious? Different DLTs use different consensus mechanisms</w:t>
      </w:r>
      <w:r w:rsidR="009D1306">
        <w:rPr>
          <w:color w:val="0F1115"/>
        </w:rPr>
        <w:t xml:space="preserve"> </w:t>
      </w:r>
      <w:r w:rsidRPr="009D1306">
        <w:rPr>
          <w:color w:val="0F1115"/>
        </w:rPr>
        <w:t>proof-of-work, proof-of-stake, practical Byzantine fault tolerance, proof-of-authority, and many others. The consensus layer defines block frequency, finality guarantees, fork resolution rules, and economic incentives. It is the layer that most distinguishes one DLT from another.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application layer sits atop consensus. This layer includes smart contracts, transaction scripts, and the APIs through which users and applications interact with the ledger. In a cryptocurrency DLT, the application layer implements simple transfer logic. In a programmable DLT like Ethereum, the application layer supports Turing-complete smart contracts, enabling complex decentralized applications. The application layer also includes wallets, explorers, and other tooling that </w:t>
      </w:r>
      <w:proofErr w:type="gramStart"/>
      <w:r w:rsidRPr="009D1306">
        <w:rPr>
          <w:color w:val="0F1115"/>
        </w:rPr>
        <w:t>translate</w:t>
      </w:r>
      <w:proofErr w:type="gramEnd"/>
      <w:r w:rsidRPr="009D1306">
        <w:rPr>
          <w:color w:val="0F1115"/>
        </w:rPr>
        <w:t xml:space="preserve"> raw ledger data into human-readable formats.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Not all DLTs include all layers in the same way. Some DLTs have no application layer beyond basic transfers. Some combine consensus and data layers tightly. Some outsource network layer functions to existing protocols like libp2p. Nevertheless, the layered model provides a useful analytical framework: when evaluating a DLT, one can ask how each layer is designed, what trade-offs were made, and how the layers interact.</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 xml:space="preserve">Data Structures </w:t>
      </w:r>
      <w:proofErr w:type="gramStart"/>
      <w:r w:rsidRPr="009D1306">
        <w:rPr>
          <w:color w:val="0F1115"/>
          <w:sz w:val="24"/>
          <w:szCs w:val="24"/>
        </w:rPr>
        <w:t>Beyond</w:t>
      </w:r>
      <w:proofErr w:type="gramEnd"/>
      <w:r w:rsidRPr="009D1306">
        <w:rPr>
          <w:color w:val="0F1115"/>
          <w:sz w:val="24"/>
          <w:szCs w:val="24"/>
        </w:rPr>
        <w:t xml:space="preserve"> the Linear Blockchain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linear chain of blocks is the most famous DLT data structure, but it is not the only one. Alternative data structures offer different trade-offs in scalability, finality, and complexity. Understanding these alternatives is essential for appreciating the design space of distributed ledgers.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simplest blockchain variant is the linear chain with reference to a single previous block. This structure, used by Bitcoin, creates a single, unambiguous history. Its advantage is simplicity: the longest chain rule provides a clear fork choice. Its disadvantage is that blocks are produced sequentially, limiting throughput. The linear chain also requires that all nodes store the entire chain, leading to storage bloat. Solutions like pruning and sharding attempt to mitigate this, but the fundamental structure remains linear.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A blockchain with sidechains extends the linear model by allowing parallel chains that attach to the main chain at certain checkpoints. Sidechains have their own consensus rules and validators but derive security partially from the main chain through two-way pegs. This architecture enables experimentation and specialization: a sidechain might offer higher throughput or privacy features while periodically anchoring its state to a more secure main chain. The challenge is ensuring that pegs are secure and that funds cannot be created or destroyed during transfers.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directed acyclic graph (DAG) represents a radical departure from the blockchain. In a DAG-based DLT, there are no blocks. Instead, each transaction directly references one or more previous transactions, forming a graph rather than a chain. New transactions must confirm the validity of previous transactions before being accepted. IOTA’s Tangle, Nano’s block lattice, and Hedera Hashgraph are notable examples. DAG architectures promise higher throughput because multiple transactions can be added in parallel without waiting for block intervals. However, DAGs introduce complexity in achieving consensus and preventing double-spends without a global ordering. Some DAGs use a coordinator (a centralized node) to provide finality, sacrificing decentralization for performance.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hashgraph is a specific type of DAG that uses a gossip-about-gossip protocol and virtual voting to achieve consensus with asynchronous Byzantine fault tolerance. Unlike proof-of-work blockchains, hashgraph does not require mining. Unlike many DAGs, hashgraph provides mathematical proofs of consensus. The hashgraph algorithm, patented by Swirlds, achieves high throughput and fair ordering. However, its complexity and patent status have limited adoption compared to open blockchains.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block-DAG hybrid combines elements of both approaches. Blocks are still produced and referenced, but a block can reference multiple previous blocks, creating a DAG of blocks. This allows multiple blocks to exist at the same height, and consensus selects a main chain within the DAG through a weighting algorithm. Kaspa and Conflux use block-DAG structures to achieve higher throughput than linear blockchains while retaining Bitcoin-like security properties.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Choosing among these data structures involves fundamental trade-offs. Linear blockchains offer simplicity and proven security but limited throughput. DAGs offer high throughput but complex consensus and weaker guarantees in some designs. Hybrids offer a middle ground but introduce </w:t>
      </w:r>
      <w:r w:rsidRPr="009D1306">
        <w:rPr>
          <w:color w:val="0F1115"/>
        </w:rPr>
        <w:lastRenderedPageBreak/>
        <w:t>complexity. No single structure dominates all use cases; the best choice depends on the application’s requirements for throughput, finality, decentralization, and developer familiarity.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Network Architecture and Topology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network architecture of a DLT determines how nodes communicate, discover each other, and propagate data. Unlike client-server networks where a central server coordinates communication, DLT networks are peer-to-peer (P2P). Each node acts as both a client (requesting data) and a server (providing data). This symmetry eliminates single points of control and improves resilience.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Node discovery in P2P networks traditionally uses DNS seeds, hardcoded bootstrap nodes, or distributed hash tables (DHTs). Bitcoin uses DNS seeds</w:t>
      </w:r>
      <w:r w:rsidR="009D1306">
        <w:rPr>
          <w:color w:val="0F1115"/>
        </w:rPr>
        <w:t xml:space="preserve"> </w:t>
      </w:r>
      <w:r w:rsidRPr="009D1306">
        <w:rPr>
          <w:color w:val="0F1115"/>
        </w:rPr>
        <w:t>domain names that resolve to IP addresses of known stable nodes</w:t>
      </w:r>
      <w:r w:rsidR="009D1306">
        <w:rPr>
          <w:color w:val="0F1115"/>
        </w:rPr>
        <w:t xml:space="preserve"> </w:t>
      </w:r>
      <w:r w:rsidRPr="009D1306">
        <w:rPr>
          <w:color w:val="0F1115"/>
        </w:rPr>
        <w:t xml:space="preserve">combined with a peer exchange protocol. Once a node connects to a few initial peers, it learns about other peers through address messages. This approach is simple but relies on the availability of seed operators. DHT-based discovery, used by some DLTs, is more decentralized but more </w:t>
      </w:r>
      <w:proofErr w:type="gramStart"/>
      <w:r w:rsidRPr="009D1306">
        <w:rPr>
          <w:color w:val="0F1115"/>
        </w:rPr>
        <w:t>complex</w:t>
      </w:r>
      <w:proofErr w:type="gramEnd"/>
      <w:r w:rsidRPr="009D1306">
        <w:rPr>
          <w:color w:val="0F1115"/>
        </w:rPr>
        <w:t xml:space="preserve"> to implement.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propagation protocol determines how transactions and blocks travel through the network. Simple flooding, where a node sends each message to all its peers, is reliable but wasteful. Each message may be forwarded many times, consuming bandwidth. Bitcoin uses a variant where nodes announce the availability of new transactions (using INV messages) and peers request only those they are missing. This reduces redundant transmission. More advanced protocols use compact blocks, where a node sends only the short identifiers of transactions, and peers reconstruct the full block from their mempools. This technique can reduce block propagation bandwidth by 90% or more.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Network topology</w:t>
      </w:r>
      <w:r w:rsidR="009D1306">
        <w:rPr>
          <w:color w:val="0F1115"/>
        </w:rPr>
        <w:t xml:space="preserve"> </w:t>
      </w:r>
      <w:r w:rsidRPr="009D1306">
        <w:rPr>
          <w:color w:val="0F1115"/>
        </w:rPr>
        <w:t>how nodes are connected</w:t>
      </w:r>
      <w:r w:rsidR="009D1306">
        <w:rPr>
          <w:color w:val="0F1115"/>
        </w:rPr>
        <w:t xml:space="preserve"> </w:t>
      </w:r>
      <w:r w:rsidRPr="009D1306">
        <w:rPr>
          <w:color w:val="0F1115"/>
        </w:rPr>
        <w:t>affects both performance and security. In a random mesh topology, each node connects to a small number of randomly selected peers. This structure is resilient to attacks because there is no central hub to target. However, random connections can lead to high propagation latency, as messages may travel through many hops. In a structured topology, such as a DHT-based overlay, nodes are arranged in a deterministic structure (e.g., a ring). Structured topologies provide efficient routing (</w:t>
      </w:r>
      <w:proofErr w:type="gramStart"/>
      <w:r w:rsidRPr="009D1306">
        <w:rPr>
          <w:color w:val="0F1115"/>
        </w:rPr>
        <w:t>O(</w:t>
      </w:r>
      <w:proofErr w:type="gramEnd"/>
      <w:r w:rsidRPr="009D1306">
        <w:rPr>
          <w:color w:val="0F1115"/>
        </w:rPr>
        <w:t>log n) hops) but can be vulnerable to targeted attacks on specific nodes that control routing.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Some DLTs introduce relay networks to improve propagation. A relay network is a specialized, high-bandwidth network that connects major mining or validating nodes. Transactions and blocks are sent to a relay server, which then broadcasts them to all connected nodes with minimal latency. The Fast Internet Bitcoin Relay Engine (FIBRE) and Falcon are examples. Relay networks improve efficiency but introduce centralization</w:t>
      </w:r>
      <w:r w:rsidR="009D1306">
        <w:rPr>
          <w:color w:val="0F1115"/>
        </w:rPr>
        <w:t xml:space="preserve"> </w:t>
      </w:r>
      <w:r w:rsidRPr="009D1306">
        <w:rPr>
          <w:color w:val="0F1115"/>
        </w:rPr>
        <w:t>the relay operators could theoretically delay or censor messages.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enterprise DLTs, network architecture is often simpler: all nodes are known, and connections are established via TLS over the public internet or a private VPN. There is no need for discovery or anonymization. The network layer can use multicast or gossiping with a known membership list. This simplifies design but sacrifices the permissionless, censorship-resistant properties of public DLTs.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Consensus Architecture: From Permissionless to Permissioned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consensus architecture of a DLT is its most defining characteristic. Consensus mechanisms can be classified along several axes: permissioned vs. permissionless, probabilistic vs. deterministic finality, energy intensity, and scalability.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Permissionless consensus mechanisms allow anyone to participate without prior approval. Proof-of-work (</w:t>
      </w:r>
      <w:proofErr w:type="gramStart"/>
      <w:r w:rsidRPr="009D1306">
        <w:rPr>
          <w:color w:val="0F1115"/>
        </w:rPr>
        <w:t>PoW</w:t>
      </w:r>
      <w:proofErr w:type="gramEnd"/>
      <w:r w:rsidRPr="009D1306">
        <w:rPr>
          <w:color w:val="0F1115"/>
        </w:rPr>
        <w:t xml:space="preserve">) was the first such mechanism. In </w:t>
      </w:r>
      <w:proofErr w:type="gramStart"/>
      <w:r w:rsidRPr="009D1306">
        <w:rPr>
          <w:color w:val="0F1115"/>
        </w:rPr>
        <w:t>PoW</w:t>
      </w:r>
      <w:proofErr w:type="gramEnd"/>
      <w:r w:rsidRPr="009D1306">
        <w:rPr>
          <w:color w:val="0F1115"/>
        </w:rPr>
        <w:t xml:space="preserve">, participants (miners) compete to solve a cryptographic puzzle; the winner proposes the next block and receives a reward. </w:t>
      </w:r>
      <w:proofErr w:type="gramStart"/>
      <w:r w:rsidRPr="009D1306">
        <w:rPr>
          <w:color w:val="0F1115"/>
        </w:rPr>
        <w:t>PoW’s</w:t>
      </w:r>
      <w:proofErr w:type="gramEnd"/>
      <w:r w:rsidRPr="009D1306">
        <w:rPr>
          <w:color w:val="0F1115"/>
        </w:rPr>
        <w:t xml:space="preserve"> security relies on the economic cost of attacking the network</w:t>
      </w:r>
      <w:r w:rsidR="009D1306">
        <w:rPr>
          <w:color w:val="0F1115"/>
        </w:rPr>
        <w:t xml:space="preserve"> </w:t>
      </w:r>
      <w:r w:rsidRPr="009D1306">
        <w:rPr>
          <w:color w:val="0F1115"/>
        </w:rPr>
        <w:t xml:space="preserve">an attacker must acquire more computing power than the honest network. The energy consumption of </w:t>
      </w:r>
      <w:proofErr w:type="gramStart"/>
      <w:r w:rsidRPr="009D1306">
        <w:rPr>
          <w:color w:val="0F1115"/>
        </w:rPr>
        <w:t>PoW</w:t>
      </w:r>
      <w:proofErr w:type="gramEnd"/>
      <w:r w:rsidRPr="009D1306">
        <w:rPr>
          <w:color w:val="0F1115"/>
        </w:rPr>
        <w:t xml:space="preserve"> is often criticized, but this energy is the cost of achieving Sybil resistance without identity. Bitcoin’s </w:t>
      </w:r>
      <w:proofErr w:type="gramStart"/>
      <w:r w:rsidRPr="009D1306">
        <w:rPr>
          <w:color w:val="0F1115"/>
        </w:rPr>
        <w:t>PoW</w:t>
      </w:r>
      <w:proofErr w:type="gramEnd"/>
      <w:r w:rsidRPr="009D1306">
        <w:rPr>
          <w:color w:val="0F1115"/>
        </w:rPr>
        <w:t xml:space="preserve"> has proven remarkably robust over more than a decade.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Proof-of-stake (PoS) is the leading alternative to </w:t>
      </w:r>
      <w:proofErr w:type="gramStart"/>
      <w:r w:rsidRPr="009D1306">
        <w:rPr>
          <w:color w:val="0F1115"/>
        </w:rPr>
        <w:t>PoW</w:t>
      </w:r>
      <w:proofErr w:type="gramEnd"/>
      <w:r w:rsidRPr="009D1306">
        <w:rPr>
          <w:color w:val="0F1115"/>
        </w:rPr>
        <w:t xml:space="preserve"> for permissionless networks. In PoS, validators lock up (stake) tokens as collateral. The protocol selects block proposers pseudo-randomly, weighted by stake size. Validators attest to blocks, and misbehavior leads to slashing</w:t>
      </w:r>
      <w:r w:rsidR="009D1306">
        <w:rPr>
          <w:color w:val="0F1115"/>
        </w:rPr>
        <w:t xml:space="preserve"> </w:t>
      </w:r>
      <w:r w:rsidRPr="009D1306">
        <w:rPr>
          <w:color w:val="0F1115"/>
        </w:rPr>
        <w:t xml:space="preserve">loss of staked tokens. PoS </w:t>
      </w:r>
      <w:proofErr w:type="gramStart"/>
      <w:r w:rsidRPr="009D1306">
        <w:rPr>
          <w:color w:val="0F1115"/>
        </w:rPr>
        <w:t>consumes</w:t>
      </w:r>
      <w:proofErr w:type="gramEnd"/>
      <w:r w:rsidRPr="009D1306">
        <w:rPr>
          <w:color w:val="0F1115"/>
        </w:rPr>
        <w:t xml:space="preserve"> negligible energy compared to PoW and allows for faster finality. However, PoS </w:t>
      </w:r>
      <w:proofErr w:type="gramStart"/>
      <w:r w:rsidRPr="009D1306">
        <w:rPr>
          <w:color w:val="0F1115"/>
        </w:rPr>
        <w:t>introduces</w:t>
      </w:r>
      <w:proofErr w:type="gramEnd"/>
      <w:r w:rsidRPr="009D1306">
        <w:rPr>
          <w:color w:val="0F1115"/>
        </w:rPr>
        <w:t xml:space="preserve"> new challenges: nothing-at-stake (validators could support multiple forks without cost), long-range attacks (old private keys can rewrite history), and stake centralization. Modern PoS systems like Ethereum’s Gasper address these with slashing, weak subjectivity checkpoints, and inactivity leaks.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Permissioned consensus mechanisms assume a known, fixed set of validators. They do not need resource-intensive Sybil resistance because identity is established through certificates or legal agreements. Practical Byzantine Fault Tolerance (PBFT) and its variants (Tendermint, HotStuff, </w:t>
      </w:r>
      <w:proofErr w:type="gramStart"/>
      <w:r w:rsidRPr="009D1306">
        <w:rPr>
          <w:color w:val="0F1115"/>
        </w:rPr>
        <w:t>RBFT</w:t>
      </w:r>
      <w:proofErr w:type="gramEnd"/>
      <w:r w:rsidRPr="009D1306">
        <w:rPr>
          <w:color w:val="0F1115"/>
        </w:rPr>
        <w:t>) are the dominant permissioned consensus algorithms. PBFT requires a leader to propose blocks; other validators pre-commit, commit, and execute. The algorithm can tolerate up to one-third Byzantine validators. PBFT provides deterministic finality</w:t>
      </w:r>
      <w:r w:rsidR="009D1306">
        <w:rPr>
          <w:color w:val="0F1115"/>
        </w:rPr>
        <w:t xml:space="preserve"> </w:t>
      </w:r>
      <w:r w:rsidRPr="009D1306">
        <w:rPr>
          <w:color w:val="0F1115"/>
        </w:rPr>
        <w:t xml:space="preserve">once a block is </w:t>
      </w:r>
      <w:proofErr w:type="gramStart"/>
      <w:r w:rsidRPr="009D1306">
        <w:rPr>
          <w:color w:val="0F1115"/>
        </w:rPr>
        <w:t>committed,</w:t>
      </w:r>
      <w:proofErr w:type="gramEnd"/>
      <w:r w:rsidRPr="009D1306">
        <w:rPr>
          <w:color w:val="0F1115"/>
        </w:rPr>
        <w:t xml:space="preserve"> it is final unless more than one-third of validators collude to reverse it. The lack of mining or staking makes PBFT extremely efficient, with throughput often exceeding thousands of transactions per second.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Proof-of-authority (PoA) is a simpler permissioned mechanism where a set of trusted authorities validate blocks in rotation. PoA assumes that authorities are accountable through legal or reputational means. It is highly efficient but the most centralized. PoA is suitable for private testnets or consortium systems where trust among members is high.</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Hybrid consensus architectures combine permissionless participation with permissioned efficiency. Delegated proof-of-stake (DPoS) allows token holders to vote for a limited set of delegates who produce blocks. The delegates are permissioned in the sense that only voted-in entities produce blocks, but the election is permissionless. DPoS systems like EOS and Tron achieve high throughput (thousands of TPS) but have been criticized for delegate collusion and voter apathy.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Choosing </w:t>
      </w:r>
      <w:proofErr w:type="gramStart"/>
      <w:r w:rsidRPr="009D1306">
        <w:rPr>
          <w:color w:val="0F1115"/>
        </w:rPr>
        <w:t>a consensus</w:t>
      </w:r>
      <w:proofErr w:type="gramEnd"/>
      <w:r w:rsidRPr="009D1306">
        <w:rPr>
          <w:color w:val="0F1115"/>
        </w:rPr>
        <w:t xml:space="preserve"> architecture involves trading off decentralization, security, and performance. Permissionless systems maximize decentralization and censorship resistance but pay in throughput and energy. Permissioned systems maximize performance but reintroduce trust in validators. Hybrids attempt to capture the best of both but often inherit weaknesses of both.</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Transaction Architecture: UTXO vs. Account Model</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 a DLT represents and processes transactions is a fundamental architectural decision. Two dominant models have emerged: the Unspent Transaction Output (UTXO) model and the account-based model. Each has profound implications for state management, concurrency, and smart contract design.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The UTXO model, used by Bitcoin and many of its derivatives, treats each transaction as a set of inputs and outputs. </w:t>
      </w:r>
      <w:proofErr w:type="gramStart"/>
      <w:r w:rsidRPr="009D1306">
        <w:rPr>
          <w:color w:val="0F1115"/>
        </w:rPr>
        <w:t>Inputs reference previous outputs that have not yet been spent.</w:t>
      </w:r>
      <w:proofErr w:type="gramEnd"/>
      <w:r w:rsidRPr="009D1306">
        <w:rPr>
          <w:color w:val="0F1115"/>
        </w:rPr>
        <w:t xml:space="preserve"> Outputs create new unspent outputs with an associated amount and locking script. The entire ledger state is the set of all unspent outputs. A user’s “balance” is not a single number but the sum of outputs they can unlock. Spending requires consuming one or more UTXOs entirely and creating new ones. Change is returned to a new output controlled by the user.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UTXO model has several elegant properties. It naturally supports parallel transaction processing because unrelated UTXOs can be spent in parallel without conflict. It provides strong privacy: a user can generate a new address for each UTXO, making it difficult to link transactions to the same user. It simplifies verification: a node only needs to know the set of UTXOs, not the entire history. The UTXO model also facilitates advanced constructions like CoinJoin (privacy mixing) and atomic swaps without smart contracts.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the UTXO model has significant limitations for programmability. Complex state is difficult to represent because each output is independent. Smart contracts in UTXO systems require awkward constructions like Bitcoin’s Script, which </w:t>
      </w:r>
      <w:proofErr w:type="gramStart"/>
      <w:r w:rsidRPr="009D1306">
        <w:rPr>
          <w:color w:val="0F1115"/>
        </w:rPr>
        <w:t>is</w:t>
      </w:r>
      <w:proofErr w:type="gramEnd"/>
      <w:r w:rsidRPr="009D1306">
        <w:rPr>
          <w:color w:val="0F1115"/>
        </w:rPr>
        <w:t xml:space="preserve"> not Turing-complete. Stateful applications (e.g., a decentralized exchange with order books) are challenging. The UTXO model also suffers from overhead: each transaction must contain inputs, outputs, and signatures for each input, leading to larger transaction sizes.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account-based model, introduced by Ethereum and adopted by most smart contract platforms, treats the ledger as a global state of accounts. Each account has a balance, a nonce (transaction counter), and optionally storage and code for contracts. A transaction specifies a sender, recipient, value, and data. The state transition is atomic: subtract value from sender, add to recipient, increment nonce, </w:t>
      </w:r>
      <w:proofErr w:type="gramStart"/>
      <w:r w:rsidRPr="009D1306">
        <w:rPr>
          <w:color w:val="0F1115"/>
        </w:rPr>
        <w:t>execute</w:t>
      </w:r>
      <w:proofErr w:type="gramEnd"/>
      <w:r w:rsidRPr="009D1306">
        <w:rPr>
          <w:color w:val="0F1115"/>
        </w:rPr>
        <w:t xml:space="preserve"> code. The account model is intuitive for developers coming from traditional finance</w:t>
      </w:r>
      <w:r w:rsidR="009D1306">
        <w:rPr>
          <w:color w:val="0F1115"/>
        </w:rPr>
        <w:t xml:space="preserve"> </w:t>
      </w:r>
      <w:r w:rsidRPr="009D1306">
        <w:rPr>
          <w:color w:val="0F1115"/>
        </w:rPr>
        <w:t>it mirrors bank accounts.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account model excels at programmability. Stateful contracts can maintain complex data structures (mappings, arrays, </w:t>
      </w:r>
      <w:proofErr w:type="gramStart"/>
      <w:r w:rsidRPr="009D1306">
        <w:rPr>
          <w:color w:val="0F1115"/>
        </w:rPr>
        <w:t>structs</w:t>
      </w:r>
      <w:proofErr w:type="gramEnd"/>
      <w:r w:rsidRPr="009D1306">
        <w:rPr>
          <w:color w:val="0F1115"/>
        </w:rPr>
        <w:t>) across transactions. The model supports Turing-complete execution because the global state provides a consistent context. The account model also enables lower transaction overhead because each transfer only needs to reference the sender account, not specific UTXOs.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But the account model introduces challenges. Concurrency is difficult because the same account cannot be updated by two transactions simultaneously</w:t>
      </w:r>
      <w:r w:rsidR="009D1306">
        <w:rPr>
          <w:color w:val="0F1115"/>
        </w:rPr>
        <w:t xml:space="preserve"> </w:t>
      </w:r>
      <w:r w:rsidRPr="009D1306">
        <w:rPr>
          <w:color w:val="0F1115"/>
        </w:rPr>
        <w:t>they must be serialized. This limits throughput. The model requires replay protection via nonces; without them, a transaction could be replayed on another chain or after a fork. The account model also leaks information: because addresses persist, transaction history can be linked to a single identity. Privacy features like stealth addresses are more complex to implement.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DLTs use hybrid approaches. Cardano uses UTXO extended with datums and redeemers (EUTXO), enabling more powerful smart contracts while preserving UTXO advantages. Findora and other privacy-focused DLTs use UTXO with zero-knowledge proofs. The choice between UTXO and account model is not about right or wrong but about which trade-offs match the system’s goals.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State Management and Pruning Architecture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state of a DLT is the current value of all data</w:t>
      </w:r>
      <w:r w:rsidR="009D1306">
        <w:rPr>
          <w:color w:val="0F1115"/>
        </w:rPr>
        <w:t xml:space="preserve"> </w:t>
      </w:r>
      <w:r w:rsidRPr="009D1306">
        <w:rPr>
          <w:color w:val="0F1115"/>
        </w:rPr>
        <w:t>account balances, smart contract storage, UTXO sets. The history is the full sequence of transactions that led to that state. Managing both state and history is a major architectural challenge, especially as the ledger grows over time.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Full nodes maintain both the complete history and the current state. This requires substantial storage. Bitcoin’s full history exceeds 500 GB as of 2025. Ethereum’s full history, including state tries, exceeds 1 TB. Running a full node is increasingly resource-intensive, potentially reducing decentralization as only well-resourced participants can afford to do so.</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Pruning is a technique to reduce storage requirements. A pruned node discards old blocks after applying them to the state, retaining only the most recent blocks (e.g., last 1000). Pruned nodes cannot serve historical queries but can validate new blocks. This allows more participants to run nodes at lower cost. However, pruned nodes rely on archival nodes to provide historical data when needed, creating a two-tier system.</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State management in account-based DLTs uses Merkle Patricia Tries or similar authenticated data structures. Each account is a leaf in a cryptographic tree whose root hash is stored in the block header. This structure allows light clients to verify account balances with a small proof. However, updating the trie on every block is computationally expensive, as many intermediate </w:t>
      </w:r>
      <w:r w:rsidRPr="009D1306">
        <w:rPr>
          <w:color w:val="0F1115"/>
        </w:rPr>
        <w:lastRenderedPageBreak/>
        <w:t>hashes must be recomputed. Ethereum’s state growth has been a persistent performance bottleneck, leading to proposals for state expiry and weak statelessness.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UTXO-based DLTs manage state as a set of unspent outputs. The UTXO set can be stored in a simple database keyed by transaction ID and output index. Validation requires checking that each input references a UTXO that exists and is not double-spent. Pruning is simpler: spent outputs can be discarded immediately because they are no longer part of the state. However, the UTXO set still grows with the number of unspent outputs; Bitcoin’s UTXO set exceeds 100 million entries.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Emerging architectures explore stateless or semi-stateless validation. In a stateless design, blocks carry proofs that the included transactions are valid relative to the state at that time. Validators do not need to maintain state themselves; they only need to verify proofs. This greatly reduces storage requirements but increases block size and verification time. This is an active research area with limited real-world deployment.</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Smart Contract Architecture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DLTs that support programmability, the smart contract architecture defines how code is stored, executed, and interacted with. This architecture determines the system’s expressiveness, security, and performance.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simplest smart contract architecture is the virtual machine (VM) model, exemplified by the Ethereum Virtual Machine (EVM). The EVM is a stack-based, quasi-Turing-complete VM that executes bytecode compiled from high-level languages like Solidity. Every node runs the EVM, executing the same code on the same inputs, producing the same outputs. This deterministic execution ensures consensus. The EVM uses a gas mechanism to meter computation: each operation consumes a certain amount of gas, and transactions specify a gas limit. If gas runs out, execution halts, changes are rolled back, and fees are still charged. This prevents infinite loops and DoS attacks.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EVM architecture has strengths: proven over many years, large developer ecosystem, extensive tooling. But it also has weaknesses: 256-bit word size (inefficient for many operations), limited performance, high gas costs for some operations, and a history of subtle vulnerabilities (reentrancy, integer overflow). Newer VMs like WebAssembly (WASM) are </w:t>
      </w:r>
      <w:r w:rsidRPr="009D1306">
        <w:rPr>
          <w:color w:val="0F1115"/>
        </w:rPr>
        <w:lastRenderedPageBreak/>
        <w:t>being adopted by next-generation DLTs (EOS, Polkadot, NEAR) to improve performance and support multiple programming languages.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Another architectural choice is the actor model, used by DLTs like Internet Computer. In the actor model, each smart contract is an actor that processes messages asynchronously. Actors can have private state and can send messages to other actors. This model supports more natural concurrency because actors do not share state. However, achieving deterministic ordering of messages across actors is challenging.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DLTs use a resource-oriented architecture (e.g., RChain). This model treats smart contracts as processes in a concurrent, stateful, named system. It draws from the π-calculus and promises better concurrency and compositionality. However, these systems are less mature and have smaller developer ecosystems.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architecture of smart contract upgrades is also critical. In many DLTs, contracts are immutable once deployed. This provides security but prevents bug fixes. Upgradeable contracts use proxy patterns: a proxy contract stores the address of the implementation contract and delegates calls. The proxy can point to a new implementation, enabling upgrades. This pattern is widely used but introduces complexity and risks (e.g., the administrator could upgrade to a malicious implementation). Alternative architectures use versioned contracts or the “eternal storage” pattern, where data is separated from logic.</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Permissioning Architecture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permissioning architecture determines who can participate in the DLT and with what privileges. This is perhaps the most significant architectural distinction among DLT systems.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Public, permissionless DLTs have no permissioning layer. Anyone can send transactions, read the ledger, and participate in consensus (subject to resource requirements). These systems are open by design. The permissioning architecture is implicit in the consensus mechanism: proof-of-work or proof-of-stake provides Sybil resistance without identity. No central authority grants or revokes permissions.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Private, permissioned DLTs have explicit permissioning. Each participant is identified by a digital certificate (X.509) or a known account address. A membership service provider (MSP) manages identities, enrollment, and revocation. Hyperledger Fabric uses </w:t>
      </w:r>
      <w:proofErr w:type="gramStart"/>
      <w:r w:rsidRPr="009D1306">
        <w:rPr>
          <w:color w:val="0F1115"/>
        </w:rPr>
        <w:t>an MSP</w:t>
      </w:r>
      <w:proofErr w:type="gramEnd"/>
      <w:r w:rsidRPr="009D1306">
        <w:rPr>
          <w:color w:val="0F1115"/>
        </w:rPr>
        <w:t xml:space="preserve"> architecture </w:t>
      </w:r>
      <w:r w:rsidRPr="009D1306">
        <w:rPr>
          <w:color w:val="0F1115"/>
        </w:rPr>
        <w:lastRenderedPageBreak/>
        <w:t>with Certificate Authorities (CAs). Participants enroll with a CA to receive an enrollment certificate (ECert). Transactions are signed with ECerts, and the MSP verifies signatures against the CA’s root of trust. Revocation is handled via Certificate Revocation Lists (CRLs) or OCSP.</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Consortium DLTs are a middle ground: a group of known organizations run the network, but within that group, participation is open to any member. The permissioning architecture might allow any employee of a member organization to submit transactions, but only designated validator nodes (one per member) participate in consensus. This hybrid approach combines trust among consortium members with open access within the consortium.</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Attribute-based permissioning is an emerging architecture where permissions are granted based on attributes (e.g., role, clearance, location) rather than identity. Zero-knowledge proofs can be used to prove that a participant meets certain attributes without revealing which attributes or their identity. This enables privacy-preserving permissioning, useful in regulated environments like healthcare or finance.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permissioning architecture directly affects security and compliance. Permissionless systems maximize decentralization but complicate adherence to regulations like KYC/AML. Permissioned systems simplify compliance (participants are known) but reintroduce centralization and gatekeeping. Many real-world applications require a hybrid approach: a permissioned core for consensus with permissionless access for users, or permissionless public blockchain with permissioned Layer 2 for regulated activities.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Storage and Archival Architecture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the current state, DLTs must also manage historical data. The storage architecture determines how long data is retained, who retains it, and how it can be accessed.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Full archival storage is the simplest: every node stores every block and every transaction forever. This provides maximum historical accessibility but maximum storage cost. As blockchains grow, archival storage becomes expensive. Bitcoin’s blockchain grows by about 50 GB per year. Ethereum’s grows faster due to smart contract data. Only </w:t>
      </w:r>
      <w:proofErr w:type="gramStart"/>
      <w:r w:rsidRPr="009D1306">
        <w:rPr>
          <w:color w:val="0F1115"/>
        </w:rPr>
        <w:t>a minority of nodes are</w:t>
      </w:r>
      <w:proofErr w:type="gramEnd"/>
      <w:r w:rsidRPr="009D1306">
        <w:rPr>
          <w:color w:val="0F1115"/>
        </w:rPr>
        <w:t xml:space="preserve"> archival; most are pruned.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Sharded storage partitions the ledger across nodes. Each node stores only a fraction of the total data. Ethereum’s abandoned sharding roadmap proposed that committees of nodes verify </w:t>
      </w:r>
      <w:r w:rsidRPr="009D1306">
        <w:rPr>
          <w:color w:val="0F1115"/>
        </w:rPr>
        <w:lastRenderedPageBreak/>
        <w:t>different shards. DAG-based DLTs like IOTA use sharded storage by design</w:t>
      </w:r>
      <w:r w:rsidR="009D1306">
        <w:rPr>
          <w:color w:val="0F1115"/>
        </w:rPr>
        <w:t xml:space="preserve"> </w:t>
      </w:r>
      <w:r w:rsidRPr="009D1306">
        <w:rPr>
          <w:color w:val="0F1115"/>
        </w:rPr>
        <w:t>each transaction is stored only by nodes that validate it. Sharded storage improves scalability but complicates cross-shard queries and light client verification.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Distributed storage systems like IPFS or Filecoin can be integrated with DLTs. The DLT stores hashes of large data blobs, while the blobs themselves are stored off-chain in a P2P storage network. This architecture is common for NFTs and decentralized file storage applications. The DLT provides timestamping and proof of existence; the storage network provides availability and replication. The challenge is ensuring that off-chain storage is persistent</w:t>
      </w:r>
      <w:r w:rsidR="009D1306">
        <w:rPr>
          <w:color w:val="0F1115"/>
        </w:rPr>
        <w:t xml:space="preserve"> </w:t>
      </w:r>
      <w:r w:rsidRPr="009D1306">
        <w:rPr>
          <w:color w:val="0F1115"/>
        </w:rPr>
        <w:t>if nodes stop hosting a blob, the hash becomes useless.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Storage incentives are a critical architectural component. In public DLTs, there is no direct incentive to store historical data beyond the current state. Nodes store history because they wish to bootstrap new nodes or provide archival services. Some DLTs (e.g., Arweave) use storage-oriented consensus: miners must store historical data to be eligible for rewards. This aligns storage with security.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Architectural Trade-offs and Patterns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Every architectural decision in DLT involves trade-offs. Understanding these trade-offs is essential for designing and evaluating systems. Several recurring patterns have emerged.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scalability-security-decentralization trilemma is the most famous trade-off. Improving scalability often requires sacrificing decentralization (sharding, off-chain processing) or security (smaller validator set). The trilemma is not a mathematical law but an observation about engineering constraints. Many DLTs attempt to push the frontier outward, but none have fully escaped the trilemma.</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consistency-availability-partition tolerance (CAP) theorem also applies to DLTs. In the presence of a network partition, a DLT must choose between consistency (all nodes see the same data) and availability (nodes continue to process transactions). Most DLTs choose consistency, halting or forking during partitions, because a distributed ledger that diverges is worthless. However, this choice reduces availability. Bitcoin, for example, experiences longer block times and potential forks during partitions.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finality-liveness trade-off appears in consensus design. Deterministic finality (PBFT) provides strong guarantees but can halt if less than two-thirds of validators are live. Probabilistic finality (</w:t>
      </w:r>
      <w:proofErr w:type="gramStart"/>
      <w:r w:rsidRPr="009D1306">
        <w:rPr>
          <w:color w:val="0F1115"/>
        </w:rPr>
        <w:t>PoW</w:t>
      </w:r>
      <w:proofErr w:type="gramEnd"/>
      <w:r w:rsidRPr="009D1306">
        <w:rPr>
          <w:color w:val="0F1115"/>
        </w:rPr>
        <w:t>) remains live even under high partitions but provides weaker guarantees. Hybrid designs attempt to combine the best of both, but complexity increases.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on-chain vs. off-chain trade-off recurs throughout DLT architecture. Storing more data on-chain maximizes security and auditability but increases storage and bandwidth costs. Storing data off-chain improves scalability but reintroduces trust. The optimal balance depends on the application’s security requirements, data sensitivity, and performance needs.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Distributed Ledger Technology represents a fundamental departure from classical database and distributed systems architectures. By layering data structures, network protocols, consensus mechanisms, transaction models, and permissioning frameworks, DLT creates a new kind of computational substrate</w:t>
      </w:r>
      <w:r w:rsidR="009D1306">
        <w:rPr>
          <w:color w:val="0F1115"/>
        </w:rPr>
        <w:t xml:space="preserve"> </w:t>
      </w:r>
      <w:r w:rsidRPr="009D1306">
        <w:rPr>
          <w:color w:val="0F1115"/>
        </w:rPr>
        <w:t>one that can achieve agreement among mutually distrusting parties without a central authority.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architecture of a DLT is not a monolith. It is a constellation of design choices, each with its own trade-offs, each optimized for different use cases. A public cryptocurrency requires a different architecture than a private supply chain tracker. A high-frequency trading settlement system requires different trade-offs than a land registry. Understanding these architectural dimensions</w:t>
      </w:r>
      <w:r w:rsidR="009D1306">
        <w:rPr>
          <w:color w:val="0F1115"/>
        </w:rPr>
        <w:t xml:space="preserve"> </w:t>
      </w:r>
      <w:r w:rsidRPr="009D1306">
        <w:rPr>
          <w:color w:val="0F1115"/>
        </w:rPr>
        <w:t>data structures, consensus, transaction models, permissioning, storage</w:t>
      </w:r>
      <w:r w:rsidR="009D1306">
        <w:rPr>
          <w:color w:val="0F1115"/>
        </w:rPr>
        <w:t xml:space="preserve"> </w:t>
      </w:r>
      <w:r w:rsidRPr="009D1306">
        <w:rPr>
          <w:color w:val="0F1115"/>
        </w:rPr>
        <w:t>enables the practitioner to select, deploy, and even design DLTs that fit their specific needs.</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 xml:space="preserve">Chapter 2: Core Technologies </w:t>
      </w:r>
      <w:proofErr w:type="gramStart"/>
      <w:r w:rsidRPr="009D1306">
        <w:rPr>
          <w:rFonts w:ascii="Times New Roman" w:eastAsia="Times New Roman" w:hAnsi="Times New Roman" w:cs="Times New Roman"/>
          <w:b/>
          <w:bCs/>
          <w:sz w:val="24"/>
          <w:szCs w:val="24"/>
        </w:rPr>
        <w:t>Behind</w:t>
      </w:r>
      <w:proofErr w:type="gramEnd"/>
      <w:r w:rsidRPr="009D1306">
        <w:rPr>
          <w:rFonts w:ascii="Times New Roman" w:eastAsia="Times New Roman" w:hAnsi="Times New Roman" w:cs="Times New Roman"/>
          <w:b/>
          <w:bCs/>
          <w:sz w:val="24"/>
          <w:szCs w:val="24"/>
        </w:rPr>
        <w:t xml:space="preserve"> Blockchain</w:t>
      </w:r>
    </w:p>
    <w:p w:rsidR="00695ABA" w:rsidRPr="009D1306" w:rsidRDefault="00695ABA" w:rsidP="009D1306">
      <w:pPr>
        <w:numPr>
          <w:ilvl w:val="0"/>
          <w:numId w:val="7"/>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Cryptography and Blockchain Security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Cryptography is the silent guardian of blockchain technology. Without cryptographic primitives, a blockchain would be nothing more than an append-only list of transactions</w:t>
      </w:r>
      <w:r w:rsidR="009D1306">
        <w:rPr>
          <w:color w:val="0F1115"/>
        </w:rPr>
        <w:t xml:space="preserve"> </w:t>
      </w:r>
      <w:r w:rsidRPr="009D1306">
        <w:rPr>
          <w:color w:val="0F1115"/>
        </w:rPr>
        <w:t>easily forged, manipulated, or repudiated. The marriage of cryptography with distributed systems theory gave birth to the blockchain’s defining properties: immutability, authenticity, non-repudiation, and privacy. This chapter section delves into the core cryptographic building blocks that secure blockchains, including hash functions, public-key cryptography, digital signatures, Merkle trees, and emerging techniques like zero-knowledge proofs. It also examines the threat landscape</w:t>
      </w:r>
      <w:r w:rsidR="009D1306">
        <w:rPr>
          <w:color w:val="0F1115"/>
        </w:rPr>
        <w:t xml:space="preserve"> </w:t>
      </w:r>
      <w:r w:rsidRPr="009D1306">
        <w:rPr>
          <w:color w:val="0F1115"/>
        </w:rPr>
        <w:t xml:space="preserve">from </w:t>
      </w:r>
      <w:r w:rsidRPr="009D1306">
        <w:rPr>
          <w:color w:val="0F1115"/>
        </w:rPr>
        <w:lastRenderedPageBreak/>
        <w:t>51% attacks to quantum computing</w:t>
      </w:r>
      <w:r w:rsidR="009D1306">
        <w:rPr>
          <w:color w:val="0F1115"/>
        </w:rPr>
        <w:t xml:space="preserve"> </w:t>
      </w:r>
      <w:r w:rsidRPr="009D1306">
        <w:rPr>
          <w:color w:val="0F1115"/>
        </w:rPr>
        <w:t>and the countermeasures that keep blockchain networks trustworthy.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Role of Cryptography in Blockchain Security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Cryptography serves four essential security functions in blockchain systems:</w:t>
      </w:r>
    </w:p>
    <w:p w:rsidR="006127A2" w:rsidRPr="009D1306" w:rsidRDefault="006127A2" w:rsidP="009D1306">
      <w:pPr>
        <w:pStyle w:val="ds-markdown-paragraph"/>
        <w:numPr>
          <w:ilvl w:val="0"/>
          <w:numId w:val="21"/>
        </w:numPr>
        <w:shd w:val="clear" w:color="auto" w:fill="FFFFFF"/>
        <w:spacing w:before="0" w:beforeAutospacing="0" w:after="120" w:afterAutospacing="0" w:line="360" w:lineRule="auto"/>
        <w:ind w:left="0"/>
        <w:jc w:val="both"/>
        <w:rPr>
          <w:color w:val="0F1115"/>
        </w:rPr>
      </w:pPr>
      <w:r w:rsidRPr="009D1306">
        <w:rPr>
          <w:rStyle w:val="Strong"/>
          <w:color w:val="0F1115"/>
        </w:rPr>
        <w:t>Integrity</w:t>
      </w:r>
      <w:r w:rsidRPr="009D1306">
        <w:rPr>
          <w:color w:val="0F1115"/>
        </w:rPr>
        <w:t>: Ensuring that data, once written to the blockchain, cannot be altered without detection.</w:t>
      </w:r>
    </w:p>
    <w:p w:rsidR="006127A2" w:rsidRPr="009D1306" w:rsidRDefault="006127A2" w:rsidP="009D1306">
      <w:pPr>
        <w:pStyle w:val="ds-markdown-paragraph"/>
        <w:numPr>
          <w:ilvl w:val="0"/>
          <w:numId w:val="21"/>
        </w:numPr>
        <w:shd w:val="clear" w:color="auto" w:fill="FFFFFF"/>
        <w:spacing w:before="0" w:beforeAutospacing="0" w:after="120" w:afterAutospacing="0" w:line="360" w:lineRule="auto"/>
        <w:ind w:left="0"/>
        <w:jc w:val="both"/>
        <w:rPr>
          <w:color w:val="0F1115"/>
        </w:rPr>
      </w:pPr>
      <w:r w:rsidRPr="009D1306">
        <w:rPr>
          <w:rStyle w:val="Strong"/>
          <w:color w:val="0F1115"/>
        </w:rPr>
        <w:t>Authentication</w:t>
      </w:r>
      <w:r w:rsidRPr="009D1306">
        <w:rPr>
          <w:color w:val="0F1115"/>
        </w:rPr>
        <w:t>: Verifying that a transaction or message genuinely originated from the claimed sender.</w:t>
      </w:r>
    </w:p>
    <w:p w:rsidR="006127A2" w:rsidRPr="009D1306" w:rsidRDefault="006127A2" w:rsidP="009D1306">
      <w:pPr>
        <w:pStyle w:val="ds-markdown-paragraph"/>
        <w:numPr>
          <w:ilvl w:val="0"/>
          <w:numId w:val="21"/>
        </w:numPr>
        <w:shd w:val="clear" w:color="auto" w:fill="FFFFFF"/>
        <w:spacing w:before="0" w:beforeAutospacing="0" w:after="120" w:afterAutospacing="0" w:line="360" w:lineRule="auto"/>
        <w:ind w:left="0"/>
        <w:jc w:val="both"/>
        <w:rPr>
          <w:color w:val="0F1115"/>
        </w:rPr>
      </w:pPr>
      <w:r w:rsidRPr="009D1306">
        <w:rPr>
          <w:rStyle w:val="Strong"/>
          <w:color w:val="0F1115"/>
        </w:rPr>
        <w:t>Non-repudiation</w:t>
      </w:r>
      <w:r w:rsidRPr="009D1306">
        <w:rPr>
          <w:color w:val="0F1115"/>
        </w:rPr>
        <w:t>: Preventing a participant from denying that they initiated a specific transaction.</w:t>
      </w:r>
    </w:p>
    <w:p w:rsidR="006127A2" w:rsidRPr="009D1306" w:rsidRDefault="006127A2" w:rsidP="009D1306">
      <w:pPr>
        <w:pStyle w:val="ds-markdown-paragraph"/>
        <w:numPr>
          <w:ilvl w:val="0"/>
          <w:numId w:val="21"/>
        </w:numPr>
        <w:shd w:val="clear" w:color="auto" w:fill="FFFFFF"/>
        <w:spacing w:before="0" w:beforeAutospacing="0" w:after="120" w:afterAutospacing="0" w:line="360" w:lineRule="auto"/>
        <w:ind w:left="0"/>
        <w:jc w:val="both"/>
        <w:rPr>
          <w:color w:val="0F1115"/>
        </w:rPr>
      </w:pPr>
      <w:r w:rsidRPr="009D1306">
        <w:rPr>
          <w:rStyle w:val="Strong"/>
          <w:color w:val="0F1115"/>
        </w:rPr>
        <w:t>Confidentiality</w:t>
      </w:r>
      <w:r w:rsidRPr="009D1306">
        <w:rPr>
          <w:color w:val="0F1115"/>
        </w:rPr>
        <w:t> (optional): Protecting the contents of transactions from unauthorized viewing.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Traditional financial systems rely on a combination of physical security, legal contracts, and centralized oversight to achieve these goals. Blockchain replaces these with mathematical guarantees. The security of a blockchain does not depend on trusting any human institution but on the computational hardness of certain mathematical problems</w:t>
      </w:r>
      <w:r w:rsidR="009D1306">
        <w:rPr>
          <w:color w:val="0F1115"/>
        </w:rPr>
        <w:t xml:space="preserve"> </w:t>
      </w:r>
      <w:r w:rsidRPr="009D1306">
        <w:rPr>
          <w:color w:val="0F1115"/>
        </w:rPr>
        <w:t>primarily hash inversion and discrete logarithms.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Cryptographic Hash Functions: The Immutability Engine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cryptographic hash function is a deterministic algorithm that maps an input of arbitrary length to a fixed-length output, called a digest or hash. For blockchain security, the hash function must satisfy several critical properties:</w:t>
      </w:r>
    </w:p>
    <w:p w:rsidR="006127A2" w:rsidRPr="009D1306" w:rsidRDefault="006127A2" w:rsidP="009D1306">
      <w:pPr>
        <w:pStyle w:val="ds-markdown-paragraph"/>
        <w:numPr>
          <w:ilvl w:val="0"/>
          <w:numId w:val="22"/>
        </w:numPr>
        <w:shd w:val="clear" w:color="auto" w:fill="FFFFFF"/>
        <w:spacing w:before="0" w:beforeAutospacing="0" w:after="120" w:afterAutospacing="0" w:line="360" w:lineRule="auto"/>
        <w:ind w:left="0"/>
        <w:jc w:val="both"/>
        <w:rPr>
          <w:color w:val="0F1115"/>
        </w:rPr>
      </w:pPr>
      <w:r w:rsidRPr="009D1306">
        <w:rPr>
          <w:rStyle w:val="Strong"/>
          <w:color w:val="0F1115"/>
        </w:rPr>
        <w:t>Pre-image resistance</w:t>
      </w:r>
      <w:r w:rsidRPr="009D1306">
        <w:rPr>
          <w:color w:val="0F1115"/>
        </w:rPr>
        <w:t xml:space="preserve"> (one-wayness): Given a hash value h, it is computationally infeasible to find any message m such that </w:t>
      </w:r>
      <w:proofErr w:type="gramStart"/>
      <w:r w:rsidRPr="009D1306">
        <w:rPr>
          <w:color w:val="0F1115"/>
        </w:rPr>
        <w:t>hash(</w:t>
      </w:r>
      <w:proofErr w:type="gramEnd"/>
      <w:r w:rsidRPr="009D1306">
        <w:rPr>
          <w:color w:val="0F1115"/>
        </w:rPr>
        <w:t>m) = h. This protects the original data from being reverse-engineered.</w:t>
      </w:r>
    </w:p>
    <w:p w:rsidR="006127A2" w:rsidRPr="009D1306" w:rsidRDefault="006127A2" w:rsidP="009D1306">
      <w:pPr>
        <w:pStyle w:val="ds-markdown-paragraph"/>
        <w:numPr>
          <w:ilvl w:val="0"/>
          <w:numId w:val="22"/>
        </w:numPr>
        <w:shd w:val="clear" w:color="auto" w:fill="FFFFFF"/>
        <w:spacing w:before="0" w:beforeAutospacing="0" w:after="120" w:afterAutospacing="0" w:line="360" w:lineRule="auto"/>
        <w:ind w:left="0"/>
        <w:jc w:val="both"/>
        <w:rPr>
          <w:color w:val="0F1115"/>
        </w:rPr>
      </w:pPr>
      <w:r w:rsidRPr="009D1306">
        <w:rPr>
          <w:rStyle w:val="Strong"/>
          <w:color w:val="0F1115"/>
        </w:rPr>
        <w:t>Second pre-image resistance</w:t>
      </w:r>
      <w:r w:rsidRPr="009D1306">
        <w:rPr>
          <w:color w:val="0F1115"/>
        </w:rPr>
        <w:t xml:space="preserve">: Given a message m1, it is infeasible to find another message m2 ≠ m1 such that </w:t>
      </w:r>
      <w:proofErr w:type="gramStart"/>
      <w:r w:rsidRPr="009D1306">
        <w:rPr>
          <w:color w:val="0F1115"/>
        </w:rPr>
        <w:t>hash(</w:t>
      </w:r>
      <w:proofErr w:type="gramEnd"/>
      <w:r w:rsidRPr="009D1306">
        <w:rPr>
          <w:color w:val="0F1115"/>
        </w:rPr>
        <w:t>m1) = hash(m2). This prevents an attacker from substituting a different transaction with the same hash.</w:t>
      </w:r>
    </w:p>
    <w:p w:rsidR="006127A2" w:rsidRPr="009D1306" w:rsidRDefault="006127A2" w:rsidP="009D1306">
      <w:pPr>
        <w:pStyle w:val="ds-markdown-paragraph"/>
        <w:numPr>
          <w:ilvl w:val="0"/>
          <w:numId w:val="22"/>
        </w:numPr>
        <w:shd w:val="clear" w:color="auto" w:fill="FFFFFF"/>
        <w:spacing w:before="0" w:beforeAutospacing="0" w:after="120" w:afterAutospacing="0" w:line="360" w:lineRule="auto"/>
        <w:ind w:left="0"/>
        <w:jc w:val="both"/>
        <w:rPr>
          <w:color w:val="0F1115"/>
        </w:rPr>
      </w:pPr>
      <w:r w:rsidRPr="009D1306">
        <w:rPr>
          <w:rStyle w:val="Strong"/>
          <w:color w:val="0F1115"/>
        </w:rPr>
        <w:t>Collision resistance</w:t>
      </w:r>
      <w:r w:rsidRPr="009D1306">
        <w:rPr>
          <w:color w:val="0F1115"/>
        </w:rPr>
        <w:t xml:space="preserve">: It is infeasible to find any two distinct messages m1 and m2 such that </w:t>
      </w:r>
      <w:proofErr w:type="gramStart"/>
      <w:r w:rsidRPr="009D1306">
        <w:rPr>
          <w:color w:val="0F1115"/>
        </w:rPr>
        <w:t>hash(</w:t>
      </w:r>
      <w:proofErr w:type="gramEnd"/>
      <w:r w:rsidRPr="009D1306">
        <w:rPr>
          <w:color w:val="0F1115"/>
        </w:rPr>
        <w:t>m1) = hash(m2). This ensures that no two different inputs produce the same output, which would otherwise allow hash-based identifiers to be ambiguous.</w:t>
      </w:r>
    </w:p>
    <w:p w:rsidR="006127A2" w:rsidRPr="009D1306" w:rsidRDefault="006127A2" w:rsidP="009D1306">
      <w:pPr>
        <w:pStyle w:val="ds-markdown-paragraph"/>
        <w:numPr>
          <w:ilvl w:val="0"/>
          <w:numId w:val="22"/>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Deterministic</w:t>
      </w:r>
      <w:r w:rsidRPr="009D1306">
        <w:rPr>
          <w:color w:val="0F1115"/>
        </w:rPr>
        <w:t>: The same input always produces the same output, which is necessary for consistent verification.</w:t>
      </w:r>
    </w:p>
    <w:p w:rsidR="006127A2" w:rsidRPr="009D1306" w:rsidRDefault="006127A2" w:rsidP="009D1306">
      <w:pPr>
        <w:pStyle w:val="ds-markdown-paragraph"/>
        <w:numPr>
          <w:ilvl w:val="0"/>
          <w:numId w:val="22"/>
        </w:numPr>
        <w:shd w:val="clear" w:color="auto" w:fill="FFFFFF"/>
        <w:spacing w:before="0" w:beforeAutospacing="0" w:after="120" w:afterAutospacing="0" w:line="360" w:lineRule="auto"/>
        <w:ind w:left="0"/>
        <w:jc w:val="both"/>
        <w:rPr>
          <w:color w:val="0F1115"/>
        </w:rPr>
      </w:pPr>
      <w:r w:rsidRPr="009D1306">
        <w:rPr>
          <w:rStyle w:val="Strong"/>
          <w:color w:val="0F1115"/>
        </w:rPr>
        <w:t>Avalanche effect</w:t>
      </w:r>
      <w:r w:rsidRPr="009D1306">
        <w:rPr>
          <w:color w:val="0F1115"/>
        </w:rPr>
        <w:t>: A small change in the input (e.g., flipping one bit) produces a drastically different output (approximately half the bits change). This makes tampering immediately detectable.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Common Hash Functions in Blockchain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1413"/>
        <w:gridCol w:w="2568"/>
        <w:gridCol w:w="3751"/>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Hash Function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Output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Used In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Notes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SHA-256</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most Bitcoin forks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Secure, but vulnerable to length extension attacks (mitigated in Bitcoin by double hashing)</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Keccak-256 (variant of SHA-3)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Chosen for its different internal structure and resistance to length extension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RIPEMD-160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160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(address generation)</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Used after SHA-256 to shorten addresses (e.g., Base58Check encoding)</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BLAKE2b</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up to 512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Many newer chains (e.g., Zcash, Handshake)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Faster than SHA-256; high security</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BLAKE3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variable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Emerging chains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Based on Bao tree mode; extremely fast and parallelizable</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How Hash Functions Secure the Blockchain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Linking Blocks (The Chain</w:t>
      </w:r>
      <w:proofErr w:type="gramStart"/>
      <w:r w:rsidRPr="009D1306">
        <w:rPr>
          <w:rStyle w:val="Strong"/>
          <w:color w:val="0F1115"/>
        </w:rPr>
        <w:t>)</w:t>
      </w:r>
      <w:proofErr w:type="gramEnd"/>
      <w:r w:rsidRPr="009D1306">
        <w:rPr>
          <w:color w:val="0F1115"/>
        </w:rPr>
        <w:br/>
        <w:t>Each block in a blockchain contains the hash of the previous block’s header. This creates a cryptographic link: if any data in block N is altered, its hash changes, breaking the link to block N+1. To make the chain valid again, an attacker would need to recompute all subsequent block hashes</w:t>
      </w:r>
      <w:r w:rsidR="009D1306">
        <w:rPr>
          <w:color w:val="0F1115"/>
        </w:rPr>
        <w:t xml:space="preserve"> </w:t>
      </w:r>
      <w:r w:rsidRPr="009D1306">
        <w:rPr>
          <w:color w:val="0F1115"/>
        </w:rPr>
        <w:t>a task that, in proof-of-work systems, requires redoing the computational work for each block. This property is the source of blockchain immutability.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Merkle Trees: Efficient Verification</w:t>
      </w:r>
      <w:r w:rsidRPr="009D1306">
        <w:rPr>
          <w:color w:val="0F1115"/>
        </w:rPr>
        <w:br/>
        <w:t>A Merkle tree (or hash tree) aggregates many transactions into a single root hash, which is stored in the block header. A Merkle tree is a binary tree where each leaf node is the hash of a transaction, and each internal node is the hash of its two children. The root hash represents the entire set of transactions. To prove that a specific transaction is included in a block, a client only needs the transaction itself and a logarithmic number of sibling hashes (the Merkle proof). This enables “Simplified Payment Verification” (SPV) in lightweight wallets without downloading the full block.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Proof-of-Work: Mining as Hash Inversion</w:t>
      </w:r>
      <w:r w:rsidRPr="009D1306">
        <w:rPr>
          <w:color w:val="0F1115"/>
        </w:rPr>
        <w:br/>
        <w:t>Bitcoin’s proof-of-work (and similar systems) requires miners to find a nonce such that</w:t>
      </w:r>
      <w:proofErr w:type="gramStart"/>
      <w:r w:rsidRPr="009D1306">
        <w:rPr>
          <w:color w:val="0F1115"/>
        </w:rPr>
        <w:t>:</w:t>
      </w:r>
      <w:proofErr w:type="gramEnd"/>
      <w:r w:rsidRPr="009D1306">
        <w:rPr>
          <w:color w:val="0F1115"/>
        </w:rPr>
        <w:br/>
      </w:r>
      <w:r w:rsidRPr="009D1306">
        <w:rPr>
          <w:rStyle w:val="HTMLCode"/>
          <w:rFonts w:ascii="Times New Roman" w:hAnsi="Times New Roman" w:cs="Times New Roman"/>
          <w:color w:val="0F1115"/>
          <w:sz w:val="24"/>
          <w:szCs w:val="24"/>
          <w:shd w:val="clear" w:color="auto" w:fill="EBEEF2"/>
        </w:rPr>
        <w:t>SHA-256( SHA-256( block_header + nonce ) ) &lt; target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target is a 256-bit number; the smaller the target, the more leading zeros are required in the hash output. Because hash functions are one-way, the only known method to find a valid nonce is brute-force trial and error. This asymmetry</w:t>
      </w:r>
      <w:r w:rsidR="009D1306">
        <w:rPr>
          <w:color w:val="0F1115"/>
        </w:rPr>
        <w:t xml:space="preserve"> </w:t>
      </w:r>
      <w:r w:rsidRPr="009D1306">
        <w:rPr>
          <w:color w:val="0F1115"/>
        </w:rPr>
        <w:t>hard to compute, easy to verify</w:t>
      </w:r>
      <w:r w:rsidR="009D1306">
        <w:rPr>
          <w:color w:val="0F1115"/>
        </w:rPr>
        <w:t xml:space="preserve"> </w:t>
      </w:r>
      <w:r w:rsidRPr="009D1306">
        <w:rPr>
          <w:color w:val="0F1115"/>
        </w:rPr>
        <w:t>creates the economic cost that secures the network.</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Public-Key Cryptography (Asymmetric Cryptography)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hash functions ensure data integrity, public-key cryptography enables ownership and authentication. In a blockchain, every participant generates a key pair: a private key (kept secret) and a public key (shared openly). The private key is used to sign transactions, proving control over the associated cryptocurrency or digital asset. The public key allows anyone to verify the signature.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Mathematical Foundations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Most blockchains use elliptic curve cryptography (ECC) rather than older systems like RSA because ECC provides equivalent security with much smaller key sizes. The specific curve used in Bitcoin and Ethereum is </w:t>
      </w:r>
      <w:r w:rsidRPr="009D1306">
        <w:rPr>
          <w:rStyle w:val="HTMLCode"/>
          <w:rFonts w:ascii="Times New Roman" w:hAnsi="Times New Roman" w:cs="Times New Roman"/>
          <w:color w:val="0F1115"/>
          <w:sz w:val="24"/>
          <w:szCs w:val="24"/>
          <w:shd w:val="clear" w:color="auto" w:fill="EBEEF2"/>
        </w:rPr>
        <w:t>secp256k1</w:t>
      </w:r>
      <w:r w:rsidRPr="009D1306">
        <w:rPr>
          <w:color w:val="0F1115"/>
        </w:rPr>
        <w:t>, defined by the equation</w:t>
      </w:r>
      <w:proofErr w:type="gramStart"/>
      <w:r w:rsidRPr="009D1306">
        <w:rPr>
          <w:color w:val="0F1115"/>
        </w:rPr>
        <w:t>:</w:t>
      </w:r>
      <w:proofErr w:type="gramEnd"/>
      <w:r w:rsidRPr="009D1306">
        <w:rPr>
          <w:color w:val="0F1115"/>
        </w:rPr>
        <w:br/>
      </w:r>
      <w:r w:rsidRPr="009D1306">
        <w:rPr>
          <w:rStyle w:val="HTMLCode"/>
          <w:rFonts w:ascii="Times New Roman" w:hAnsi="Times New Roman" w:cs="Times New Roman"/>
          <w:color w:val="0F1115"/>
          <w:sz w:val="24"/>
          <w:szCs w:val="24"/>
          <w:shd w:val="clear" w:color="auto" w:fill="EBEEF2"/>
        </w:rPr>
        <w:t>y² = x³ + 7 (mod p)</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proofErr w:type="gramStart"/>
      <w:r w:rsidRPr="009D1306">
        <w:rPr>
          <w:color w:val="0F1115"/>
        </w:rPr>
        <w:t>where</w:t>
      </w:r>
      <w:proofErr w:type="gramEnd"/>
      <w:r w:rsidRPr="009D1306">
        <w:rPr>
          <w:color w:val="0F1115"/>
        </w:rPr>
        <w:t xml:space="preserve"> p is a large prime number (2²⁵⁶ – 2³² – 977). The security of ECC rests on the </w:t>
      </w:r>
      <w:r w:rsidRPr="009D1306">
        <w:rPr>
          <w:rStyle w:val="Strong"/>
          <w:color w:val="0F1115"/>
        </w:rPr>
        <w:t>Elliptic Curve Discrete Logarithm Problem (ECDLP</w:t>
      </w:r>
      <w:proofErr w:type="gramStart"/>
      <w:r w:rsidRPr="009D1306">
        <w:rPr>
          <w:rStyle w:val="Strong"/>
          <w:color w:val="0F1115"/>
        </w:rPr>
        <w:t>)</w:t>
      </w:r>
      <w:r w:rsidRPr="009D1306">
        <w:rPr>
          <w:color w:val="0F1115"/>
        </w:rPr>
        <w:t> :</w:t>
      </w:r>
      <w:proofErr w:type="gramEnd"/>
      <w:r w:rsidRPr="009D1306">
        <w:rPr>
          <w:color w:val="0F1115"/>
        </w:rPr>
        <w:t xml:space="preserve"> given two points P and Q on the curve, where Q = k·P (point multiplication), it is computationally infeasible to find k (the private key) when k is sufficiently large.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Key Sizes and Security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0"/>
        <w:gridCol w:w="1464"/>
        <w:gridCol w:w="2324"/>
        <w:gridCol w:w="1662"/>
        <w:gridCol w:w="2665"/>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Algorithm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Private Key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Public Key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Security Level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Used In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RSA (2048-bit)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~2,048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~2,048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112</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Rarely in blockchains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secp256k1 (ECC)</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512 bits (compressed: 257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128</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Ethereum</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Ed25519</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128</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Many modern chains (Cardano, Solana, Polkadot)</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BLS12-381</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~768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120</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Used in some proof-of-stake systems (Ethereum 2.0)</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Comparing secp256k1 and Ed25519</w:t>
      </w:r>
    </w:p>
    <w:p w:rsidR="006127A2" w:rsidRPr="009D1306" w:rsidRDefault="006127A2" w:rsidP="009D1306">
      <w:pPr>
        <w:pStyle w:val="ds-markdown-paragraph"/>
        <w:numPr>
          <w:ilvl w:val="0"/>
          <w:numId w:val="23"/>
        </w:numPr>
        <w:shd w:val="clear" w:color="auto" w:fill="FFFFFF"/>
        <w:spacing w:before="0" w:beforeAutospacing="0" w:after="120" w:afterAutospacing="0" w:line="360" w:lineRule="auto"/>
        <w:ind w:left="0"/>
        <w:jc w:val="both"/>
        <w:rPr>
          <w:color w:val="0F1115"/>
        </w:rPr>
      </w:pPr>
      <w:proofErr w:type="gramStart"/>
      <w:r w:rsidRPr="009D1306">
        <w:rPr>
          <w:rStyle w:val="Strong"/>
          <w:color w:val="0F1115"/>
        </w:rPr>
        <w:lastRenderedPageBreak/>
        <w:t>secp256k1</w:t>
      </w:r>
      <w:r w:rsidRPr="009D1306">
        <w:rPr>
          <w:color w:val="0F1115"/>
        </w:rPr>
        <w:t> :</w:t>
      </w:r>
      <w:proofErr w:type="gramEnd"/>
      <w:r w:rsidRPr="009D1306">
        <w:rPr>
          <w:color w:val="0F1115"/>
        </w:rPr>
        <w:t xml:space="preserve"> Simple curve with faster arithmetic in some implementations; widely deployed and audited. However, its derivation is less “nothing-up-my-sleeve” and there have been concerns about potential backdoors (none proven).</w:t>
      </w:r>
    </w:p>
    <w:p w:rsidR="006127A2" w:rsidRPr="009D1306" w:rsidRDefault="006127A2" w:rsidP="009D1306">
      <w:pPr>
        <w:pStyle w:val="ds-markdown-paragraph"/>
        <w:numPr>
          <w:ilvl w:val="0"/>
          <w:numId w:val="23"/>
        </w:numPr>
        <w:shd w:val="clear" w:color="auto" w:fill="FFFFFF"/>
        <w:spacing w:before="0" w:beforeAutospacing="0" w:after="120" w:afterAutospacing="0" w:line="360" w:lineRule="auto"/>
        <w:ind w:left="0"/>
        <w:jc w:val="both"/>
        <w:rPr>
          <w:color w:val="0F1115"/>
        </w:rPr>
      </w:pPr>
      <w:proofErr w:type="gramStart"/>
      <w:r w:rsidRPr="009D1306">
        <w:rPr>
          <w:rStyle w:val="Strong"/>
          <w:color w:val="0F1115"/>
        </w:rPr>
        <w:t>Ed25519</w:t>
      </w:r>
      <w:r w:rsidRPr="009D1306">
        <w:rPr>
          <w:color w:val="0F1115"/>
        </w:rPr>
        <w:t> :</w:t>
      </w:r>
      <w:proofErr w:type="gramEnd"/>
      <w:r w:rsidRPr="009D1306">
        <w:rPr>
          <w:color w:val="0F1115"/>
        </w:rPr>
        <w:t xml:space="preserve"> A twisted Edwards curve designed for high performance and better security against side-channel attacks (timing attacks, power analysis). It provides faster verification and simpler key generation. Used by Polkadot, Solana, Cardano, and many modern blockchains.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From Public Key to Address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Most blockchains do not use the public key directly as the receiving address. Instead, they apply a hash function to the public key to obtain a shorter, more convenient identifier. For Bitcoin</w:t>
      </w:r>
      <w:proofErr w:type="gramStart"/>
      <w:r w:rsidRPr="009D1306">
        <w:rPr>
          <w:color w:val="0F1115"/>
        </w:rPr>
        <w:t>:</w:t>
      </w:r>
      <w:proofErr w:type="gramEnd"/>
      <w:r w:rsidRPr="009D1306">
        <w:rPr>
          <w:color w:val="0F1115"/>
        </w:rPr>
        <w:br/>
      </w:r>
      <w:r w:rsidRPr="009D1306">
        <w:rPr>
          <w:rStyle w:val="HTMLCode"/>
          <w:rFonts w:ascii="Times New Roman" w:hAnsi="Times New Roman" w:cs="Times New Roman"/>
          <w:color w:val="0F1115"/>
          <w:sz w:val="24"/>
          <w:szCs w:val="24"/>
          <w:shd w:val="clear" w:color="auto" w:fill="EBEEF2"/>
        </w:rPr>
        <w:t>Address = Base58Check( RIPEMD-160( SHA-256( public_key ) )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two-layer hashing provides an extra barrier against quantum computing attacks (if the public key is not revealed until funds are spent). Ethereum uses a different scheme: the address is the last 20 bytes of Keccak-256 hash of the public key, encoded in hexadecimal with a checksum using mixed-case characters (EIP-55).</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Digital Signatures: Proving Ownership</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digital signature scheme provides three operations:</w:t>
      </w:r>
    </w:p>
    <w:p w:rsidR="006127A2" w:rsidRPr="009D1306" w:rsidRDefault="006127A2" w:rsidP="009D1306">
      <w:pPr>
        <w:pStyle w:val="ds-markdown-paragraph"/>
        <w:numPr>
          <w:ilvl w:val="0"/>
          <w:numId w:val="24"/>
        </w:numPr>
        <w:shd w:val="clear" w:color="auto" w:fill="FFFFFF"/>
        <w:spacing w:before="0" w:beforeAutospacing="0" w:after="120" w:afterAutospacing="0" w:line="360" w:lineRule="auto"/>
        <w:ind w:left="0"/>
        <w:jc w:val="both"/>
        <w:rPr>
          <w:color w:val="0F1115"/>
        </w:rPr>
      </w:pPr>
      <w:r w:rsidRPr="009D1306">
        <w:rPr>
          <w:rStyle w:val="Strong"/>
          <w:color w:val="0F1115"/>
        </w:rPr>
        <w:t>KeyGen()</w:t>
      </w:r>
      <w:r w:rsidRPr="009D1306">
        <w:rPr>
          <w:color w:val="0F1115"/>
        </w:rPr>
        <w:t> → (private key, public key)</w:t>
      </w:r>
    </w:p>
    <w:p w:rsidR="006127A2" w:rsidRPr="009D1306" w:rsidRDefault="006127A2" w:rsidP="009D1306">
      <w:pPr>
        <w:pStyle w:val="ds-markdown-paragraph"/>
        <w:numPr>
          <w:ilvl w:val="0"/>
          <w:numId w:val="24"/>
        </w:numPr>
        <w:shd w:val="clear" w:color="auto" w:fill="FFFFFF"/>
        <w:spacing w:before="0" w:beforeAutospacing="0" w:after="120" w:afterAutospacing="0" w:line="360" w:lineRule="auto"/>
        <w:ind w:left="0"/>
        <w:jc w:val="both"/>
        <w:rPr>
          <w:color w:val="0F1115"/>
        </w:rPr>
      </w:pPr>
      <w:r w:rsidRPr="009D1306">
        <w:rPr>
          <w:rStyle w:val="Strong"/>
          <w:color w:val="0F1115"/>
        </w:rPr>
        <w:t>Sign(private key, message)</w:t>
      </w:r>
      <w:r w:rsidRPr="009D1306">
        <w:rPr>
          <w:color w:val="0F1115"/>
        </w:rPr>
        <w:t> → signature</w:t>
      </w:r>
    </w:p>
    <w:p w:rsidR="006127A2" w:rsidRPr="009D1306" w:rsidRDefault="006127A2" w:rsidP="009D1306">
      <w:pPr>
        <w:pStyle w:val="ds-markdown-paragraph"/>
        <w:numPr>
          <w:ilvl w:val="0"/>
          <w:numId w:val="24"/>
        </w:numPr>
        <w:shd w:val="clear" w:color="auto" w:fill="FFFFFF"/>
        <w:spacing w:before="0" w:beforeAutospacing="0" w:after="120" w:afterAutospacing="0" w:line="360" w:lineRule="auto"/>
        <w:ind w:left="0"/>
        <w:jc w:val="both"/>
        <w:rPr>
          <w:color w:val="0F1115"/>
        </w:rPr>
      </w:pPr>
      <w:r w:rsidRPr="009D1306">
        <w:rPr>
          <w:rStyle w:val="Strong"/>
          <w:color w:val="0F1115"/>
        </w:rPr>
        <w:t>Verify(public key, message, signature)</w:t>
      </w:r>
      <w:r w:rsidRPr="009D1306">
        <w:rPr>
          <w:color w:val="0F1115"/>
        </w:rPr>
        <w:t> → valid/invalid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a blockchain, the “message” is typically the transaction data</w:t>
      </w:r>
      <w:r w:rsidR="009D1306">
        <w:rPr>
          <w:color w:val="0F1115"/>
        </w:rPr>
        <w:t xml:space="preserve"> </w:t>
      </w:r>
      <w:r w:rsidRPr="009D1306">
        <w:rPr>
          <w:color w:val="0F1115"/>
        </w:rPr>
        <w:t>which inputs are being spent, which outputs are created, and any additional parameters.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Bitcoin Signature Algorithm (ECDSA)</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 (and many early blockchains) uses the Elliptic Curve Digital Signature Algorithm (ECDSA) with the secp256k1 curve. ECDSA signatures consist of two integers (r, s) derived from a random nonce value k. The algorithm is:</w:t>
      </w:r>
    </w:p>
    <w:p w:rsidR="006127A2" w:rsidRPr="009D1306" w:rsidRDefault="006127A2" w:rsidP="009D1306">
      <w:pPr>
        <w:pStyle w:val="ds-markdown-paragraph"/>
        <w:numPr>
          <w:ilvl w:val="0"/>
          <w:numId w:val="25"/>
        </w:numPr>
        <w:shd w:val="clear" w:color="auto" w:fill="FFFFFF"/>
        <w:spacing w:before="0" w:beforeAutospacing="0" w:after="120" w:afterAutospacing="0" w:line="360" w:lineRule="auto"/>
        <w:ind w:left="0"/>
        <w:jc w:val="both"/>
        <w:rPr>
          <w:color w:val="0F1115"/>
        </w:rPr>
      </w:pPr>
      <w:r w:rsidRPr="009D1306">
        <w:rPr>
          <w:color w:val="0F1115"/>
        </w:rPr>
        <w:t>Generate a random nonce k (1 &lt; k &lt; n, where n is the curve order)</w:t>
      </w:r>
    </w:p>
    <w:p w:rsidR="006127A2" w:rsidRPr="009D1306" w:rsidRDefault="006127A2" w:rsidP="009D1306">
      <w:pPr>
        <w:pStyle w:val="ds-markdown-paragraph"/>
        <w:numPr>
          <w:ilvl w:val="0"/>
          <w:numId w:val="25"/>
        </w:numPr>
        <w:shd w:val="clear" w:color="auto" w:fill="FFFFFF"/>
        <w:spacing w:before="0" w:beforeAutospacing="0" w:after="120" w:afterAutospacing="0" w:line="360" w:lineRule="auto"/>
        <w:ind w:left="0"/>
        <w:jc w:val="both"/>
        <w:rPr>
          <w:color w:val="0F1115"/>
        </w:rPr>
      </w:pPr>
      <w:r w:rsidRPr="009D1306">
        <w:rPr>
          <w:color w:val="0F1115"/>
        </w:rPr>
        <w:t>Compute k × G = (x1, y1); set r = x1 mod n</w:t>
      </w:r>
    </w:p>
    <w:p w:rsidR="006127A2" w:rsidRPr="009D1306" w:rsidRDefault="006127A2" w:rsidP="009D1306">
      <w:pPr>
        <w:pStyle w:val="ds-markdown-paragraph"/>
        <w:numPr>
          <w:ilvl w:val="0"/>
          <w:numId w:val="25"/>
        </w:numPr>
        <w:shd w:val="clear" w:color="auto" w:fill="FFFFFF"/>
        <w:spacing w:before="0" w:beforeAutospacing="0" w:after="120" w:afterAutospacing="0" w:line="360" w:lineRule="auto"/>
        <w:ind w:left="0"/>
        <w:jc w:val="both"/>
        <w:rPr>
          <w:color w:val="0F1115"/>
        </w:rPr>
      </w:pPr>
      <w:r w:rsidRPr="009D1306">
        <w:rPr>
          <w:color w:val="0F1115"/>
        </w:rPr>
        <w:lastRenderedPageBreak/>
        <w:t>Compute s = k⁻¹ × (hash(message) + r × private_key) mod n</w:t>
      </w:r>
    </w:p>
    <w:p w:rsidR="006127A2" w:rsidRPr="009D1306" w:rsidRDefault="006127A2" w:rsidP="009D1306">
      <w:pPr>
        <w:pStyle w:val="ds-markdown-paragraph"/>
        <w:numPr>
          <w:ilvl w:val="0"/>
          <w:numId w:val="25"/>
        </w:numPr>
        <w:shd w:val="clear" w:color="auto" w:fill="FFFFFF"/>
        <w:spacing w:before="0" w:beforeAutospacing="0" w:after="120" w:afterAutospacing="0" w:line="360" w:lineRule="auto"/>
        <w:ind w:left="0"/>
        <w:jc w:val="both"/>
        <w:rPr>
          <w:color w:val="0F1115"/>
        </w:rPr>
      </w:pPr>
      <w:r w:rsidRPr="009D1306">
        <w:rPr>
          <w:color w:val="0F1115"/>
        </w:rPr>
        <w:t>The signature is (r, 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Verification reconstructs the value r from the message hash and the public key, checking that it matches the signature’s r component.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Critical Security Issue: Nonce Reuse</w:t>
      </w:r>
      <w:r w:rsidRPr="009D1306">
        <w:rPr>
          <w:color w:val="0F1115"/>
        </w:rPr>
        <w:br/>
      </w:r>
      <w:proofErr w:type="gramStart"/>
      <w:r w:rsidRPr="009D1306">
        <w:rPr>
          <w:color w:val="0F1115"/>
        </w:rPr>
        <w:t>If</w:t>
      </w:r>
      <w:proofErr w:type="gramEnd"/>
      <w:r w:rsidRPr="009D1306">
        <w:rPr>
          <w:color w:val="0F1115"/>
        </w:rPr>
        <w:t xml:space="preserve"> the same k value is ever used for two different signatures with the same private key, the private key can be extracted with high-school algebra. This famously happened in the PlayStation 3 firmware (2009–2010) and in several poorly implemented cryptocurrency wallets (e.g., the Android Bitcoin wallet bug of 2013 that used a weak random number generator). Modern wallets use deterministic nonce generation (RFC 6979) to eliminate this risk.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Rise of Schnorr Signatures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Schnorr signatures, originally proposed in 1989, have gained adoption in blockchain systems (Bitcoin’s Taproot upgrade in 2021 included Schnorr signatures). Advantages over ECDSA include:</w:t>
      </w:r>
    </w:p>
    <w:p w:rsidR="006127A2" w:rsidRPr="009D1306" w:rsidRDefault="006127A2" w:rsidP="009D1306">
      <w:pPr>
        <w:pStyle w:val="ds-markdown-paragraph"/>
        <w:numPr>
          <w:ilvl w:val="0"/>
          <w:numId w:val="26"/>
        </w:numPr>
        <w:shd w:val="clear" w:color="auto" w:fill="FFFFFF"/>
        <w:spacing w:before="0" w:beforeAutospacing="0" w:after="120" w:afterAutospacing="0" w:line="360" w:lineRule="auto"/>
        <w:ind w:left="0"/>
        <w:jc w:val="both"/>
        <w:rPr>
          <w:color w:val="0F1115"/>
        </w:rPr>
      </w:pPr>
      <w:r w:rsidRPr="009D1306">
        <w:rPr>
          <w:rStyle w:val="Strong"/>
          <w:color w:val="0F1115"/>
        </w:rPr>
        <w:t>Provable security</w:t>
      </w:r>
      <w:r w:rsidRPr="009D1306">
        <w:rPr>
          <w:color w:val="0F1115"/>
        </w:rPr>
        <w:t>: Schnorr is provably secure under the discrete logarithm assumption, whereas ECDSA’s security proof requires additional idealizations.</w:t>
      </w:r>
    </w:p>
    <w:p w:rsidR="006127A2" w:rsidRPr="009D1306" w:rsidRDefault="006127A2" w:rsidP="009D1306">
      <w:pPr>
        <w:pStyle w:val="ds-markdown-paragraph"/>
        <w:numPr>
          <w:ilvl w:val="0"/>
          <w:numId w:val="26"/>
        </w:numPr>
        <w:shd w:val="clear" w:color="auto" w:fill="FFFFFF"/>
        <w:spacing w:before="0" w:beforeAutospacing="0" w:after="120" w:afterAutospacing="0" w:line="360" w:lineRule="auto"/>
        <w:ind w:left="0"/>
        <w:jc w:val="both"/>
        <w:rPr>
          <w:color w:val="0F1115"/>
        </w:rPr>
      </w:pPr>
      <w:r w:rsidRPr="009D1306">
        <w:rPr>
          <w:rStyle w:val="Strong"/>
          <w:color w:val="0F1115"/>
        </w:rPr>
        <w:t>Linearity</w:t>
      </w:r>
      <w:r w:rsidRPr="009D1306">
        <w:rPr>
          <w:color w:val="0F1115"/>
        </w:rPr>
        <w:t>: Schnorr signatures can be aggregated. If multiple parties sign the same message, their signatures can be combined into a single short signature, saving blockchain space and improving privacy.</w:t>
      </w:r>
    </w:p>
    <w:p w:rsidR="006127A2" w:rsidRPr="009D1306" w:rsidRDefault="006127A2" w:rsidP="009D1306">
      <w:pPr>
        <w:pStyle w:val="ds-markdown-paragraph"/>
        <w:numPr>
          <w:ilvl w:val="0"/>
          <w:numId w:val="26"/>
        </w:numPr>
        <w:shd w:val="clear" w:color="auto" w:fill="FFFFFF"/>
        <w:spacing w:before="0" w:beforeAutospacing="0" w:after="120" w:afterAutospacing="0" w:line="360" w:lineRule="auto"/>
        <w:ind w:left="0"/>
        <w:jc w:val="both"/>
        <w:rPr>
          <w:color w:val="0F1115"/>
        </w:rPr>
      </w:pPr>
      <w:r w:rsidRPr="009D1306">
        <w:rPr>
          <w:rStyle w:val="Strong"/>
          <w:color w:val="0F1115"/>
        </w:rPr>
        <w:t>Non-malleability</w:t>
      </w:r>
      <w:r w:rsidRPr="009D1306">
        <w:rPr>
          <w:color w:val="0F1115"/>
        </w:rPr>
        <w:t>: ECDSA signatures are malleable (a third party can alter a valid signature into another valid signature for the same message, causing transaction ID confusion). Schnorr signatures are non-malleable by construction.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Schnorr Signature (simplified)</w:t>
      </w:r>
    </w:p>
    <w:p w:rsidR="006127A2" w:rsidRPr="009D1306" w:rsidRDefault="006127A2" w:rsidP="009D1306">
      <w:pPr>
        <w:pStyle w:val="ds-markdown-paragraph"/>
        <w:numPr>
          <w:ilvl w:val="0"/>
          <w:numId w:val="27"/>
        </w:numPr>
        <w:shd w:val="clear" w:color="auto" w:fill="FFFFFF"/>
        <w:spacing w:before="0" w:beforeAutospacing="0" w:after="120" w:afterAutospacing="0" w:line="360" w:lineRule="auto"/>
        <w:ind w:left="0"/>
        <w:jc w:val="both"/>
        <w:rPr>
          <w:color w:val="0F1115"/>
        </w:rPr>
      </w:pPr>
      <w:r w:rsidRPr="009D1306">
        <w:rPr>
          <w:color w:val="0F1115"/>
        </w:rPr>
        <w:t>Sign: s = k + hash(R || message) × private_key (mod n), where R = k × G</w:t>
      </w:r>
    </w:p>
    <w:p w:rsidR="006127A2" w:rsidRPr="009D1306" w:rsidRDefault="006127A2" w:rsidP="009D1306">
      <w:pPr>
        <w:pStyle w:val="ds-markdown-paragraph"/>
        <w:numPr>
          <w:ilvl w:val="0"/>
          <w:numId w:val="27"/>
        </w:numPr>
        <w:shd w:val="clear" w:color="auto" w:fill="FFFFFF"/>
        <w:spacing w:before="0" w:beforeAutospacing="0" w:after="120" w:afterAutospacing="0" w:line="360" w:lineRule="auto"/>
        <w:ind w:left="0"/>
        <w:jc w:val="both"/>
        <w:rPr>
          <w:color w:val="0F1115"/>
        </w:rPr>
      </w:pPr>
      <w:r w:rsidRPr="009D1306">
        <w:rPr>
          <w:color w:val="0F1115"/>
        </w:rPr>
        <w:t>Signature = (R, s)</w:t>
      </w:r>
    </w:p>
    <w:p w:rsidR="006127A2" w:rsidRPr="009D1306" w:rsidRDefault="006127A2" w:rsidP="009D1306">
      <w:pPr>
        <w:pStyle w:val="ds-markdown-paragraph"/>
        <w:numPr>
          <w:ilvl w:val="0"/>
          <w:numId w:val="27"/>
        </w:numPr>
        <w:shd w:val="clear" w:color="auto" w:fill="FFFFFF"/>
        <w:spacing w:before="0" w:beforeAutospacing="0" w:after="120" w:afterAutospacing="0" w:line="360" w:lineRule="auto"/>
        <w:ind w:left="0"/>
        <w:jc w:val="both"/>
        <w:rPr>
          <w:color w:val="0F1115"/>
        </w:rPr>
      </w:pPr>
      <w:r w:rsidRPr="009D1306">
        <w:rPr>
          <w:color w:val="0F1115"/>
        </w:rPr>
        <w:t>Verify: s × G = R + hash(R || message) × public_key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Threshold and Multi-Signatures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Blockchains often require multiple signatures to authorize a transaction</w:t>
      </w:r>
      <w:r w:rsidR="009D1306">
        <w:rPr>
          <w:color w:val="0F1115"/>
        </w:rPr>
        <w:t xml:space="preserve"> </w:t>
      </w:r>
      <w:r w:rsidRPr="009D1306">
        <w:rPr>
          <w:color w:val="0F1115"/>
        </w:rPr>
        <w:t>for example, a 2-of-3 multi-signature wallet where any two of three key holders can spend funds. There are two approaches:</w:t>
      </w:r>
    </w:p>
    <w:p w:rsidR="006127A2" w:rsidRPr="009D1306" w:rsidRDefault="006127A2" w:rsidP="009D1306">
      <w:pPr>
        <w:pStyle w:val="ds-markdown-paragraph"/>
        <w:numPr>
          <w:ilvl w:val="0"/>
          <w:numId w:val="28"/>
        </w:numPr>
        <w:shd w:val="clear" w:color="auto" w:fill="FFFFFF"/>
        <w:spacing w:before="0" w:beforeAutospacing="0" w:after="120" w:afterAutospacing="0" w:line="360" w:lineRule="auto"/>
        <w:ind w:left="0"/>
        <w:jc w:val="both"/>
        <w:rPr>
          <w:color w:val="0F1115"/>
        </w:rPr>
      </w:pPr>
      <w:r w:rsidRPr="009D1306">
        <w:rPr>
          <w:rStyle w:val="Strong"/>
          <w:color w:val="0F1115"/>
        </w:rPr>
        <w:t>MultiSig (Bitcoin script)</w:t>
      </w:r>
      <w:r w:rsidRPr="009D1306">
        <w:rPr>
          <w:color w:val="0F1115"/>
        </w:rPr>
        <w:t>: Each party signs separately; all signatures are included on-chain. This is straightforward but consumes more block space and reveals signer identities.</w:t>
      </w:r>
    </w:p>
    <w:p w:rsidR="006127A2" w:rsidRPr="009D1306" w:rsidRDefault="006127A2" w:rsidP="009D1306">
      <w:pPr>
        <w:pStyle w:val="ds-markdown-paragraph"/>
        <w:numPr>
          <w:ilvl w:val="0"/>
          <w:numId w:val="28"/>
        </w:numPr>
        <w:shd w:val="clear" w:color="auto" w:fill="FFFFFF"/>
        <w:spacing w:before="0" w:beforeAutospacing="0" w:after="120" w:afterAutospacing="0" w:line="360" w:lineRule="auto"/>
        <w:ind w:left="0"/>
        <w:jc w:val="both"/>
        <w:rPr>
          <w:color w:val="0F1115"/>
        </w:rPr>
      </w:pPr>
      <w:r w:rsidRPr="009D1306">
        <w:rPr>
          <w:rStyle w:val="Strong"/>
          <w:color w:val="0F1115"/>
        </w:rPr>
        <w:t>Threshold signatures</w:t>
      </w:r>
      <w:r w:rsidRPr="009D1306">
        <w:rPr>
          <w:color w:val="0F1115"/>
        </w:rPr>
        <w:t>: A single aggregated signature is generated by the group, indistinguishable from a normal signature. This is more efficient and private. Technologies like FROST (Flexible Round-Optimized Schnorr Threshold) enable threshold Schnorr signatures without a trusted dealer.</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Address Derivation and Hierarchical Deterministic (HD) Wallets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Early cryptocurrency wallets stored private keys as random numbers in a simple list (a “nondeterministic” wallet). </w:t>
      </w:r>
      <w:proofErr w:type="gramStart"/>
      <w:r w:rsidRPr="009D1306">
        <w:rPr>
          <w:color w:val="0F1115"/>
        </w:rPr>
        <w:t>Backing up meant backing up every key individually</w:t>
      </w:r>
      <w:r w:rsidR="009D1306">
        <w:rPr>
          <w:color w:val="0F1115"/>
        </w:rPr>
        <w:t xml:space="preserve"> </w:t>
      </w:r>
      <w:r w:rsidRPr="009D1306">
        <w:rPr>
          <w:color w:val="0F1115"/>
        </w:rPr>
        <w:t>a usability disaster.</w:t>
      </w:r>
      <w:proofErr w:type="gramEnd"/>
      <w:r w:rsidRPr="009D1306">
        <w:rPr>
          <w:color w:val="0F1115"/>
        </w:rPr>
        <w:t xml:space="preserve"> The solution was </w:t>
      </w:r>
      <w:r w:rsidRPr="009D1306">
        <w:rPr>
          <w:rStyle w:val="Strong"/>
          <w:color w:val="0F1115"/>
        </w:rPr>
        <w:t>Hierarchical Deterministic (HD) wallets</w:t>
      </w:r>
      <w:r w:rsidRPr="009D1306">
        <w:rPr>
          <w:color w:val="0F1115"/>
        </w:rPr>
        <w:t>, standardized in Bitcoin Improvement Proposal 32 (BIP32) and later improved in BIP39 (mnemonic phrases) and BIP44 (multi-coin structure).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HD Wallet Components</w:t>
      </w:r>
    </w:p>
    <w:p w:rsidR="006127A2" w:rsidRPr="009D1306" w:rsidRDefault="006127A2" w:rsidP="009D1306">
      <w:pPr>
        <w:pStyle w:val="ds-markdown-paragraph"/>
        <w:numPr>
          <w:ilvl w:val="0"/>
          <w:numId w:val="29"/>
        </w:numPr>
        <w:shd w:val="clear" w:color="auto" w:fill="FFFFFF"/>
        <w:spacing w:before="0" w:beforeAutospacing="0" w:after="120" w:afterAutospacing="0" w:line="360" w:lineRule="auto"/>
        <w:ind w:left="0"/>
        <w:jc w:val="both"/>
        <w:rPr>
          <w:color w:val="0F1115"/>
        </w:rPr>
      </w:pPr>
      <w:r w:rsidRPr="009D1306">
        <w:rPr>
          <w:rStyle w:val="Strong"/>
          <w:color w:val="0F1115"/>
        </w:rPr>
        <w:t>Mnemonic phrase (seed words)</w:t>
      </w:r>
      <w:r w:rsidRPr="009D1306">
        <w:rPr>
          <w:color w:val="0F1115"/>
        </w:rPr>
        <w:t>: Typically 12 to 24 words from a fixed dictionary (BIP39). The phrase encodes 128–256 bits of entropy. Example: </w:t>
      </w:r>
      <w:r w:rsidRPr="009D1306">
        <w:rPr>
          <w:rStyle w:val="HTMLCode"/>
          <w:rFonts w:ascii="Times New Roman" w:hAnsi="Times New Roman" w:cs="Times New Roman"/>
          <w:color w:val="0F1115"/>
          <w:sz w:val="24"/>
          <w:szCs w:val="24"/>
          <w:shd w:val="clear" w:color="auto" w:fill="EBEEF2"/>
        </w:rPr>
        <w:t>abandon ability able about above absent absorb abstract abuse ...</w:t>
      </w:r>
    </w:p>
    <w:p w:rsidR="006127A2" w:rsidRPr="009D1306" w:rsidRDefault="006127A2" w:rsidP="009D1306">
      <w:pPr>
        <w:pStyle w:val="ds-markdown-paragraph"/>
        <w:numPr>
          <w:ilvl w:val="0"/>
          <w:numId w:val="29"/>
        </w:numPr>
        <w:shd w:val="clear" w:color="auto" w:fill="FFFFFF"/>
        <w:spacing w:before="0" w:beforeAutospacing="0" w:after="120" w:afterAutospacing="0" w:line="360" w:lineRule="auto"/>
        <w:ind w:left="0"/>
        <w:jc w:val="both"/>
        <w:rPr>
          <w:color w:val="0F1115"/>
        </w:rPr>
      </w:pPr>
      <w:r w:rsidRPr="009D1306">
        <w:rPr>
          <w:rStyle w:val="Strong"/>
          <w:color w:val="0F1115"/>
        </w:rPr>
        <w:t>Seed</w:t>
      </w:r>
      <w:r w:rsidRPr="009D1306">
        <w:rPr>
          <w:color w:val="0F1115"/>
        </w:rPr>
        <w:t>: The mnemonic is processed by PBKDF2 (Password-Based Key Derivation Function 2) with 2048 iterations to produce a 512-bit seed.</w:t>
      </w:r>
    </w:p>
    <w:p w:rsidR="006127A2" w:rsidRPr="009D1306" w:rsidRDefault="006127A2" w:rsidP="009D1306">
      <w:pPr>
        <w:pStyle w:val="ds-markdown-paragraph"/>
        <w:numPr>
          <w:ilvl w:val="0"/>
          <w:numId w:val="29"/>
        </w:numPr>
        <w:shd w:val="clear" w:color="auto" w:fill="FFFFFF"/>
        <w:spacing w:before="0" w:beforeAutospacing="0" w:after="120" w:afterAutospacing="0" w:line="360" w:lineRule="auto"/>
        <w:ind w:left="0"/>
        <w:jc w:val="both"/>
        <w:rPr>
          <w:color w:val="0F1115"/>
        </w:rPr>
      </w:pPr>
      <w:r w:rsidRPr="009D1306">
        <w:rPr>
          <w:rStyle w:val="Strong"/>
          <w:color w:val="0F1115"/>
        </w:rPr>
        <w:t xml:space="preserve">Master </w:t>
      </w:r>
      <w:proofErr w:type="gramStart"/>
      <w:r w:rsidRPr="009D1306">
        <w:rPr>
          <w:rStyle w:val="Strong"/>
          <w:color w:val="0F1115"/>
        </w:rPr>
        <w:t>private</w:t>
      </w:r>
      <w:proofErr w:type="gramEnd"/>
      <w:r w:rsidRPr="009D1306">
        <w:rPr>
          <w:rStyle w:val="Strong"/>
          <w:color w:val="0F1115"/>
        </w:rPr>
        <w:t xml:space="preserve"> key</w:t>
      </w:r>
      <w:r w:rsidRPr="009D1306">
        <w:rPr>
          <w:color w:val="0F1115"/>
        </w:rPr>
        <w:t>: Derived from the seed using HMAC-SHA512.</w:t>
      </w:r>
    </w:p>
    <w:p w:rsidR="006127A2" w:rsidRPr="009D1306" w:rsidRDefault="006127A2" w:rsidP="009D1306">
      <w:pPr>
        <w:pStyle w:val="ds-markdown-paragraph"/>
        <w:numPr>
          <w:ilvl w:val="0"/>
          <w:numId w:val="29"/>
        </w:numPr>
        <w:shd w:val="clear" w:color="auto" w:fill="FFFFFF"/>
        <w:spacing w:before="0" w:beforeAutospacing="0" w:after="120" w:afterAutospacing="0" w:line="360" w:lineRule="auto"/>
        <w:ind w:left="0"/>
        <w:jc w:val="both"/>
        <w:rPr>
          <w:color w:val="0F1115"/>
        </w:rPr>
      </w:pPr>
      <w:r w:rsidRPr="009D1306">
        <w:rPr>
          <w:rStyle w:val="Strong"/>
          <w:color w:val="0F1115"/>
        </w:rPr>
        <w:t>Child key derivation</w:t>
      </w:r>
      <w:r w:rsidRPr="009D1306">
        <w:rPr>
          <w:color w:val="0F1115"/>
        </w:rPr>
        <w:t>: Using a chain code (extended key), the master key can derive child keys deterministically. This supports two types of derivation:</w:t>
      </w:r>
    </w:p>
    <w:p w:rsidR="006127A2" w:rsidRPr="009D1306" w:rsidRDefault="006127A2" w:rsidP="009D1306">
      <w:pPr>
        <w:pStyle w:val="ds-markdown-paragraph"/>
        <w:numPr>
          <w:ilvl w:val="1"/>
          <w:numId w:val="29"/>
        </w:numPr>
        <w:shd w:val="clear" w:color="auto" w:fill="FFFFFF"/>
        <w:spacing w:before="0" w:beforeAutospacing="0" w:after="120" w:afterAutospacing="0" w:line="360" w:lineRule="auto"/>
        <w:ind w:left="0"/>
        <w:jc w:val="both"/>
        <w:rPr>
          <w:color w:val="0F1115"/>
        </w:rPr>
      </w:pPr>
      <w:r w:rsidRPr="009D1306">
        <w:rPr>
          <w:rStyle w:val="Strong"/>
          <w:color w:val="0F1115"/>
        </w:rPr>
        <w:t>Normal (hardened) derivation</w:t>
      </w:r>
      <w:r w:rsidRPr="009D1306">
        <w:rPr>
          <w:color w:val="0F1115"/>
        </w:rPr>
        <w:t>: </w:t>
      </w:r>
      <w:r w:rsidRPr="009D1306">
        <w:rPr>
          <w:rStyle w:val="HTMLCode"/>
          <w:rFonts w:ascii="Times New Roman" w:hAnsi="Times New Roman" w:cs="Times New Roman"/>
          <w:color w:val="0F1115"/>
          <w:sz w:val="24"/>
          <w:szCs w:val="24"/>
          <w:shd w:val="clear" w:color="auto" w:fill="EBEEF2"/>
        </w:rPr>
        <w:t>child_private = H(parent_chain_code || 0x00 || parent_private || index)</w:t>
      </w:r>
    </w:p>
    <w:p w:rsidR="006127A2" w:rsidRPr="009D1306" w:rsidRDefault="006127A2" w:rsidP="009D1306">
      <w:pPr>
        <w:pStyle w:val="ds-markdown-paragraph"/>
        <w:numPr>
          <w:ilvl w:val="1"/>
          <w:numId w:val="29"/>
        </w:numPr>
        <w:shd w:val="clear" w:color="auto" w:fill="FFFFFF"/>
        <w:spacing w:before="0" w:beforeAutospacing="0" w:after="120" w:afterAutospacing="0" w:line="360" w:lineRule="auto"/>
        <w:ind w:left="0"/>
        <w:jc w:val="both"/>
        <w:rPr>
          <w:color w:val="0F1115"/>
        </w:rPr>
      </w:pPr>
      <w:r w:rsidRPr="009D1306">
        <w:rPr>
          <w:rStyle w:val="Strong"/>
          <w:color w:val="0F1115"/>
        </w:rPr>
        <w:t>Public derivation</w:t>
      </w:r>
      <w:r w:rsidRPr="009D1306">
        <w:rPr>
          <w:color w:val="0F1115"/>
        </w:rPr>
        <w:t>: </w:t>
      </w:r>
      <w:r w:rsidRPr="009D1306">
        <w:rPr>
          <w:rStyle w:val="HTMLCode"/>
          <w:rFonts w:ascii="Times New Roman" w:hAnsi="Times New Roman" w:cs="Times New Roman"/>
          <w:color w:val="0F1115"/>
          <w:sz w:val="24"/>
          <w:szCs w:val="24"/>
          <w:shd w:val="clear" w:color="auto" w:fill="EBEEF2"/>
        </w:rPr>
        <w:t xml:space="preserve">child_public = </w:t>
      </w:r>
      <w:proofErr w:type="gramStart"/>
      <w:r w:rsidRPr="009D1306">
        <w:rPr>
          <w:rStyle w:val="HTMLCode"/>
          <w:rFonts w:ascii="Times New Roman" w:hAnsi="Times New Roman" w:cs="Times New Roman"/>
          <w:color w:val="0F1115"/>
          <w:sz w:val="24"/>
          <w:szCs w:val="24"/>
          <w:shd w:val="clear" w:color="auto" w:fill="EBEEF2"/>
        </w:rPr>
        <w:t>H(</w:t>
      </w:r>
      <w:proofErr w:type="gramEnd"/>
      <w:r w:rsidRPr="009D1306">
        <w:rPr>
          <w:rStyle w:val="HTMLCode"/>
          <w:rFonts w:ascii="Times New Roman" w:hAnsi="Times New Roman" w:cs="Times New Roman"/>
          <w:color w:val="0F1115"/>
          <w:sz w:val="24"/>
          <w:szCs w:val="24"/>
          <w:shd w:val="clear" w:color="auto" w:fill="EBEEF2"/>
        </w:rPr>
        <w:t>parent_chain_code || parent_public || index)</w:t>
      </w:r>
      <w:r w:rsidRPr="009D1306">
        <w:rPr>
          <w:color w:val="0F1115"/>
        </w:rPr>
        <w:t> </w:t>
      </w:r>
      <w:r w:rsidR="009D1306">
        <w:rPr>
          <w:color w:val="0F1115"/>
        </w:rPr>
        <w:t xml:space="preserve"> </w:t>
      </w:r>
      <w:r w:rsidRPr="009D1306">
        <w:rPr>
          <w:color w:val="0F1115"/>
        </w:rPr>
        <w:t xml:space="preserve"> allows generating public child keys without the private key, used by watch-only wallets.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BIP44 Path Structure</w:t>
      </w:r>
      <w:r w:rsidRPr="009D1306">
        <w:rPr>
          <w:color w:val="0F1115"/>
        </w:rPr>
        <w:br/>
        <w:t>BIP44 defines a standard path format: </w:t>
      </w:r>
      <w:r w:rsidRPr="009D1306">
        <w:rPr>
          <w:rStyle w:val="HTMLCode"/>
          <w:rFonts w:ascii="Times New Roman" w:hAnsi="Times New Roman" w:cs="Times New Roman"/>
          <w:color w:val="0F1115"/>
          <w:sz w:val="24"/>
          <w:szCs w:val="24"/>
          <w:shd w:val="clear" w:color="auto" w:fill="EBEEF2"/>
        </w:rPr>
        <w:t>m / purpose' / coin_type' / account' / change / address_index</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apostrophe denotes hardened derivation. For example:</w:t>
      </w:r>
    </w:p>
    <w:p w:rsidR="006127A2" w:rsidRPr="009D1306" w:rsidRDefault="006127A2" w:rsidP="009D1306">
      <w:pPr>
        <w:pStyle w:val="ds-markdown-paragraph"/>
        <w:numPr>
          <w:ilvl w:val="0"/>
          <w:numId w:val="30"/>
        </w:numPr>
        <w:shd w:val="clear" w:color="auto" w:fill="FFFFFF"/>
        <w:spacing w:before="0" w:beforeAutospacing="0" w:after="120" w:afterAutospacing="0" w:line="360" w:lineRule="auto"/>
        <w:ind w:left="0"/>
        <w:jc w:val="both"/>
        <w:rPr>
          <w:color w:val="0F1115"/>
        </w:rPr>
      </w:pPr>
      <w:r w:rsidRPr="009D1306">
        <w:rPr>
          <w:color w:val="0F1115"/>
        </w:rPr>
        <w:t>Bitcoin: </w:t>
      </w:r>
      <w:r w:rsidRPr="009D1306">
        <w:rPr>
          <w:rStyle w:val="HTMLCode"/>
          <w:rFonts w:ascii="Times New Roman" w:hAnsi="Times New Roman" w:cs="Times New Roman"/>
          <w:color w:val="0F1115"/>
          <w:sz w:val="24"/>
          <w:szCs w:val="24"/>
          <w:shd w:val="clear" w:color="auto" w:fill="EBEEF2"/>
        </w:rPr>
        <w:t>m/44'/0'/0'/0/0</w:t>
      </w:r>
      <w:r w:rsidRPr="009D1306">
        <w:rPr>
          <w:color w:val="0F1115"/>
        </w:rPr>
        <w:t> (first receiving address)</w:t>
      </w:r>
    </w:p>
    <w:p w:rsidR="006127A2" w:rsidRPr="009D1306" w:rsidRDefault="006127A2" w:rsidP="009D1306">
      <w:pPr>
        <w:pStyle w:val="ds-markdown-paragraph"/>
        <w:numPr>
          <w:ilvl w:val="0"/>
          <w:numId w:val="30"/>
        </w:numPr>
        <w:shd w:val="clear" w:color="auto" w:fill="FFFFFF"/>
        <w:spacing w:before="0" w:beforeAutospacing="0" w:after="120" w:afterAutospacing="0" w:line="360" w:lineRule="auto"/>
        <w:ind w:left="0"/>
        <w:jc w:val="both"/>
        <w:rPr>
          <w:color w:val="0F1115"/>
        </w:rPr>
      </w:pPr>
      <w:r w:rsidRPr="009D1306">
        <w:rPr>
          <w:color w:val="0F1115"/>
        </w:rPr>
        <w:t>Ethereum: </w:t>
      </w:r>
      <w:r w:rsidRPr="009D1306">
        <w:rPr>
          <w:rStyle w:val="HTMLCode"/>
          <w:rFonts w:ascii="Times New Roman" w:hAnsi="Times New Roman" w:cs="Times New Roman"/>
          <w:color w:val="0F1115"/>
          <w:sz w:val="24"/>
          <w:szCs w:val="24"/>
          <w:shd w:val="clear" w:color="auto" w:fill="EBEEF2"/>
        </w:rPr>
        <w:t>m/44'/60'/0'/0/0</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HD wallets revolutionized user experience: a single backup phrase restores an entire wallet of potentially millions of addresses, and hierarchical structures allow separate accounts for different purposes (savings, checking, </w:t>
      </w:r>
      <w:proofErr w:type="gramStart"/>
      <w:r w:rsidRPr="009D1306">
        <w:rPr>
          <w:color w:val="0F1115"/>
        </w:rPr>
        <w:t>business</w:t>
      </w:r>
      <w:proofErr w:type="gramEnd"/>
      <w:r w:rsidRPr="009D1306">
        <w:rPr>
          <w:color w:val="0F1115"/>
        </w:rPr>
        <w:t>).</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Symmetric Cryptography in Blockchain (Limited Use)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asymmetric cryptography dominates blockchain, symmetric cryptography (same key for encryption and decryption) appears in specific contexts:</w:t>
      </w:r>
    </w:p>
    <w:p w:rsidR="006127A2" w:rsidRPr="009D1306" w:rsidRDefault="006127A2" w:rsidP="009D1306">
      <w:pPr>
        <w:pStyle w:val="ds-markdown-paragraph"/>
        <w:numPr>
          <w:ilvl w:val="0"/>
          <w:numId w:val="31"/>
        </w:numPr>
        <w:shd w:val="clear" w:color="auto" w:fill="FFFFFF"/>
        <w:spacing w:before="0" w:beforeAutospacing="0" w:after="120" w:afterAutospacing="0" w:line="360" w:lineRule="auto"/>
        <w:ind w:left="0"/>
        <w:jc w:val="both"/>
        <w:rPr>
          <w:color w:val="0F1115"/>
        </w:rPr>
      </w:pPr>
      <w:r w:rsidRPr="009D1306">
        <w:rPr>
          <w:rStyle w:val="Strong"/>
          <w:color w:val="0F1115"/>
        </w:rPr>
        <w:t>Wallet encryption</w:t>
      </w:r>
      <w:r w:rsidRPr="009D1306">
        <w:rPr>
          <w:color w:val="0F1115"/>
        </w:rPr>
        <w:t>: The private key or mnemonic phrase is often encrypted with AES-256-CBC or AES-256-GCM using a user-provided password before storage on disk.</w:t>
      </w:r>
    </w:p>
    <w:p w:rsidR="006127A2" w:rsidRPr="009D1306" w:rsidRDefault="006127A2" w:rsidP="009D1306">
      <w:pPr>
        <w:pStyle w:val="ds-markdown-paragraph"/>
        <w:numPr>
          <w:ilvl w:val="0"/>
          <w:numId w:val="31"/>
        </w:numPr>
        <w:shd w:val="clear" w:color="auto" w:fill="FFFFFF"/>
        <w:spacing w:before="0" w:beforeAutospacing="0" w:after="120" w:afterAutospacing="0" w:line="360" w:lineRule="auto"/>
        <w:ind w:left="0"/>
        <w:jc w:val="both"/>
        <w:rPr>
          <w:color w:val="0F1115"/>
        </w:rPr>
      </w:pPr>
      <w:r w:rsidRPr="009D1306">
        <w:rPr>
          <w:rStyle w:val="Strong"/>
          <w:color w:val="0F1115"/>
        </w:rPr>
        <w:t>Sidechain/off-chain channels</w:t>
      </w:r>
      <w:r w:rsidRPr="009D1306">
        <w:rPr>
          <w:color w:val="0F1115"/>
        </w:rPr>
        <w:t>: The Lightning Network uses symmetric encryption for communication between payment channel participants. However, the channel state itself is secured by asymmetric signatures.</w:t>
      </w:r>
    </w:p>
    <w:p w:rsidR="006127A2" w:rsidRPr="009D1306" w:rsidRDefault="006127A2" w:rsidP="009D1306">
      <w:pPr>
        <w:pStyle w:val="ds-markdown-paragraph"/>
        <w:numPr>
          <w:ilvl w:val="0"/>
          <w:numId w:val="31"/>
        </w:numPr>
        <w:shd w:val="clear" w:color="auto" w:fill="FFFFFF"/>
        <w:spacing w:before="0" w:beforeAutospacing="0" w:after="120" w:afterAutospacing="0" w:line="360" w:lineRule="auto"/>
        <w:ind w:left="0"/>
        <w:jc w:val="both"/>
        <w:rPr>
          <w:color w:val="0F1115"/>
        </w:rPr>
      </w:pPr>
      <w:r w:rsidRPr="009D1306">
        <w:rPr>
          <w:rStyle w:val="Strong"/>
          <w:color w:val="0F1115"/>
        </w:rPr>
        <w:t>Privacy-preserving blockchains</w:t>
      </w:r>
      <w:r w:rsidRPr="009D1306">
        <w:rPr>
          <w:color w:val="0F1115"/>
        </w:rPr>
        <w:t>: Monero uses symmetric keys in its stealth address mechanism. Zcash’s shielded transactions use symmetric encryption to encrypt memo fields.</w:t>
      </w:r>
    </w:p>
    <w:p w:rsidR="006127A2" w:rsidRPr="009D1306" w:rsidRDefault="006127A2" w:rsidP="009D1306">
      <w:pPr>
        <w:pStyle w:val="ds-markdown-paragraph"/>
        <w:numPr>
          <w:ilvl w:val="0"/>
          <w:numId w:val="31"/>
        </w:numPr>
        <w:shd w:val="clear" w:color="auto" w:fill="FFFFFF"/>
        <w:spacing w:before="0" w:beforeAutospacing="0" w:after="120" w:afterAutospacing="0" w:line="360" w:lineRule="auto"/>
        <w:ind w:left="0"/>
        <w:jc w:val="both"/>
        <w:rPr>
          <w:color w:val="0F1115"/>
        </w:rPr>
      </w:pPr>
      <w:r w:rsidRPr="009D1306">
        <w:rPr>
          <w:rStyle w:val="Strong"/>
          <w:color w:val="0F1115"/>
        </w:rPr>
        <w:t>Key derivation</w:t>
      </w:r>
      <w:r w:rsidRPr="009D1306">
        <w:rPr>
          <w:color w:val="0F1115"/>
        </w:rPr>
        <w:t>: PBKDF2, scrypt, or Argon2 (all symmetric key derivation functions) are used to convert passwords to symmetric keys.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Symmetric cryptography’s main advantage is speed: AES can encrypt gigabytes per second on modern hardware, orders of magnitude faster than ECC or RSA. However, the key distribution problem (how do two parties securely share a symmetric key?) limits its use in decentralized systems. Blockchain solves key distribution through public-key cryptography, </w:t>
      </w:r>
      <w:proofErr w:type="gramStart"/>
      <w:r w:rsidRPr="009D1306">
        <w:rPr>
          <w:color w:val="0F1115"/>
        </w:rPr>
        <w:t>then</w:t>
      </w:r>
      <w:proofErr w:type="gramEnd"/>
      <w:r w:rsidRPr="009D1306">
        <w:rPr>
          <w:color w:val="0F1115"/>
        </w:rPr>
        <w:t xml:space="preserve"> may use symmetric cryptography for efficiency once a shared secret is established.</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Merkle Trees and Their Cryptographic Security Role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Merkle trees (patented by Ralph Merkle in 1979) are fundamental to blockchain scalability and security. A Merkle tree is built bottom-up:</w:t>
      </w:r>
    </w:p>
    <w:p w:rsidR="006127A2" w:rsidRPr="009D1306" w:rsidRDefault="006127A2" w:rsidP="009D1306">
      <w:pPr>
        <w:shd w:val="clear" w:color="auto" w:fill="FFFFFF"/>
        <w:spacing w:after="120" w:line="360" w:lineRule="auto"/>
        <w:jc w:val="both"/>
        <w:rPr>
          <w:rFonts w:ascii="Times New Roman" w:hAnsi="Times New Roman" w:cs="Times New Roman"/>
          <w:color w:val="0F1115"/>
          <w:sz w:val="24"/>
          <w:szCs w:val="24"/>
        </w:rPr>
      </w:pPr>
      <w:proofErr w:type="gramStart"/>
      <w:r w:rsidRPr="009D1306">
        <w:rPr>
          <w:rStyle w:val="d813de27"/>
          <w:rFonts w:ascii="Times New Roman" w:hAnsi="Times New Roman" w:cs="Times New Roman"/>
          <w:color w:val="0F1115"/>
          <w:sz w:val="24"/>
          <w:szCs w:val="24"/>
        </w:rPr>
        <w:t>text</w:t>
      </w:r>
      <w:proofErr w:type="gramEnd"/>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Merkle Root</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          \</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Hash          Hash</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    \        /    \</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w:t>
      </w:r>
      <w:proofErr w:type="gramStart"/>
      <w:r w:rsidRPr="009D1306">
        <w:rPr>
          <w:rFonts w:ascii="Times New Roman" w:hAnsi="Times New Roman" w:cs="Times New Roman"/>
          <w:color w:val="0F1115"/>
          <w:sz w:val="24"/>
          <w:szCs w:val="24"/>
        </w:rPr>
        <w:t>Hash  Hash</w:t>
      </w:r>
      <w:proofErr w:type="gramEnd"/>
      <w:r w:rsidRPr="009D1306">
        <w:rPr>
          <w:rFonts w:ascii="Times New Roman" w:hAnsi="Times New Roman" w:cs="Times New Roman"/>
          <w:color w:val="0F1115"/>
          <w:sz w:val="24"/>
          <w:szCs w:val="24"/>
        </w:rPr>
        <w:t xml:space="preserve">    Hash  Hash</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  \  /  \    /  \  /  \</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Tx1 Tx2 Tx3 Tx4 Tx5 Tx6 Tx7 Tx8</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Security Properties</w:t>
      </w:r>
    </w:p>
    <w:p w:rsidR="006127A2" w:rsidRPr="009D1306" w:rsidRDefault="006127A2" w:rsidP="009D1306">
      <w:pPr>
        <w:pStyle w:val="ds-markdown-paragraph"/>
        <w:numPr>
          <w:ilvl w:val="0"/>
          <w:numId w:val="32"/>
        </w:numPr>
        <w:shd w:val="clear" w:color="auto" w:fill="FFFFFF"/>
        <w:spacing w:before="0" w:beforeAutospacing="0" w:after="120" w:afterAutospacing="0" w:line="360" w:lineRule="auto"/>
        <w:ind w:left="0"/>
        <w:jc w:val="both"/>
        <w:rPr>
          <w:color w:val="0F1115"/>
        </w:rPr>
      </w:pPr>
      <w:r w:rsidRPr="009D1306">
        <w:rPr>
          <w:rStyle w:val="Strong"/>
          <w:color w:val="0F1115"/>
        </w:rPr>
        <w:t>Tamper resistance</w:t>
      </w:r>
      <w:r w:rsidRPr="009D1306">
        <w:rPr>
          <w:color w:val="0F1115"/>
        </w:rPr>
        <w:t>: Changing any transaction changes that leaf’s hash, which propagates up to the root, altering the root hash stored in the block header. The block becomes invalid unless the attacker recomputes proof-of-work for that block and all subsequent blocks.</w:t>
      </w:r>
    </w:p>
    <w:p w:rsidR="006127A2" w:rsidRPr="009D1306" w:rsidRDefault="006127A2" w:rsidP="009D1306">
      <w:pPr>
        <w:pStyle w:val="ds-markdown-paragraph"/>
        <w:numPr>
          <w:ilvl w:val="0"/>
          <w:numId w:val="32"/>
        </w:numPr>
        <w:shd w:val="clear" w:color="auto" w:fill="FFFFFF"/>
        <w:spacing w:before="0" w:beforeAutospacing="0" w:after="120" w:afterAutospacing="0" w:line="360" w:lineRule="auto"/>
        <w:ind w:left="0"/>
        <w:jc w:val="both"/>
        <w:rPr>
          <w:color w:val="0F1115"/>
        </w:rPr>
      </w:pPr>
      <w:r w:rsidRPr="009D1306">
        <w:rPr>
          <w:rStyle w:val="Strong"/>
          <w:color w:val="0F1115"/>
        </w:rPr>
        <w:t>Inclusion proof</w:t>
      </w:r>
      <w:r w:rsidRPr="009D1306">
        <w:rPr>
          <w:color w:val="0F1115"/>
        </w:rPr>
        <w:t xml:space="preserve">: A client can verify that a transaction is in a block by providing the hash of the sibling path (Merkle proof). The proof size is </w:t>
      </w:r>
      <w:proofErr w:type="gramStart"/>
      <w:r w:rsidRPr="009D1306">
        <w:rPr>
          <w:color w:val="0F1115"/>
        </w:rPr>
        <w:t>O(</w:t>
      </w:r>
      <w:proofErr w:type="gramEnd"/>
      <w:r w:rsidRPr="009D1306">
        <w:rPr>
          <w:color w:val="0F1115"/>
        </w:rPr>
        <w:t>log n), where n is the number of transactions. For a block with 2²⁰ (≈ 1 million) transactions, only 20 hashes are needed.</w:t>
      </w:r>
    </w:p>
    <w:p w:rsidR="006127A2" w:rsidRPr="009D1306" w:rsidRDefault="006127A2" w:rsidP="009D1306">
      <w:pPr>
        <w:pStyle w:val="ds-markdown-paragraph"/>
        <w:numPr>
          <w:ilvl w:val="0"/>
          <w:numId w:val="32"/>
        </w:numPr>
        <w:shd w:val="clear" w:color="auto" w:fill="FFFFFF"/>
        <w:spacing w:before="0" w:beforeAutospacing="0" w:after="120" w:afterAutospacing="0" w:line="360" w:lineRule="auto"/>
        <w:ind w:left="0"/>
        <w:jc w:val="both"/>
        <w:rPr>
          <w:color w:val="0F1115"/>
        </w:rPr>
      </w:pPr>
      <w:r w:rsidRPr="009D1306">
        <w:rPr>
          <w:rStyle w:val="Strong"/>
          <w:color w:val="0F1115"/>
        </w:rPr>
        <w:t>Non-inclusion proof</w:t>
      </w:r>
      <w:r w:rsidRPr="009D1306">
        <w:rPr>
          <w:color w:val="0F1115"/>
        </w:rPr>
        <w:t>: Some blockchains support Merkle range proofs or Merkle mountain ranges to prove that a transaction is </w:t>
      </w:r>
      <w:r w:rsidRPr="009D1306">
        <w:rPr>
          <w:rStyle w:val="Emphasis"/>
          <w:color w:val="0F1115"/>
        </w:rPr>
        <w:t>not</w:t>
      </w:r>
      <w:r w:rsidRPr="009D1306">
        <w:rPr>
          <w:color w:val="0F1115"/>
        </w:rPr>
        <w:t> in a block.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Variants and Extensions</w:t>
      </w:r>
    </w:p>
    <w:p w:rsidR="006127A2" w:rsidRPr="009D1306" w:rsidRDefault="006127A2" w:rsidP="009D1306">
      <w:pPr>
        <w:pStyle w:val="ds-markdown-paragraph"/>
        <w:numPr>
          <w:ilvl w:val="0"/>
          <w:numId w:val="33"/>
        </w:numPr>
        <w:shd w:val="clear" w:color="auto" w:fill="FFFFFF"/>
        <w:spacing w:before="0" w:beforeAutospacing="0" w:after="120" w:afterAutospacing="0" w:line="360" w:lineRule="auto"/>
        <w:ind w:left="0"/>
        <w:jc w:val="both"/>
        <w:rPr>
          <w:color w:val="0F1115"/>
        </w:rPr>
      </w:pPr>
      <w:r w:rsidRPr="009D1306">
        <w:rPr>
          <w:rStyle w:val="Strong"/>
          <w:color w:val="0F1115"/>
        </w:rPr>
        <w:t>Merkle Patricia Trie (Ethereum)</w:t>
      </w:r>
      <w:r w:rsidRPr="009D1306">
        <w:rPr>
          <w:color w:val="0F1115"/>
        </w:rPr>
        <w:t>: Ethereum uses a modified Merkle tree called the Merkle Patricia Trie (or Merkle Patricia Tree). Each node can have up to 17 children (16 hex characters + 1 value). This allows efficient updates and proofs for account states, contract storage, and transaction receipts in a single unified structure.</w:t>
      </w:r>
    </w:p>
    <w:p w:rsidR="006127A2" w:rsidRPr="009D1306" w:rsidRDefault="006127A2" w:rsidP="009D1306">
      <w:pPr>
        <w:pStyle w:val="ds-markdown-paragraph"/>
        <w:numPr>
          <w:ilvl w:val="0"/>
          <w:numId w:val="33"/>
        </w:numPr>
        <w:shd w:val="clear" w:color="auto" w:fill="FFFFFF"/>
        <w:spacing w:before="0" w:beforeAutospacing="0" w:after="120" w:afterAutospacing="0" w:line="360" w:lineRule="auto"/>
        <w:ind w:left="0"/>
        <w:jc w:val="both"/>
        <w:rPr>
          <w:color w:val="0F1115"/>
        </w:rPr>
      </w:pPr>
      <w:r w:rsidRPr="009D1306">
        <w:rPr>
          <w:rStyle w:val="Strong"/>
          <w:color w:val="0F1115"/>
        </w:rPr>
        <w:t>Merkle Mountain Range (MMR)</w:t>
      </w:r>
      <w:r w:rsidRPr="009D1306">
        <w:rPr>
          <w:color w:val="0F1115"/>
        </w:rPr>
        <w:t>: Used in Grin and some other Mimblewimble-based blockchains. MMRs are better suited for append-only logs where new elements are added at the end, as they allow more efficient proofs of past state.</w:t>
      </w:r>
    </w:p>
    <w:p w:rsidR="006127A2" w:rsidRPr="009D1306" w:rsidRDefault="006127A2" w:rsidP="009D1306">
      <w:pPr>
        <w:pStyle w:val="ds-markdown-paragraph"/>
        <w:numPr>
          <w:ilvl w:val="0"/>
          <w:numId w:val="33"/>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Verkle Trees</w:t>
      </w:r>
      <w:r w:rsidRPr="009D1306">
        <w:rPr>
          <w:color w:val="0F1115"/>
        </w:rPr>
        <w:t>: A newer structure combining Merkle trees with vector commitments (polynomial commitments). Verkle trees offer much smaller proof sizes (typically 100–200 bytes) compared to Merkle proofs (kilobytes for deep trees), at the cost of more complex cryptography (elliptic curve pairings). Promised for Ethereum’s Verge upgrade.</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Advanced Cryptographic Primitives in Modern Blockchains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As blockchain applications demand more functionality (privacy, scalability, cross-chain interoperability), advanced cryptography has moved from research to production.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Zero-Knowledge Proofs (ZKPs)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zero-knowledge proof allows a prover to convince a verifier that a statement is true without revealing any information beyond the statement’s validity. For blockchains, this enables private transactions (hide sender, receiver, amount) while still allowing network consensus to verify that no counterfeit money was created.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Key ZKP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1590"/>
        <w:gridCol w:w="1892"/>
        <w:gridCol w:w="1800"/>
        <w:gridCol w:w="2099"/>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Type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Trusted Setup</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Verification Time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Used In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zk-SNARK (succinct non-interactive argument of knowledge)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Required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~200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Milliseconds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Zcash (Sapling), Loopring</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zk-STARK (scalable transparent argument of knowledge)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None required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~45 KB</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Milliseconds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StarkNet, Polygon zkEVM</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Bulletproofs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None required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~1.5 KB (logarithmic)</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 ms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 xml:space="preserve">Monero (range proofs), </w:t>
            </w:r>
            <w:r w:rsidRPr="009D1306">
              <w:rPr>
                <w:rFonts w:ascii="Times New Roman" w:hAnsi="Times New Roman" w:cs="Times New Roman"/>
                <w:sz w:val="24"/>
                <w:szCs w:val="24"/>
              </w:rPr>
              <w:lastRenderedPageBreak/>
              <w:t>Mimblewimble</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PLONK</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Universal (one-time)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~500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 ms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Aztec, many rollup systems</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How zk-SNARKs Work (Simplified)</w:t>
      </w:r>
    </w:p>
    <w:p w:rsidR="006127A2" w:rsidRPr="009D1306" w:rsidRDefault="006127A2" w:rsidP="009D1306">
      <w:pPr>
        <w:pStyle w:val="ds-markdown-paragraph"/>
        <w:numPr>
          <w:ilvl w:val="0"/>
          <w:numId w:val="34"/>
        </w:numPr>
        <w:shd w:val="clear" w:color="auto" w:fill="FFFFFF"/>
        <w:spacing w:before="0" w:beforeAutospacing="0" w:after="120" w:afterAutospacing="0" w:line="360" w:lineRule="auto"/>
        <w:ind w:left="0"/>
        <w:jc w:val="both"/>
        <w:rPr>
          <w:color w:val="0F1115"/>
        </w:rPr>
      </w:pPr>
      <w:r w:rsidRPr="009D1306">
        <w:rPr>
          <w:rStyle w:val="Strong"/>
          <w:color w:val="0F1115"/>
        </w:rPr>
        <w:t>Arithmetization</w:t>
      </w:r>
      <w:r w:rsidRPr="009D1306">
        <w:rPr>
          <w:color w:val="0F1115"/>
        </w:rPr>
        <w:t>: The statement to be proven (e.g., “I know a private key that unlocks a UTXO, and the transaction doesn’t double-spend”) is translated into a system of polynomial equations over a finite field.</w:t>
      </w:r>
    </w:p>
    <w:p w:rsidR="006127A2" w:rsidRPr="009D1306" w:rsidRDefault="006127A2" w:rsidP="009D1306">
      <w:pPr>
        <w:pStyle w:val="ds-markdown-paragraph"/>
        <w:numPr>
          <w:ilvl w:val="0"/>
          <w:numId w:val="34"/>
        </w:numPr>
        <w:shd w:val="clear" w:color="auto" w:fill="FFFFFF"/>
        <w:spacing w:before="0" w:beforeAutospacing="0" w:after="120" w:afterAutospacing="0" w:line="360" w:lineRule="auto"/>
        <w:ind w:left="0"/>
        <w:jc w:val="both"/>
        <w:rPr>
          <w:color w:val="0F1115"/>
        </w:rPr>
      </w:pPr>
      <w:r w:rsidRPr="009D1306">
        <w:rPr>
          <w:rStyle w:val="Strong"/>
          <w:color w:val="0F1115"/>
        </w:rPr>
        <w:t>Quadratic arithmetic program (QAP</w:t>
      </w:r>
      <w:proofErr w:type="gramStart"/>
      <w:r w:rsidRPr="009D1306">
        <w:rPr>
          <w:rStyle w:val="Strong"/>
          <w:color w:val="0F1115"/>
        </w:rPr>
        <w:t>)</w:t>
      </w:r>
      <w:r w:rsidRPr="009D1306">
        <w:rPr>
          <w:color w:val="0F1115"/>
        </w:rPr>
        <w:t> :</w:t>
      </w:r>
      <w:proofErr w:type="gramEnd"/>
      <w:r w:rsidRPr="009D1306">
        <w:rPr>
          <w:color w:val="0F1115"/>
        </w:rPr>
        <w:t xml:space="preserve"> The system is converted into a single polynomial identity.</w:t>
      </w:r>
    </w:p>
    <w:p w:rsidR="006127A2" w:rsidRPr="009D1306" w:rsidRDefault="006127A2" w:rsidP="009D1306">
      <w:pPr>
        <w:pStyle w:val="ds-markdown-paragraph"/>
        <w:numPr>
          <w:ilvl w:val="0"/>
          <w:numId w:val="34"/>
        </w:numPr>
        <w:shd w:val="clear" w:color="auto" w:fill="FFFFFF"/>
        <w:spacing w:before="0" w:beforeAutospacing="0" w:after="120" w:afterAutospacing="0" w:line="360" w:lineRule="auto"/>
        <w:ind w:left="0"/>
        <w:jc w:val="both"/>
        <w:rPr>
          <w:color w:val="0F1115"/>
        </w:rPr>
      </w:pPr>
      <w:r w:rsidRPr="009D1306">
        <w:rPr>
          <w:rStyle w:val="Strong"/>
          <w:color w:val="0F1115"/>
        </w:rPr>
        <w:t>Trusted setup</w:t>
      </w:r>
      <w:r w:rsidRPr="009D1306">
        <w:rPr>
          <w:color w:val="0F1115"/>
        </w:rPr>
        <w:t>: A one-time ceremony generates a common reference string (CRS) containing secret randomness (toxic waste). Anyone who knows this toxic waste can forge proofs, so it must be destroyed. This is the main criticism of zk-SNARKs.</w:t>
      </w:r>
    </w:p>
    <w:p w:rsidR="006127A2" w:rsidRPr="009D1306" w:rsidRDefault="006127A2" w:rsidP="009D1306">
      <w:pPr>
        <w:pStyle w:val="ds-markdown-paragraph"/>
        <w:numPr>
          <w:ilvl w:val="0"/>
          <w:numId w:val="34"/>
        </w:numPr>
        <w:shd w:val="clear" w:color="auto" w:fill="FFFFFF"/>
        <w:spacing w:before="0" w:beforeAutospacing="0" w:after="120" w:afterAutospacing="0" w:line="360" w:lineRule="auto"/>
        <w:ind w:left="0"/>
        <w:jc w:val="both"/>
        <w:rPr>
          <w:color w:val="0F1115"/>
        </w:rPr>
      </w:pPr>
      <w:r w:rsidRPr="009D1306">
        <w:rPr>
          <w:rStyle w:val="Strong"/>
          <w:color w:val="0F1115"/>
        </w:rPr>
        <w:t>Proof generation</w:t>
      </w:r>
      <w:r w:rsidRPr="009D1306">
        <w:rPr>
          <w:color w:val="0F1115"/>
        </w:rPr>
        <w:t>: The prover (e.g., a Zcash wallet) computes a proof by evaluating the polynomial and applying homomorphic encodings (elliptic curve pairings).</w:t>
      </w:r>
    </w:p>
    <w:p w:rsidR="006127A2" w:rsidRPr="009D1306" w:rsidRDefault="006127A2" w:rsidP="009D1306">
      <w:pPr>
        <w:pStyle w:val="ds-markdown-paragraph"/>
        <w:numPr>
          <w:ilvl w:val="0"/>
          <w:numId w:val="34"/>
        </w:numPr>
        <w:shd w:val="clear" w:color="auto" w:fill="FFFFFF"/>
        <w:spacing w:before="0" w:beforeAutospacing="0" w:after="120" w:afterAutospacing="0" w:line="360" w:lineRule="auto"/>
        <w:ind w:left="0"/>
        <w:jc w:val="both"/>
        <w:rPr>
          <w:color w:val="0F1115"/>
        </w:rPr>
      </w:pPr>
      <w:r w:rsidRPr="009D1306">
        <w:rPr>
          <w:rStyle w:val="Strong"/>
          <w:color w:val="0F1115"/>
        </w:rPr>
        <w:t>Verification</w:t>
      </w:r>
      <w:r w:rsidRPr="009D1306">
        <w:rPr>
          <w:color w:val="0F1115"/>
        </w:rPr>
        <w:t>: The verifier (the blockchain full node) checks the proof in milliseconds without knowing the private input.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proofErr w:type="gramStart"/>
      <w:r w:rsidRPr="009D1306">
        <w:rPr>
          <w:rStyle w:val="Strong"/>
          <w:color w:val="0F1115"/>
        </w:rPr>
        <w:t>zk-STARKs</w:t>
      </w:r>
      <w:proofErr w:type="gramEnd"/>
      <w:r w:rsidRPr="009D1306">
        <w:rPr>
          <w:color w:val="0F1115"/>
        </w:rPr>
        <w:t> eliminate the trusted setup using publicly verifiable randomness and a different cryptographic assumption (collision-resistant hash functions). Their proofs are larger (megabytes for complex statements) but are quantum-resistant and transparent.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Homomorphic Commitments and Range Proofs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 many blockchain privacy systems, a transaction amount must be kept secret but also proven to be non-negative (to prevent creating negative amounts, which would allow arbitrary inflation). Range proofs (e.g., Bulletproofs) allow a prover to show that a commitment commits to a </w:t>
      </w:r>
      <w:r w:rsidRPr="009D1306">
        <w:rPr>
          <w:color w:val="0F1115"/>
        </w:rPr>
        <w:lastRenderedPageBreak/>
        <w:t>number between 0 and 2⁶⁴ without revealing the number. This is critical for confidential transactions as implemented in Monero, Liquid, and Mimblewimble.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Elliptic Curve Pairings (Bilinear Maps)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bilinear pairing is a function e: G₁ × G₂ → Gₜ that satisfies </w:t>
      </w:r>
      <w:proofErr w:type="gramStart"/>
      <w:r w:rsidRPr="009D1306">
        <w:rPr>
          <w:color w:val="0F1115"/>
        </w:rPr>
        <w:t>e(</w:t>
      </w:r>
      <w:proofErr w:type="gramEnd"/>
      <w:r w:rsidRPr="009D1306">
        <w:rPr>
          <w:color w:val="0F1115"/>
        </w:rPr>
        <w:t>a·P, b·Q) = e(P, Q)^(ab). Pairings enable:</w:t>
      </w:r>
    </w:p>
    <w:p w:rsidR="006127A2" w:rsidRPr="009D1306" w:rsidRDefault="006127A2" w:rsidP="009D1306">
      <w:pPr>
        <w:pStyle w:val="ds-markdown-paragraph"/>
        <w:numPr>
          <w:ilvl w:val="0"/>
          <w:numId w:val="35"/>
        </w:numPr>
        <w:shd w:val="clear" w:color="auto" w:fill="FFFFFF"/>
        <w:spacing w:before="0" w:beforeAutospacing="0" w:after="120" w:afterAutospacing="0" w:line="360" w:lineRule="auto"/>
        <w:ind w:left="0"/>
        <w:jc w:val="both"/>
        <w:rPr>
          <w:color w:val="0F1115"/>
        </w:rPr>
      </w:pPr>
      <w:r w:rsidRPr="009D1306">
        <w:rPr>
          <w:rStyle w:val="Strong"/>
          <w:color w:val="0F1115"/>
        </w:rPr>
        <w:t>BLS signatures</w:t>
      </w:r>
      <w:r w:rsidRPr="009D1306">
        <w:rPr>
          <w:color w:val="0F1115"/>
        </w:rPr>
        <w:t> (Boneh–Lynn–Shacham): Short signatures that support aggregation of many signatures into one. Used in Ethereum’s proof-of-stake consensus (Casper FFG) for signature aggregation across thousands of validators.</w:t>
      </w:r>
    </w:p>
    <w:p w:rsidR="006127A2" w:rsidRPr="009D1306" w:rsidRDefault="006127A2" w:rsidP="009D1306">
      <w:pPr>
        <w:pStyle w:val="ds-markdown-paragraph"/>
        <w:numPr>
          <w:ilvl w:val="0"/>
          <w:numId w:val="35"/>
        </w:numPr>
        <w:shd w:val="clear" w:color="auto" w:fill="FFFFFF"/>
        <w:spacing w:before="0" w:beforeAutospacing="0" w:after="120" w:afterAutospacing="0" w:line="360" w:lineRule="auto"/>
        <w:ind w:left="0"/>
        <w:jc w:val="both"/>
        <w:rPr>
          <w:color w:val="0F1115"/>
        </w:rPr>
      </w:pPr>
      <w:r w:rsidRPr="009D1306">
        <w:rPr>
          <w:rStyle w:val="Strong"/>
          <w:color w:val="0F1115"/>
        </w:rPr>
        <w:t>Verifiable random functions (VRFs)</w:t>
      </w:r>
      <w:r w:rsidRPr="009D1306">
        <w:rPr>
          <w:color w:val="0F1115"/>
        </w:rPr>
        <w:t>: Used in Algorand and Cardano to randomly select committees for consensus without revealing the randomness in advance.</w:t>
      </w:r>
    </w:p>
    <w:p w:rsidR="006127A2" w:rsidRPr="009D1306" w:rsidRDefault="006127A2" w:rsidP="009D1306">
      <w:pPr>
        <w:pStyle w:val="ds-markdown-paragraph"/>
        <w:numPr>
          <w:ilvl w:val="0"/>
          <w:numId w:val="35"/>
        </w:numPr>
        <w:shd w:val="clear" w:color="auto" w:fill="FFFFFF"/>
        <w:spacing w:before="0" w:beforeAutospacing="0" w:after="120" w:afterAutospacing="0" w:line="360" w:lineRule="auto"/>
        <w:ind w:left="0"/>
        <w:jc w:val="both"/>
        <w:rPr>
          <w:color w:val="0F1115"/>
        </w:rPr>
      </w:pPr>
      <w:proofErr w:type="gramStart"/>
      <w:r w:rsidRPr="009D1306">
        <w:rPr>
          <w:rStyle w:val="Strong"/>
          <w:color w:val="0F1115"/>
        </w:rPr>
        <w:t>zk-SNARKs</w:t>
      </w:r>
      <w:proofErr w:type="gramEnd"/>
      <w:r w:rsidRPr="009D1306">
        <w:rPr>
          <w:color w:val="0F1115"/>
        </w:rPr>
        <w:t>: Pairings are essential for the verification step (specifically, the pairing-based SNARKs like Groth16).</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Pairings are computationally expensive (milliseconds per pairing) but enable functionalities impossible with standard elliptic curves.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Cryptographic Threats to Blockchain Security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strong cryptography, blockchains face a range of attacks</w:t>
      </w:r>
      <w:r w:rsidR="009D1306">
        <w:rPr>
          <w:color w:val="0F1115"/>
        </w:rPr>
        <w:t xml:space="preserve"> </w:t>
      </w:r>
      <w:r w:rsidRPr="009D1306">
        <w:rPr>
          <w:color w:val="0F1115"/>
        </w:rPr>
        <w:t>some targeting the math, others targeting implementation or human factors.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51% Attack (Consensus Layer, not Cryptography)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Strictly speaking, a 51% attack does not break cryptographic primitives. The attacker can still not forge signatures or reverse hashes. However, by controlling the majority of mining or staking power, they can:</w:t>
      </w:r>
    </w:p>
    <w:p w:rsidR="006127A2" w:rsidRPr="009D1306" w:rsidRDefault="006127A2" w:rsidP="009D1306">
      <w:pPr>
        <w:pStyle w:val="ds-markdown-paragraph"/>
        <w:numPr>
          <w:ilvl w:val="0"/>
          <w:numId w:val="36"/>
        </w:numPr>
        <w:shd w:val="clear" w:color="auto" w:fill="FFFFFF"/>
        <w:spacing w:before="0" w:beforeAutospacing="0" w:after="120" w:afterAutospacing="0" w:line="360" w:lineRule="auto"/>
        <w:ind w:left="0"/>
        <w:jc w:val="both"/>
        <w:rPr>
          <w:color w:val="0F1115"/>
        </w:rPr>
      </w:pPr>
      <w:r w:rsidRPr="009D1306">
        <w:rPr>
          <w:color w:val="0F1115"/>
        </w:rPr>
        <w:t>Double-spend their own transactions (by mining a private fork that excludes the original transaction)</w:t>
      </w:r>
    </w:p>
    <w:p w:rsidR="006127A2" w:rsidRPr="009D1306" w:rsidRDefault="006127A2" w:rsidP="009D1306">
      <w:pPr>
        <w:pStyle w:val="ds-markdown-paragraph"/>
        <w:numPr>
          <w:ilvl w:val="0"/>
          <w:numId w:val="36"/>
        </w:numPr>
        <w:shd w:val="clear" w:color="auto" w:fill="FFFFFF"/>
        <w:spacing w:before="0" w:beforeAutospacing="0" w:after="120" w:afterAutospacing="0" w:line="360" w:lineRule="auto"/>
        <w:ind w:left="0"/>
        <w:jc w:val="both"/>
        <w:rPr>
          <w:color w:val="0F1115"/>
        </w:rPr>
      </w:pPr>
      <w:r w:rsidRPr="009D1306">
        <w:rPr>
          <w:color w:val="0F1115"/>
        </w:rPr>
        <w:t>Censor specific addresses</w:t>
      </w:r>
    </w:p>
    <w:p w:rsidR="006127A2" w:rsidRPr="009D1306" w:rsidRDefault="006127A2" w:rsidP="009D1306">
      <w:pPr>
        <w:pStyle w:val="ds-markdown-paragraph"/>
        <w:numPr>
          <w:ilvl w:val="0"/>
          <w:numId w:val="36"/>
        </w:numPr>
        <w:shd w:val="clear" w:color="auto" w:fill="FFFFFF"/>
        <w:spacing w:before="0" w:beforeAutospacing="0" w:after="120" w:afterAutospacing="0" w:line="360" w:lineRule="auto"/>
        <w:ind w:left="0"/>
        <w:jc w:val="both"/>
        <w:rPr>
          <w:color w:val="0F1115"/>
        </w:rPr>
      </w:pPr>
      <w:r w:rsidRPr="009D1306">
        <w:rPr>
          <w:color w:val="0F1115"/>
        </w:rPr>
        <w:t>Reorganize recent blocks (reorg attack)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Hash functions and signatures remain intact; the attack exploits the consensus mechanism, not the crypto.</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Preimage and Collision Attacks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4752"/>
        <w:gridCol w:w="4947"/>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Attack Type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Success Implication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Current Status for SHA-256</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Preimage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Attacker can forge proof-of-work (mine without work)</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 known attack; computational complexity 2²⁵⁶</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Second preimage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Attacker can create a different block with same hash</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 known attack</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Collision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Two different blocks produce same hash; chain can fork maliciously</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 known collision for SHA-256 (collision known for SHA-1 since 2017)</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Practical Hash Attacks</w:t>
      </w:r>
      <w:r w:rsidRPr="009D1306">
        <w:rPr>
          <w:color w:val="0F1115"/>
        </w:rPr>
        <w:br/>
        <w:t>In 2020, researchers announced a “practical” collision attack on SHA-1 (not used in any major blockchain). Bitcoin and Ethereum remain secure with SHA-256 and Keccak-256. However, the Merkle–Damgård construction of SHA-256 is vulnerable to length extension attacks, which is why Bitcoin uses double SHA-256 (SHA-256(SHA-256(data))) for many operations.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Side-Channel Attacks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Cryptographic implementations can leak information through:</w:t>
      </w:r>
    </w:p>
    <w:p w:rsidR="006127A2" w:rsidRPr="009D1306" w:rsidRDefault="006127A2" w:rsidP="009D1306">
      <w:pPr>
        <w:pStyle w:val="ds-markdown-paragraph"/>
        <w:numPr>
          <w:ilvl w:val="0"/>
          <w:numId w:val="37"/>
        </w:numPr>
        <w:shd w:val="clear" w:color="auto" w:fill="FFFFFF"/>
        <w:spacing w:before="0" w:beforeAutospacing="0" w:after="120" w:afterAutospacing="0" w:line="360" w:lineRule="auto"/>
        <w:ind w:left="0"/>
        <w:jc w:val="both"/>
        <w:rPr>
          <w:color w:val="0F1115"/>
        </w:rPr>
      </w:pPr>
      <w:r w:rsidRPr="009D1306">
        <w:rPr>
          <w:rStyle w:val="Strong"/>
          <w:color w:val="0F1115"/>
        </w:rPr>
        <w:t>Timing attacks</w:t>
      </w:r>
      <w:r w:rsidRPr="009D1306">
        <w:rPr>
          <w:color w:val="0F1115"/>
        </w:rPr>
        <w:t>: Different operations take different times. For example, a naive modular exponentiation implementation might take longer when a key bit is 1. Modern implementations use constant-time algorithms.</w:t>
      </w:r>
    </w:p>
    <w:p w:rsidR="006127A2" w:rsidRPr="009D1306" w:rsidRDefault="006127A2" w:rsidP="009D1306">
      <w:pPr>
        <w:pStyle w:val="ds-markdown-paragraph"/>
        <w:numPr>
          <w:ilvl w:val="0"/>
          <w:numId w:val="37"/>
        </w:numPr>
        <w:shd w:val="clear" w:color="auto" w:fill="FFFFFF"/>
        <w:spacing w:before="0" w:beforeAutospacing="0" w:after="120" w:afterAutospacing="0" w:line="360" w:lineRule="auto"/>
        <w:ind w:left="0"/>
        <w:jc w:val="both"/>
        <w:rPr>
          <w:color w:val="0F1115"/>
        </w:rPr>
      </w:pPr>
      <w:r w:rsidRPr="009D1306">
        <w:rPr>
          <w:rStyle w:val="Strong"/>
          <w:color w:val="0F1115"/>
        </w:rPr>
        <w:t>Power analysis</w:t>
      </w:r>
      <w:r w:rsidRPr="009D1306">
        <w:rPr>
          <w:color w:val="0F1115"/>
        </w:rPr>
        <w:t>: Monitoring power consumption during ECC multiplication.</w:t>
      </w:r>
    </w:p>
    <w:p w:rsidR="006127A2" w:rsidRPr="009D1306" w:rsidRDefault="006127A2" w:rsidP="009D1306">
      <w:pPr>
        <w:pStyle w:val="ds-markdown-paragraph"/>
        <w:numPr>
          <w:ilvl w:val="0"/>
          <w:numId w:val="37"/>
        </w:numPr>
        <w:shd w:val="clear" w:color="auto" w:fill="FFFFFF"/>
        <w:spacing w:before="0" w:beforeAutospacing="0" w:after="120" w:afterAutospacing="0" w:line="360" w:lineRule="auto"/>
        <w:ind w:left="0"/>
        <w:jc w:val="both"/>
        <w:rPr>
          <w:color w:val="0F1115"/>
        </w:rPr>
      </w:pPr>
      <w:r w:rsidRPr="009D1306">
        <w:rPr>
          <w:rStyle w:val="Strong"/>
          <w:color w:val="0F1115"/>
        </w:rPr>
        <w:t>Fault injection</w:t>
      </w:r>
      <w:r w:rsidRPr="009D1306">
        <w:rPr>
          <w:color w:val="0F1115"/>
        </w:rPr>
        <w:t>: Glitching the voltage or temperature to cause predictable errors in computation.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Countermeasures include constant-time code, blinding (adding randomness before computation, then removing it afterward), and hardware security modules (HSMs).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Quantum Computing Threats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Quantum computers, once sufficiently powerful, would break the cryptographic foundations of most blockchains:</w:t>
      </w:r>
    </w:p>
    <w:p w:rsidR="006127A2" w:rsidRPr="009D1306" w:rsidRDefault="006127A2" w:rsidP="009D1306">
      <w:pPr>
        <w:pStyle w:val="ds-markdown-paragraph"/>
        <w:numPr>
          <w:ilvl w:val="0"/>
          <w:numId w:val="38"/>
        </w:numPr>
        <w:shd w:val="clear" w:color="auto" w:fill="FFFFFF"/>
        <w:spacing w:before="0" w:beforeAutospacing="0" w:after="120" w:afterAutospacing="0" w:line="360" w:lineRule="auto"/>
        <w:ind w:left="0"/>
        <w:jc w:val="both"/>
        <w:rPr>
          <w:color w:val="0F1115"/>
        </w:rPr>
      </w:pPr>
      <w:r w:rsidRPr="009D1306">
        <w:rPr>
          <w:rStyle w:val="Strong"/>
          <w:color w:val="0F1115"/>
        </w:rPr>
        <w:t>Shor’s algorithm</w:t>
      </w:r>
      <w:r w:rsidRPr="009D1306">
        <w:rPr>
          <w:color w:val="0F1115"/>
        </w:rPr>
        <w:t>: Factors large integers (breaks RSA) and solves discrete logarithms (breaks ECDSA, Schnorr, BLS) in polynomial time. A large quantum computer could derive private keys from public keys.</w:t>
      </w:r>
    </w:p>
    <w:p w:rsidR="006127A2" w:rsidRPr="009D1306" w:rsidRDefault="006127A2" w:rsidP="009D1306">
      <w:pPr>
        <w:pStyle w:val="ds-markdown-paragraph"/>
        <w:numPr>
          <w:ilvl w:val="0"/>
          <w:numId w:val="38"/>
        </w:numPr>
        <w:shd w:val="clear" w:color="auto" w:fill="FFFFFF"/>
        <w:spacing w:before="0" w:beforeAutospacing="0" w:after="120" w:afterAutospacing="0" w:line="360" w:lineRule="auto"/>
        <w:ind w:left="0"/>
        <w:jc w:val="both"/>
        <w:rPr>
          <w:color w:val="0F1115"/>
        </w:rPr>
      </w:pPr>
      <w:r w:rsidRPr="009D1306">
        <w:rPr>
          <w:rStyle w:val="Strong"/>
          <w:color w:val="0F1115"/>
        </w:rPr>
        <w:t>Grover’s algorithm</w:t>
      </w:r>
      <w:r w:rsidRPr="009D1306">
        <w:rPr>
          <w:color w:val="0F1115"/>
        </w:rPr>
        <w:t>: Speeds up hash brute-forcing</w:t>
      </w:r>
      <w:r w:rsidR="009D1306">
        <w:rPr>
          <w:color w:val="0F1115"/>
        </w:rPr>
        <w:t xml:space="preserve"> </w:t>
      </w:r>
      <w:r w:rsidRPr="009D1306">
        <w:rPr>
          <w:color w:val="0F1115"/>
        </w:rPr>
        <w:t>a 256-bit key’s effective security reduces to 128 bits. This weakens but does not completely break SHA-256.</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Timeline and Mitigations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Most cryptographers estimate that a fault-tolerant quantum computer capable of breaking ECDSA is 10–20 years away. Blockchain projects are preparing:</w:t>
      </w:r>
    </w:p>
    <w:p w:rsidR="006127A2" w:rsidRPr="009D1306" w:rsidRDefault="006127A2" w:rsidP="009D1306">
      <w:pPr>
        <w:pStyle w:val="ds-markdown-paragraph"/>
        <w:numPr>
          <w:ilvl w:val="0"/>
          <w:numId w:val="39"/>
        </w:numPr>
        <w:shd w:val="clear" w:color="auto" w:fill="FFFFFF"/>
        <w:spacing w:before="0" w:beforeAutospacing="0" w:after="120" w:afterAutospacing="0" w:line="360" w:lineRule="auto"/>
        <w:ind w:left="0"/>
        <w:jc w:val="both"/>
        <w:rPr>
          <w:color w:val="0F1115"/>
        </w:rPr>
      </w:pPr>
      <w:r w:rsidRPr="009D1306">
        <w:rPr>
          <w:rStyle w:val="Strong"/>
          <w:color w:val="0F1115"/>
        </w:rPr>
        <w:t>Post-quantum cryptography</w:t>
      </w:r>
      <w:r w:rsidRPr="009D1306">
        <w:rPr>
          <w:color w:val="0F1115"/>
        </w:rPr>
        <w:t>: New signature schemes based on problems not known to be vulnerable to quantum attacks:</w:t>
      </w:r>
    </w:p>
    <w:p w:rsidR="006127A2" w:rsidRPr="009D1306" w:rsidRDefault="006127A2" w:rsidP="009D1306">
      <w:pPr>
        <w:pStyle w:val="ds-markdown-paragraph"/>
        <w:numPr>
          <w:ilvl w:val="1"/>
          <w:numId w:val="39"/>
        </w:numPr>
        <w:shd w:val="clear" w:color="auto" w:fill="FFFFFF"/>
        <w:spacing w:before="0" w:beforeAutospacing="0" w:after="120" w:afterAutospacing="0" w:line="360" w:lineRule="auto"/>
        <w:ind w:left="0"/>
        <w:jc w:val="both"/>
        <w:rPr>
          <w:color w:val="0F1115"/>
        </w:rPr>
      </w:pPr>
      <w:r w:rsidRPr="009D1306">
        <w:rPr>
          <w:color w:val="0F1115"/>
        </w:rPr>
        <w:t>Lattice-based: CRYSTALS-Dilithium (selected by NIST for standardization)</w:t>
      </w:r>
    </w:p>
    <w:p w:rsidR="006127A2" w:rsidRPr="009D1306" w:rsidRDefault="006127A2" w:rsidP="009D1306">
      <w:pPr>
        <w:pStyle w:val="ds-markdown-paragraph"/>
        <w:numPr>
          <w:ilvl w:val="1"/>
          <w:numId w:val="39"/>
        </w:numPr>
        <w:shd w:val="clear" w:color="auto" w:fill="FFFFFF"/>
        <w:spacing w:before="0" w:beforeAutospacing="0" w:after="120" w:afterAutospacing="0" w:line="360" w:lineRule="auto"/>
        <w:ind w:left="0"/>
        <w:jc w:val="both"/>
        <w:rPr>
          <w:color w:val="0F1115"/>
        </w:rPr>
      </w:pPr>
      <w:r w:rsidRPr="009D1306">
        <w:rPr>
          <w:color w:val="0F1115"/>
        </w:rPr>
        <w:t>Hash-based: XMSS, SPHINCS+ (stateless)</w:t>
      </w:r>
    </w:p>
    <w:p w:rsidR="006127A2" w:rsidRPr="009D1306" w:rsidRDefault="006127A2" w:rsidP="009D1306">
      <w:pPr>
        <w:pStyle w:val="ds-markdown-paragraph"/>
        <w:numPr>
          <w:ilvl w:val="1"/>
          <w:numId w:val="39"/>
        </w:numPr>
        <w:shd w:val="clear" w:color="auto" w:fill="FFFFFF"/>
        <w:spacing w:before="0" w:beforeAutospacing="0" w:after="120" w:afterAutospacing="0" w:line="360" w:lineRule="auto"/>
        <w:ind w:left="0"/>
        <w:jc w:val="both"/>
        <w:rPr>
          <w:color w:val="0F1115"/>
        </w:rPr>
      </w:pPr>
      <w:r w:rsidRPr="009D1306">
        <w:rPr>
          <w:color w:val="0F1115"/>
        </w:rPr>
        <w:t>Code-based: Classic McEliece</w:t>
      </w:r>
    </w:p>
    <w:p w:rsidR="006127A2" w:rsidRPr="009D1306" w:rsidRDefault="006127A2" w:rsidP="009D1306">
      <w:pPr>
        <w:pStyle w:val="ds-markdown-paragraph"/>
        <w:numPr>
          <w:ilvl w:val="1"/>
          <w:numId w:val="39"/>
        </w:numPr>
        <w:shd w:val="clear" w:color="auto" w:fill="FFFFFF"/>
        <w:spacing w:before="0" w:beforeAutospacing="0" w:after="120" w:afterAutospacing="0" w:line="360" w:lineRule="auto"/>
        <w:ind w:left="0"/>
        <w:jc w:val="both"/>
        <w:rPr>
          <w:color w:val="0F1115"/>
        </w:rPr>
      </w:pPr>
      <w:r w:rsidRPr="009D1306">
        <w:rPr>
          <w:color w:val="0F1115"/>
        </w:rPr>
        <w:t>Multivariate: Rainbow (broken in 2022, showing risks)</w:t>
      </w:r>
    </w:p>
    <w:p w:rsidR="006127A2" w:rsidRPr="009D1306" w:rsidRDefault="006127A2" w:rsidP="009D1306">
      <w:pPr>
        <w:pStyle w:val="ds-markdown-paragraph"/>
        <w:numPr>
          <w:ilvl w:val="0"/>
          <w:numId w:val="39"/>
        </w:numPr>
        <w:shd w:val="clear" w:color="auto" w:fill="FFFFFF"/>
        <w:spacing w:before="0" w:beforeAutospacing="0" w:after="120" w:afterAutospacing="0" w:line="360" w:lineRule="auto"/>
        <w:ind w:left="0"/>
        <w:jc w:val="both"/>
        <w:rPr>
          <w:color w:val="0F1115"/>
        </w:rPr>
      </w:pPr>
      <w:r w:rsidRPr="009D1306">
        <w:rPr>
          <w:rStyle w:val="Strong"/>
          <w:color w:val="0F1115"/>
        </w:rPr>
        <w:t>Quantum-resistant blockchains</w:t>
      </w:r>
      <w:r w:rsidRPr="009D1306">
        <w:rPr>
          <w:color w:val="0F1115"/>
        </w:rPr>
        <w:t>: QANplatform, IOTA’s Tangle (uses Winternitz one-time signatures), and others are implementing post-quantum primitives now.</w:t>
      </w:r>
    </w:p>
    <w:p w:rsidR="006127A2" w:rsidRPr="009D1306" w:rsidRDefault="006127A2" w:rsidP="009D1306">
      <w:pPr>
        <w:pStyle w:val="ds-markdown-paragraph"/>
        <w:numPr>
          <w:ilvl w:val="0"/>
          <w:numId w:val="39"/>
        </w:numPr>
        <w:shd w:val="clear" w:color="auto" w:fill="FFFFFF"/>
        <w:spacing w:before="0" w:beforeAutospacing="0" w:after="120" w:afterAutospacing="0" w:line="360" w:lineRule="auto"/>
        <w:ind w:left="0"/>
        <w:jc w:val="both"/>
        <w:rPr>
          <w:color w:val="0F1115"/>
        </w:rPr>
      </w:pPr>
      <w:r w:rsidRPr="009D1306">
        <w:rPr>
          <w:rStyle w:val="Strong"/>
          <w:color w:val="0F1115"/>
        </w:rPr>
        <w:t>Ethereum’s transition plan</w:t>
      </w:r>
      <w:r w:rsidRPr="009D1306">
        <w:rPr>
          <w:color w:val="0F1115"/>
        </w:rPr>
        <w:t>: The Ethereum roadmap includes consideration of post-quantum signatures for a future hard fork, possibly migrating to a lattice-based scheme.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Crucially, Bitcoin and Ethereum addresses that have never revealed their public key (unspent outputs where the public key is not yet on-chain) are safe until they spend. Once a transaction is signed, the public key is revealed and becomes vulnerable to a future quantum attack. Thus, “quantum-safe” practices include never reusing addresses (which is already recommended for privacy).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Practical Key Management and Security Hygiene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Cryptography is only as strong as the key management that surrounds it. Most blockchain security incidents result not from broken math but from poor key handling.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Key Storage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3"/>
        <w:gridCol w:w="2585"/>
        <w:gridCol w:w="2635"/>
        <w:gridCol w:w="2232"/>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Method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Security Level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Convenience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Typical Use</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Plaintext on disk (wallet.dat)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low (any malware can steal)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Unsafe; legacy only</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Password-encrypted (AES)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Medium (depends on password strength)</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Medium</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Software wallets (Electrum, MetaMask)</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Hardware wallet (e.g., Ledger, Trezor)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 (private key never leaves device)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(requires physical presence)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Long-term storage, high-value accounts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Multi-signature (distributed keys)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high (single compromise insufficient)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(requires coordination)</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Institutional custody, exchanges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Shamir secret sharing</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high (M-of-N threshold)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low (key reconstruction ceremony)</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Backup of seed phrases, inheritance</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Common Key Management Failures</w:t>
      </w:r>
    </w:p>
    <w:p w:rsidR="006127A2" w:rsidRPr="009D1306" w:rsidRDefault="006127A2" w:rsidP="009D1306">
      <w:pPr>
        <w:pStyle w:val="ds-markdown-paragraph"/>
        <w:numPr>
          <w:ilvl w:val="0"/>
          <w:numId w:val="40"/>
        </w:numPr>
        <w:shd w:val="clear" w:color="auto" w:fill="FFFFFF"/>
        <w:spacing w:before="0" w:beforeAutospacing="0" w:after="120" w:afterAutospacing="0" w:line="360" w:lineRule="auto"/>
        <w:ind w:left="0"/>
        <w:jc w:val="both"/>
        <w:rPr>
          <w:color w:val="0F1115"/>
        </w:rPr>
      </w:pPr>
      <w:r w:rsidRPr="009D1306">
        <w:rPr>
          <w:rStyle w:val="Strong"/>
          <w:color w:val="0F1115"/>
        </w:rPr>
        <w:t>Reused addresses</w:t>
      </w:r>
      <w:r w:rsidRPr="009D1306">
        <w:rPr>
          <w:color w:val="0F1115"/>
        </w:rPr>
        <w:t>: Degrades privacy and, in the quantum future, security.</w:t>
      </w:r>
    </w:p>
    <w:p w:rsidR="006127A2" w:rsidRPr="009D1306" w:rsidRDefault="006127A2" w:rsidP="009D1306">
      <w:pPr>
        <w:pStyle w:val="ds-markdown-paragraph"/>
        <w:numPr>
          <w:ilvl w:val="0"/>
          <w:numId w:val="40"/>
        </w:numPr>
        <w:shd w:val="clear" w:color="auto" w:fill="FFFFFF"/>
        <w:spacing w:before="0" w:beforeAutospacing="0" w:after="120" w:afterAutospacing="0" w:line="360" w:lineRule="auto"/>
        <w:ind w:left="0"/>
        <w:jc w:val="both"/>
        <w:rPr>
          <w:color w:val="0F1115"/>
        </w:rPr>
      </w:pPr>
      <w:r w:rsidRPr="009D1306">
        <w:rPr>
          <w:rStyle w:val="Strong"/>
          <w:color w:val="0F1115"/>
        </w:rPr>
        <w:t>Weak random number generators</w:t>
      </w:r>
      <w:r w:rsidRPr="009D1306">
        <w:rPr>
          <w:color w:val="0F1115"/>
        </w:rPr>
        <w:t>: The Android Bitcoin wallet bug (2013) used Java’s </w:t>
      </w:r>
      <w:r w:rsidRPr="009D1306">
        <w:rPr>
          <w:rStyle w:val="HTMLCode"/>
          <w:rFonts w:ascii="Times New Roman" w:hAnsi="Times New Roman" w:cs="Times New Roman"/>
          <w:color w:val="0F1115"/>
          <w:sz w:val="24"/>
          <w:szCs w:val="24"/>
          <w:shd w:val="clear" w:color="auto" w:fill="EBEEF2"/>
        </w:rPr>
        <w:t>SecureRandom</w:t>
      </w:r>
      <w:r w:rsidRPr="009D1306">
        <w:rPr>
          <w:color w:val="0F1115"/>
        </w:rPr>
        <w:t> incorrectly, leading to duplicate k-values and private key theft.</w:t>
      </w:r>
    </w:p>
    <w:p w:rsidR="006127A2" w:rsidRPr="009D1306" w:rsidRDefault="006127A2" w:rsidP="009D1306">
      <w:pPr>
        <w:pStyle w:val="ds-markdown-paragraph"/>
        <w:numPr>
          <w:ilvl w:val="0"/>
          <w:numId w:val="40"/>
        </w:numPr>
        <w:shd w:val="clear" w:color="auto" w:fill="FFFFFF"/>
        <w:spacing w:before="0" w:beforeAutospacing="0" w:after="120" w:afterAutospacing="0" w:line="360" w:lineRule="auto"/>
        <w:ind w:left="0"/>
        <w:jc w:val="both"/>
        <w:rPr>
          <w:color w:val="0F1115"/>
        </w:rPr>
      </w:pPr>
      <w:r w:rsidRPr="009D1306">
        <w:rPr>
          <w:rStyle w:val="Strong"/>
          <w:color w:val="0F1115"/>
        </w:rPr>
        <w:t>Social engineering</w:t>
      </w:r>
      <w:r w:rsidRPr="009D1306">
        <w:rPr>
          <w:color w:val="0F1115"/>
        </w:rPr>
        <w:t>: Fake hardware wallet recovery prompts, phishing sites.</w:t>
      </w:r>
    </w:p>
    <w:p w:rsidR="006127A2" w:rsidRPr="009D1306" w:rsidRDefault="006127A2" w:rsidP="009D1306">
      <w:pPr>
        <w:pStyle w:val="ds-markdown-paragraph"/>
        <w:numPr>
          <w:ilvl w:val="0"/>
          <w:numId w:val="40"/>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Accidental exposure</w:t>
      </w:r>
      <w:r w:rsidRPr="009D1306">
        <w:rPr>
          <w:color w:val="0F1115"/>
        </w:rPr>
        <w:t>: Pushing private keys to GitHub (bots scan constantly).</w:t>
      </w:r>
    </w:p>
    <w:p w:rsidR="006127A2" w:rsidRPr="009D1306" w:rsidRDefault="006127A2" w:rsidP="009D1306">
      <w:pPr>
        <w:pStyle w:val="ds-markdown-paragraph"/>
        <w:numPr>
          <w:ilvl w:val="0"/>
          <w:numId w:val="40"/>
        </w:numPr>
        <w:shd w:val="clear" w:color="auto" w:fill="FFFFFF"/>
        <w:spacing w:before="0" w:beforeAutospacing="0" w:after="120" w:afterAutospacing="0" w:line="360" w:lineRule="auto"/>
        <w:ind w:left="0"/>
        <w:jc w:val="both"/>
        <w:rPr>
          <w:color w:val="0F1115"/>
        </w:rPr>
      </w:pPr>
      <w:r w:rsidRPr="009D1306">
        <w:rPr>
          <w:rStyle w:val="Strong"/>
          <w:color w:val="0F1115"/>
        </w:rPr>
        <w:t>Seed phrase mishandling</w:t>
      </w:r>
      <w:r w:rsidRPr="009D1306">
        <w:rPr>
          <w:color w:val="0F1115"/>
        </w:rPr>
        <w:t>: Taking a photo of a seed phrase (synced to cloud), typing it into a browser extension, or storing it as plain text.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Best Practices for Blockchain Security</w:t>
      </w:r>
    </w:p>
    <w:p w:rsidR="006127A2" w:rsidRPr="009D1306" w:rsidRDefault="006127A2" w:rsidP="009D1306">
      <w:pPr>
        <w:pStyle w:val="ds-markdown-paragraph"/>
        <w:numPr>
          <w:ilvl w:val="0"/>
          <w:numId w:val="41"/>
        </w:numPr>
        <w:shd w:val="clear" w:color="auto" w:fill="FFFFFF"/>
        <w:spacing w:before="0" w:beforeAutospacing="0" w:after="120" w:afterAutospacing="0" w:line="360" w:lineRule="auto"/>
        <w:ind w:left="0"/>
        <w:jc w:val="both"/>
        <w:rPr>
          <w:color w:val="0F1115"/>
        </w:rPr>
      </w:pPr>
      <w:r w:rsidRPr="009D1306">
        <w:rPr>
          <w:color w:val="0F1115"/>
        </w:rPr>
        <w:t>Use hardware wallets for any asset above a few thousand dollars.</w:t>
      </w:r>
    </w:p>
    <w:p w:rsidR="006127A2" w:rsidRPr="009D1306" w:rsidRDefault="006127A2" w:rsidP="009D1306">
      <w:pPr>
        <w:pStyle w:val="ds-markdown-paragraph"/>
        <w:numPr>
          <w:ilvl w:val="0"/>
          <w:numId w:val="41"/>
        </w:numPr>
        <w:shd w:val="clear" w:color="auto" w:fill="FFFFFF"/>
        <w:spacing w:before="0" w:beforeAutospacing="0" w:after="120" w:afterAutospacing="0" w:line="360" w:lineRule="auto"/>
        <w:ind w:left="0"/>
        <w:jc w:val="both"/>
        <w:rPr>
          <w:color w:val="0F1115"/>
        </w:rPr>
      </w:pPr>
      <w:r w:rsidRPr="009D1306">
        <w:rPr>
          <w:color w:val="0F1115"/>
        </w:rPr>
        <w:t xml:space="preserve">Generate seed phrases </w:t>
      </w:r>
      <w:proofErr w:type="gramStart"/>
      <w:r w:rsidRPr="009D1306">
        <w:rPr>
          <w:color w:val="0F1115"/>
        </w:rPr>
        <w:t>offline,</w:t>
      </w:r>
      <w:proofErr w:type="gramEnd"/>
      <w:r w:rsidRPr="009D1306">
        <w:rPr>
          <w:color w:val="0F1115"/>
        </w:rPr>
        <w:t xml:space="preserve"> store them on metal backup (fire/water resistant).</w:t>
      </w:r>
    </w:p>
    <w:p w:rsidR="006127A2" w:rsidRPr="009D1306" w:rsidRDefault="006127A2" w:rsidP="009D1306">
      <w:pPr>
        <w:pStyle w:val="ds-markdown-paragraph"/>
        <w:numPr>
          <w:ilvl w:val="0"/>
          <w:numId w:val="41"/>
        </w:numPr>
        <w:shd w:val="clear" w:color="auto" w:fill="FFFFFF"/>
        <w:spacing w:before="0" w:beforeAutospacing="0" w:after="120" w:afterAutospacing="0" w:line="360" w:lineRule="auto"/>
        <w:ind w:left="0"/>
        <w:jc w:val="both"/>
        <w:rPr>
          <w:color w:val="0F1115"/>
        </w:rPr>
      </w:pPr>
      <w:r w:rsidRPr="009D1306">
        <w:rPr>
          <w:color w:val="0F1115"/>
        </w:rPr>
        <w:t>Implement multi-signature or multi-party computation (MPC) for institutional custody.</w:t>
      </w:r>
    </w:p>
    <w:p w:rsidR="006127A2" w:rsidRPr="009D1306" w:rsidRDefault="006127A2" w:rsidP="009D1306">
      <w:pPr>
        <w:pStyle w:val="ds-markdown-paragraph"/>
        <w:numPr>
          <w:ilvl w:val="0"/>
          <w:numId w:val="41"/>
        </w:numPr>
        <w:shd w:val="clear" w:color="auto" w:fill="FFFFFF"/>
        <w:spacing w:before="0" w:beforeAutospacing="0" w:after="120" w:afterAutospacing="0" w:line="360" w:lineRule="auto"/>
        <w:ind w:left="0"/>
        <w:jc w:val="both"/>
        <w:rPr>
          <w:color w:val="0F1115"/>
        </w:rPr>
      </w:pPr>
      <w:r w:rsidRPr="009D1306">
        <w:rPr>
          <w:color w:val="0F1115"/>
        </w:rPr>
        <w:t>Never reuse addresses beyond what is necessary for privacy.</w:t>
      </w:r>
    </w:p>
    <w:p w:rsidR="006127A2" w:rsidRPr="009D1306" w:rsidRDefault="006127A2" w:rsidP="009D1306">
      <w:pPr>
        <w:pStyle w:val="ds-markdown-paragraph"/>
        <w:numPr>
          <w:ilvl w:val="0"/>
          <w:numId w:val="41"/>
        </w:numPr>
        <w:shd w:val="clear" w:color="auto" w:fill="FFFFFF"/>
        <w:spacing w:before="0" w:beforeAutospacing="0" w:after="120" w:afterAutospacing="0" w:line="360" w:lineRule="auto"/>
        <w:ind w:left="0"/>
        <w:jc w:val="both"/>
        <w:rPr>
          <w:color w:val="0F1115"/>
        </w:rPr>
      </w:pPr>
      <w:r w:rsidRPr="009D1306">
        <w:rPr>
          <w:color w:val="0F1115"/>
        </w:rPr>
        <w:t>Keep software updated to patch cryptographic vulnerabilities.</w:t>
      </w:r>
    </w:p>
    <w:p w:rsidR="006127A2" w:rsidRPr="009D1306" w:rsidRDefault="006127A2" w:rsidP="009D1306">
      <w:pPr>
        <w:pStyle w:val="ds-markdown-paragraph"/>
        <w:numPr>
          <w:ilvl w:val="0"/>
          <w:numId w:val="41"/>
        </w:numPr>
        <w:shd w:val="clear" w:color="auto" w:fill="FFFFFF"/>
        <w:spacing w:before="0" w:beforeAutospacing="0" w:after="120" w:afterAutospacing="0" w:line="360" w:lineRule="auto"/>
        <w:ind w:left="0"/>
        <w:jc w:val="both"/>
        <w:rPr>
          <w:color w:val="0F1115"/>
        </w:rPr>
      </w:pPr>
      <w:r w:rsidRPr="009D1306">
        <w:rPr>
          <w:color w:val="0F1115"/>
        </w:rPr>
        <w:t>Use deterministic nonce generation (RFC 6979) to avoid k-reuse.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Cryptography and blockchain are inseparable. Hash functions provide the immutability chain that gives the technology its name. Public-key cryptography and digital signatures establish ownership and enable permissionless participation. Merkle trees allow efficient verification. Advanced primitives like zero-knowledge proofs and elliptic curve pairings are unlocking privacy and scalability that were unimaginable a decade ago.</w:t>
      </w:r>
    </w:p>
    <w:p w:rsidR="00695ABA" w:rsidRPr="009D1306" w:rsidRDefault="00695ABA" w:rsidP="009D1306">
      <w:pPr>
        <w:numPr>
          <w:ilvl w:val="0"/>
          <w:numId w:val="7"/>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Hashing Algorithms and Digital Signatures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cryptographic foundations of blockchain technology rest upon two pillars: hashing algorithms and digital signatures. These primitives are not peripheral additions to the system; they are the very mechanisms that enable blockchain’s core promises of immutability, integrity, authentication, and non-repudiation. Without cryptographic hashing, blocks could not be chained together securely. Without digital signatures, ownership would be impossible to prove, and transactions could be forged by any network participant. Together, these two technologies replace the need for trusted third parties in digital interactions.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section provides a comprehensive exploration of hashing algorithms and digital signatures as they are deployed in blockchain systems. We will examine what hash functions are, their critical properties, how they secure block headers and transaction data, and the specific hash functions used in major blockchains. We will then turn to digital signatures, explaining public-key cryptography, the signing and verification processes, the specific signature schemes </w:t>
      </w:r>
      <w:r w:rsidRPr="009D1306">
        <w:rPr>
          <w:color w:val="0F1115"/>
        </w:rPr>
        <w:lastRenderedPageBreak/>
        <w:t>employed (ECDSA, Schnorr, EdDSA), and how signatures are structured in blockchain transactions. Throughout, we will emphasize the practical implications of these cryptographic choices for security, performance, and privacy.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Part One: Cryptographic Hash Functions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cryptographic hash function is a mathematical algorithm that takes an input of arbitrary length and produces an output of fixed length. The output is called the hash, digest, or fingerprint. For blockchain systems, hash functions serve purposes ranging from linking blocks to creating efficient data structures like Merkle trees, from mining proofs-of-work to generating addresses.</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Core Properties of Cryptographic Hash Functions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a hash function to be useful in blockchain contexts, it must satisfy four essential properties: determinism, pre-image resistance, second pre-image resistance, and collision resistance. Each property addresses a specific security requirement.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Determinism</w:t>
      </w:r>
      <w:r w:rsidRPr="009D1306">
        <w:rPr>
          <w:color w:val="0F1115"/>
        </w:rPr>
        <w:t> means that the same input always produces the same output. This property seems obvious but is critical: every node in the blockchain network must compute the same hash for the same block header or transaction. Without determinism, consensus would be impossible. A hash function that returns different outputs for identical inputs on different machines would break the chain.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Pre-image resistance</w:t>
      </w:r>
      <w:r w:rsidRPr="009D1306">
        <w:rPr>
          <w:color w:val="0F1115"/>
        </w:rPr>
        <w:t xml:space="preserve"> (also called one-wayness) means that given a hash output h, it is computationally infeasible to find any input m such that </w:t>
      </w:r>
      <w:proofErr w:type="gramStart"/>
      <w:r w:rsidRPr="009D1306">
        <w:rPr>
          <w:color w:val="0F1115"/>
        </w:rPr>
        <w:t>hash(</w:t>
      </w:r>
      <w:proofErr w:type="gramEnd"/>
      <w:r w:rsidRPr="009D1306">
        <w:rPr>
          <w:color w:val="0F1115"/>
        </w:rPr>
        <w:t>m) = h. This property protects the contents of blocks: knowing the hash of a block header does not allow an attacker to reconstruct the header. Pre-image resistance is what makes proof-of-work mining difficult</w:t>
      </w:r>
      <w:r w:rsidR="009D1306">
        <w:rPr>
          <w:color w:val="0F1115"/>
        </w:rPr>
        <w:t xml:space="preserve"> </w:t>
      </w:r>
      <w:r w:rsidRPr="009D1306">
        <w:rPr>
          <w:color w:val="0F1115"/>
        </w:rPr>
        <w:t>miners must search for an input (the nonce) that produces a hash below a target, but given a target hash, they cannot work backward to find the nonce.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Second pre-image resistance</w:t>
      </w:r>
      <w:r w:rsidRPr="009D1306">
        <w:rPr>
          <w:color w:val="0F1115"/>
        </w:rPr>
        <w:t xml:space="preserve"> means that given an input m1, it is computationally infeasible to find another input m2 (different from m1) such that </w:t>
      </w:r>
      <w:proofErr w:type="gramStart"/>
      <w:r w:rsidRPr="009D1306">
        <w:rPr>
          <w:color w:val="0F1115"/>
        </w:rPr>
        <w:t>hash(</w:t>
      </w:r>
      <w:proofErr w:type="gramEnd"/>
      <w:r w:rsidRPr="009D1306">
        <w:rPr>
          <w:color w:val="0F1115"/>
        </w:rPr>
        <w:t>m1) = hash(m2). This property prevents an attacker from substituting one transaction for another while keeping the same hash. If an attacker could find a different block header that hashes to the same value as an existing block header, they could create a fork that appears valid to nodes checking only hashes.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Collision resistance</w:t>
      </w:r>
      <w:r w:rsidRPr="009D1306">
        <w:rPr>
          <w:color w:val="0F1115"/>
        </w:rPr>
        <w:t xml:space="preserve"> means that it is computationally infeasible to find any two distinct inputs m1 and m2 such that </w:t>
      </w:r>
      <w:proofErr w:type="gramStart"/>
      <w:r w:rsidRPr="009D1306">
        <w:rPr>
          <w:color w:val="0F1115"/>
        </w:rPr>
        <w:t>hash(</w:t>
      </w:r>
      <w:proofErr w:type="gramEnd"/>
      <w:r w:rsidRPr="009D1306">
        <w:rPr>
          <w:color w:val="0F1115"/>
        </w:rPr>
        <w:t>m1) = hash(m2). This is stronger than second pre-image resistance because the attacker can choose both inputs freely. Collision resistance is essential for digital signatures and commitments: if an attacker can find two messages with the same hash, they could trick a signer into signing one message while actually binding them to the other.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these four properties and their blockchain relevance:</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1"/>
        <w:gridCol w:w="3922"/>
        <w:gridCol w:w="4567"/>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Property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Definition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Blockchain Application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Same input → same output</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All nodes compute identical hashes for consensus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Pre-image resistance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Given hash, cannot find input</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Enables proof-of-work mining difficulty</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Second pre-image resistance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Given input, cannot find colliding input</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Prevents substitution attacks on block headers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Collision resistance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Cannot find any two colliding inputs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Secures digital signatures and commitments</w:t>
            </w:r>
          </w:p>
        </w:tc>
      </w:tr>
    </w:tbl>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Avalanche Effect and Distribution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the formal security properties, cryptographic hash functions exhibit the avalanche effect: a small change in the input</w:t>
      </w:r>
      <w:r w:rsidR="009D1306">
        <w:rPr>
          <w:color w:val="0F1115"/>
        </w:rPr>
        <w:t xml:space="preserve"> </w:t>
      </w:r>
      <w:r w:rsidRPr="009D1306">
        <w:rPr>
          <w:color w:val="0F1115"/>
        </w:rPr>
        <w:t>even flipping a single bit</w:t>
      </w:r>
      <w:r w:rsidR="009D1306">
        <w:rPr>
          <w:color w:val="0F1115"/>
        </w:rPr>
        <w:t xml:space="preserve"> </w:t>
      </w:r>
      <w:r w:rsidRPr="009D1306">
        <w:rPr>
          <w:color w:val="0F1115"/>
        </w:rPr>
        <w:t>produces a dramatically different output, with approximately half the output bits changing on average. This property ensures that similar inputs produce completely unrelated hashes, which is crucial for the security of Merkle trees and for the randomness required in mining.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example, consider the SHA-256 hash of two nearly identical strings:</w:t>
      </w:r>
    </w:p>
    <w:p w:rsidR="006127A2" w:rsidRPr="009D1306" w:rsidRDefault="006127A2" w:rsidP="009D1306">
      <w:pPr>
        <w:pStyle w:val="ds-markdown-paragraph"/>
        <w:numPr>
          <w:ilvl w:val="0"/>
          <w:numId w:val="42"/>
        </w:numPr>
        <w:shd w:val="clear" w:color="auto" w:fill="FFFFFF"/>
        <w:spacing w:before="0" w:beforeAutospacing="0" w:after="120" w:afterAutospacing="0" w:line="360" w:lineRule="auto"/>
        <w:ind w:left="0"/>
        <w:jc w:val="both"/>
        <w:rPr>
          <w:color w:val="0F1115"/>
        </w:rPr>
      </w:pPr>
      <w:r w:rsidRPr="009D1306">
        <w:rPr>
          <w:color w:val="0F1115"/>
        </w:rPr>
        <w:t>Hash of "Blockchain A" : </w:t>
      </w:r>
      <w:r w:rsidRPr="009D1306">
        <w:rPr>
          <w:rStyle w:val="HTMLCode"/>
          <w:rFonts w:ascii="Times New Roman" w:hAnsi="Times New Roman" w:cs="Times New Roman"/>
          <w:color w:val="0F1115"/>
          <w:sz w:val="24"/>
          <w:szCs w:val="24"/>
          <w:shd w:val="clear" w:color="auto" w:fill="EBEEF2"/>
        </w:rPr>
        <w:t>a7ffc6f8bf1ed76651c14756a061d662f580ff4de43b49fa82d80a4b80f8434a</w:t>
      </w:r>
    </w:p>
    <w:p w:rsidR="006127A2" w:rsidRPr="009D1306" w:rsidRDefault="006127A2" w:rsidP="009D1306">
      <w:pPr>
        <w:pStyle w:val="ds-markdown-paragraph"/>
        <w:numPr>
          <w:ilvl w:val="0"/>
          <w:numId w:val="42"/>
        </w:numPr>
        <w:shd w:val="clear" w:color="auto" w:fill="FFFFFF"/>
        <w:spacing w:before="0" w:beforeAutospacing="0" w:after="120" w:afterAutospacing="0" w:line="360" w:lineRule="auto"/>
        <w:ind w:left="0"/>
        <w:jc w:val="both"/>
        <w:rPr>
          <w:color w:val="0F1115"/>
        </w:rPr>
      </w:pPr>
      <w:r w:rsidRPr="009D1306">
        <w:rPr>
          <w:color w:val="0F1115"/>
        </w:rPr>
        <w:lastRenderedPageBreak/>
        <w:t>Hash of "Blockchain B" : </w:t>
      </w:r>
      <w:r w:rsidRPr="009D1306">
        <w:rPr>
          <w:rStyle w:val="HTMLCode"/>
          <w:rFonts w:ascii="Times New Roman" w:hAnsi="Times New Roman" w:cs="Times New Roman"/>
          <w:color w:val="0F1115"/>
          <w:sz w:val="24"/>
          <w:szCs w:val="24"/>
          <w:shd w:val="clear" w:color="auto" w:fill="EBEEF2"/>
        </w:rPr>
        <w:t>9e6b7e6e7a5b9a8c3d2f1e0a9b8c7d6e5f4a3b2c1d0e9f8a7b6c5d4e3f2a1b0c</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outputs bear no apparent relationship, even though the inputs differ by only one character. This property makes it impossible to predict how a change will affect the hash, which is fundamental to the security of the blockchain’s chain structure.</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SHA-256: The Workhorse of Bitcoin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Secure Hash Algorithm 256-bit (SHA-256) is the hash function used by Bitcoin and many other blockchains. It was designed by the National Security Agency (NSA) and published by the National Institute of Standards and Technology (NIST) in 2001 as part of the SHA-2 family.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SHA-256 produces a 256-bit (32-byte) output, typically represented as a 64-character hexadecimal string. The algorithm processes input in 512-bit blocks through a series of logical operations: bitwise rotations, shifts, XOR operations, and additions modulo 2^32. The compression function uses 64 rounds of operations based on the input block and the current hash state. The internal state consists of eight 32-bit words (H0 through H7), which are initialized with specific constants derived from the fractional parts of the square roots of the first eight primes.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From a performance perspective, SHA-256 is well-optimized for software and hardware implementations. Bitcoin miners use specialized Application-Specific Integrated Circuits (ASICs) that compute billions of SHA-256 hashes per second. The function’s resistance to cryptanalysis has remained strong; no practical collision or pre-image attacks against full SHA-256 have been found as of 2026.</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SHA-256 is not without criticism. Its 256-bit output may be unnecessarily large for some applications, and its design is less transparent than some newer hash functions. Nonetheless, its proven track record over two decades has made it the default choice for many blockchain projects.</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SHA-256 Double Hashing in Bitcoin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Bitcoin employs a distinctive practice: it hashes data twice with SHA-256, often written as SHA-256(SHA-256(input)). This double hashing protects against length-extension attacks, a vulnerability present in the SHA-2 family. In a length-extension attack, given </w:t>
      </w:r>
      <w:proofErr w:type="gramStart"/>
      <w:r w:rsidRPr="009D1306">
        <w:rPr>
          <w:color w:val="0F1115"/>
        </w:rPr>
        <w:t>hash(</w:t>
      </w:r>
      <w:proofErr w:type="gramEnd"/>
      <w:r w:rsidRPr="009D1306">
        <w:rPr>
          <w:color w:val="0F1115"/>
        </w:rPr>
        <w:t xml:space="preserve">m) but not m, </w:t>
      </w:r>
      <w:r w:rsidRPr="009D1306">
        <w:rPr>
          <w:color w:val="0F1115"/>
        </w:rPr>
        <w:lastRenderedPageBreak/>
        <w:t>an attacker can compute hash(m || padding || extra) without knowing m. By hashing twice, Bitcoin renders length-extension attacks irrelevant because the output of the first hash is of fixed length, and the second hash sees only that fixed-length value.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Double hashing is used in several contexts in Bitcoin:</w:t>
      </w:r>
    </w:p>
    <w:p w:rsidR="006127A2" w:rsidRPr="009D1306" w:rsidRDefault="006127A2" w:rsidP="009D1306">
      <w:pPr>
        <w:pStyle w:val="ds-markdown-paragraph"/>
        <w:numPr>
          <w:ilvl w:val="0"/>
          <w:numId w:val="43"/>
        </w:numPr>
        <w:shd w:val="clear" w:color="auto" w:fill="FFFFFF"/>
        <w:spacing w:before="0" w:beforeAutospacing="0" w:after="120" w:afterAutospacing="0" w:line="360" w:lineRule="auto"/>
        <w:ind w:left="0"/>
        <w:jc w:val="both"/>
        <w:rPr>
          <w:color w:val="0F1115"/>
        </w:rPr>
      </w:pPr>
      <w:r w:rsidRPr="009D1306">
        <w:rPr>
          <w:color w:val="0F1115"/>
        </w:rPr>
        <w:t>Block header hashes are computed as SHA-256(SHA-256(block_header))</w:t>
      </w:r>
    </w:p>
    <w:p w:rsidR="006127A2" w:rsidRPr="009D1306" w:rsidRDefault="006127A2" w:rsidP="009D1306">
      <w:pPr>
        <w:pStyle w:val="ds-markdown-paragraph"/>
        <w:numPr>
          <w:ilvl w:val="0"/>
          <w:numId w:val="43"/>
        </w:numPr>
        <w:shd w:val="clear" w:color="auto" w:fill="FFFFFF"/>
        <w:spacing w:before="0" w:beforeAutospacing="0" w:after="120" w:afterAutospacing="0" w:line="360" w:lineRule="auto"/>
        <w:ind w:left="0"/>
        <w:jc w:val="both"/>
        <w:rPr>
          <w:color w:val="0F1115"/>
        </w:rPr>
      </w:pPr>
      <w:r w:rsidRPr="009D1306">
        <w:rPr>
          <w:color w:val="0F1115"/>
        </w:rPr>
        <w:t>Transaction hashes (txids) are double-SHA-256</w:t>
      </w:r>
    </w:p>
    <w:p w:rsidR="006127A2" w:rsidRPr="009D1306" w:rsidRDefault="006127A2" w:rsidP="009D1306">
      <w:pPr>
        <w:pStyle w:val="ds-markdown-paragraph"/>
        <w:numPr>
          <w:ilvl w:val="0"/>
          <w:numId w:val="43"/>
        </w:numPr>
        <w:shd w:val="clear" w:color="auto" w:fill="FFFFFF"/>
        <w:spacing w:before="0" w:beforeAutospacing="0" w:after="120" w:afterAutospacing="0" w:line="360" w:lineRule="auto"/>
        <w:ind w:left="0"/>
        <w:jc w:val="both"/>
        <w:rPr>
          <w:color w:val="0F1115"/>
        </w:rPr>
      </w:pPr>
      <w:r w:rsidRPr="009D1306">
        <w:rPr>
          <w:color w:val="0F1115"/>
        </w:rPr>
        <w:t>Merkle tree interior nodes use double-SHA-256</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performance cost of double hashing is minimal (twice the computation), while the security benefit is meaningful, especially given that Bitcoin’s design predates widespread awareness of length-extension attacks.</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Ethereum’s Use of Keccak-256</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uses a different hash function: Keccak-256. Keccak is the winner of the NIST hash function competition, and after minor modifications, it became the SHA-3 standard. However, Ethereum uses the original Keccak-256, not the final SHA-3 specification. The difference is subtle: Keccak uses different padding (the suffix bits differ), but for all practical purposes, the functions are distinct.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Keccak is based on the sponge construction, a radical departure from the Merkle-Damgård construction used by SHA-256. The sponge construction absorbs input data into an internal state and then squeezes output bits from that state. This design offers several advantages: it is resistant to length-extension attacks by design (no need for double hashing), it supports variable-length output natively, and it provides stronger security margins in some scenarios.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Keccak-256 output is also 256 bits. Ethereum uses Keccak-256 for:</w:t>
      </w:r>
    </w:p>
    <w:p w:rsidR="006127A2" w:rsidRPr="009D1306" w:rsidRDefault="006127A2" w:rsidP="009D1306">
      <w:pPr>
        <w:pStyle w:val="ds-markdown-paragraph"/>
        <w:numPr>
          <w:ilvl w:val="0"/>
          <w:numId w:val="44"/>
        </w:numPr>
        <w:shd w:val="clear" w:color="auto" w:fill="FFFFFF"/>
        <w:spacing w:before="0" w:beforeAutospacing="0" w:after="120" w:afterAutospacing="0" w:line="360" w:lineRule="auto"/>
        <w:ind w:left="0"/>
        <w:jc w:val="both"/>
        <w:rPr>
          <w:color w:val="0F1115"/>
        </w:rPr>
      </w:pPr>
      <w:r w:rsidRPr="009D1306">
        <w:rPr>
          <w:color w:val="0F1115"/>
        </w:rPr>
        <w:t>Computing transaction hashes</w:t>
      </w:r>
    </w:p>
    <w:p w:rsidR="006127A2" w:rsidRPr="009D1306" w:rsidRDefault="006127A2" w:rsidP="009D1306">
      <w:pPr>
        <w:pStyle w:val="ds-markdown-paragraph"/>
        <w:numPr>
          <w:ilvl w:val="0"/>
          <w:numId w:val="44"/>
        </w:numPr>
        <w:shd w:val="clear" w:color="auto" w:fill="FFFFFF"/>
        <w:spacing w:before="0" w:beforeAutospacing="0" w:after="120" w:afterAutospacing="0" w:line="360" w:lineRule="auto"/>
        <w:ind w:left="0"/>
        <w:jc w:val="both"/>
        <w:rPr>
          <w:color w:val="0F1115"/>
        </w:rPr>
      </w:pPr>
      <w:r w:rsidRPr="009D1306">
        <w:rPr>
          <w:color w:val="0F1115"/>
        </w:rPr>
        <w:t>Generating contract addresses from deployer address and nonce</w:t>
      </w:r>
    </w:p>
    <w:p w:rsidR="006127A2" w:rsidRPr="009D1306" w:rsidRDefault="006127A2" w:rsidP="009D1306">
      <w:pPr>
        <w:pStyle w:val="ds-markdown-paragraph"/>
        <w:numPr>
          <w:ilvl w:val="0"/>
          <w:numId w:val="44"/>
        </w:numPr>
        <w:shd w:val="clear" w:color="auto" w:fill="FFFFFF"/>
        <w:spacing w:before="0" w:beforeAutospacing="0" w:after="120" w:afterAutospacing="0" w:line="360" w:lineRule="auto"/>
        <w:ind w:left="0"/>
        <w:jc w:val="both"/>
        <w:rPr>
          <w:color w:val="0F1115"/>
        </w:rPr>
      </w:pPr>
      <w:r w:rsidRPr="009D1306">
        <w:rPr>
          <w:color w:val="0F1115"/>
        </w:rPr>
        <w:t>Computing storage trie nodes</w:t>
      </w:r>
    </w:p>
    <w:p w:rsidR="006127A2" w:rsidRPr="009D1306" w:rsidRDefault="006127A2" w:rsidP="009D1306">
      <w:pPr>
        <w:pStyle w:val="ds-markdown-paragraph"/>
        <w:numPr>
          <w:ilvl w:val="0"/>
          <w:numId w:val="44"/>
        </w:numPr>
        <w:shd w:val="clear" w:color="auto" w:fill="FFFFFF"/>
        <w:spacing w:before="0" w:beforeAutospacing="0" w:after="120" w:afterAutospacing="0" w:line="360" w:lineRule="auto"/>
        <w:ind w:left="0"/>
        <w:jc w:val="both"/>
        <w:rPr>
          <w:color w:val="0F1115"/>
        </w:rPr>
      </w:pPr>
      <w:r w:rsidRPr="009D1306">
        <w:rPr>
          <w:color w:val="0F1115"/>
        </w:rPr>
        <w:t>The Ethash proof-of-work (now deprecated after the merge)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Ethereum’s choice of Keccak-256 over SHA-256 was partly aesthetic and partly strategic: at the time of Ethereum’s design, SHA-3 was not yet standardized, and the Keccak team had close ties to the Ethereum development community.</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Other Hash Functions in Blockchain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SHA-256 and Keccak dominate, other hash functions appear in specialized blockchain contexts. </w:t>
      </w:r>
      <w:r w:rsidRPr="009D1306">
        <w:rPr>
          <w:rStyle w:val="Strong"/>
          <w:color w:val="0F1115"/>
        </w:rPr>
        <w:t>RIPEMD-160</w:t>
      </w:r>
      <w:r w:rsidRPr="009D1306">
        <w:rPr>
          <w:color w:val="0F1115"/>
        </w:rPr>
        <w:t xml:space="preserve"> (RACE Integrity Primitives Evaluation Message Digest) produces a 160-bit (20-byte) output. Bitcoin uses RIPEMD-160 in address generation: it first hashes the public key with SHA-256, </w:t>
      </w:r>
      <w:proofErr w:type="gramStart"/>
      <w:r w:rsidRPr="009D1306">
        <w:rPr>
          <w:color w:val="0F1115"/>
        </w:rPr>
        <w:t>then</w:t>
      </w:r>
      <w:proofErr w:type="gramEnd"/>
      <w:r w:rsidRPr="009D1306">
        <w:rPr>
          <w:color w:val="0F1115"/>
        </w:rPr>
        <w:t xml:space="preserve"> hashes the result with RIPEMD-160. This double hashing reduces the address length from 256 bits to 160 bits, making addresses more convenient without significantly sacrificing security.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Blake2</w:t>
      </w:r>
      <w:r w:rsidRPr="009D1306">
        <w:rPr>
          <w:color w:val="0F1115"/>
        </w:rPr>
        <w:t> and </w:t>
      </w:r>
      <w:r w:rsidRPr="009D1306">
        <w:rPr>
          <w:rStyle w:val="Strong"/>
          <w:color w:val="0F1115"/>
        </w:rPr>
        <w:t>Blake3</w:t>
      </w:r>
      <w:r w:rsidRPr="009D1306">
        <w:rPr>
          <w:color w:val="0F1115"/>
        </w:rPr>
        <w:t> are faster modern hash functions used by some blockchains. Blake2 is optimized for speed in software, achieving near-memory speed on modern CPUs. The cryptocurrency Zcash uses Blake2b for its proof-of-work (Equihash). Blake3, an even faster evolution, includes parallelization capabilities and is used in some emerging blockchains. The trade-off is that Blake-family functions have less cryptanalysis history than SHA-256.</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SHA-512</w:t>
      </w:r>
      <w:r w:rsidRPr="009D1306">
        <w:rPr>
          <w:color w:val="0F1115"/>
        </w:rPr>
        <w:t> and its truncated variants appear in some blockchains that require longer hash outputs or different security properties. The 512-bit output provides a higher security margin against quantum attacks (though still insufficient against full-scale quantum computers). Some proof-of-stake systems use SHA-512 to generate randomness.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compares the major hash functions used in blockchain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1"/>
        <w:gridCol w:w="1507"/>
        <w:gridCol w:w="2885"/>
        <w:gridCol w:w="3752"/>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Hash Function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Output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Blockchains Using It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Key Characteristics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SHA-256</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Bitcoin Cash, many others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Proven, ASIC-friendly, length-extension vulnerable</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Keccak-256</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256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 Ethereum Classic</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Sponge construction, no length-extension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RIPEMD-160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160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(addresses), Litecoin</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Shorter outputs, always used with SHA-256</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Blake2b</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up to 512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Zcash (Equihash), Handshake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Extremely fast in software</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SHA-512</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512 bits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Some PoS chains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Larger output, higher security margin</w:t>
            </w:r>
          </w:p>
        </w:tc>
      </w:tr>
    </w:tbl>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Hash Functions in Proof-of-Work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proof-of-work mechanism relies on the pre-image resistance property of hash functions. In Bitcoin-style </w:t>
      </w:r>
      <w:proofErr w:type="gramStart"/>
      <w:r w:rsidRPr="009D1306">
        <w:rPr>
          <w:color w:val="0F1115"/>
        </w:rPr>
        <w:t>PoW</w:t>
      </w:r>
      <w:proofErr w:type="gramEnd"/>
      <w:r w:rsidRPr="009D1306">
        <w:rPr>
          <w:color w:val="0F1115"/>
        </w:rPr>
        <w:t>, miners attempt to find a nonce such that: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HTMLCode"/>
          <w:rFonts w:ascii="Times New Roman" w:hAnsi="Times New Roman" w:cs="Times New Roman"/>
          <w:color w:val="0F1115"/>
          <w:sz w:val="24"/>
          <w:szCs w:val="24"/>
          <w:shd w:val="clear" w:color="auto" w:fill="EBEEF2"/>
        </w:rPr>
        <w:t>SHA-256(SHA-256(block_header_with_nonce)) &lt; target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target is a 256-bit number, typically represented with a certain number of leading zeros. Because hash outputs are uniformly distributed, the probability that a random nonce produces a hash below the target is proportional to </w:t>
      </w:r>
      <w:r w:rsidRPr="009D1306">
        <w:rPr>
          <w:rStyle w:val="HTMLCode"/>
          <w:rFonts w:ascii="Times New Roman" w:hAnsi="Times New Roman" w:cs="Times New Roman"/>
          <w:color w:val="0F1115"/>
          <w:sz w:val="24"/>
          <w:szCs w:val="24"/>
          <w:shd w:val="clear" w:color="auto" w:fill="EBEEF2"/>
        </w:rPr>
        <w:t>target / 2^256</w:t>
      </w:r>
      <w:r w:rsidRPr="009D1306">
        <w:rPr>
          <w:color w:val="0F1115"/>
        </w:rPr>
        <w:t>. By adjusting the target, the network maintains a constant block time.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difficulty of finding a valid nonce is exponential in the number of leading zeros. For example, if the target requires 50 leading zeros, the expected number of hashes to find a valid nonce is approximately 2^50, or about 1.1 quadrillion attempts. This computational expense is what secures the blockchain: an attacker trying to rewrite history must perform this expensive work faster than the honest network.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Alternative </w:t>
      </w:r>
      <w:proofErr w:type="gramStart"/>
      <w:r w:rsidRPr="009D1306">
        <w:rPr>
          <w:color w:val="0F1115"/>
        </w:rPr>
        <w:t>PoW</w:t>
      </w:r>
      <w:proofErr w:type="gramEnd"/>
      <w:r w:rsidRPr="009D1306">
        <w:rPr>
          <w:color w:val="0F1115"/>
        </w:rPr>
        <w:t xml:space="preserve"> hash functions aim to be memory-hard to resist ASIC dominance. </w:t>
      </w:r>
      <w:r w:rsidRPr="009D1306">
        <w:rPr>
          <w:rStyle w:val="Strong"/>
          <w:color w:val="0F1115"/>
        </w:rPr>
        <w:t>Ethash</w:t>
      </w:r>
      <w:r w:rsidRPr="009D1306">
        <w:rPr>
          <w:color w:val="0F1115"/>
        </w:rPr>
        <w:t xml:space="preserve"> (Ethereum’s pre-merge </w:t>
      </w:r>
      <w:proofErr w:type="gramStart"/>
      <w:r w:rsidRPr="009D1306">
        <w:rPr>
          <w:color w:val="0F1115"/>
        </w:rPr>
        <w:t>PoW</w:t>
      </w:r>
      <w:proofErr w:type="gramEnd"/>
      <w:r w:rsidRPr="009D1306">
        <w:rPr>
          <w:color w:val="0F1115"/>
        </w:rPr>
        <w:t>) required a large pseudorandom dataset (the DAG) that could not be stored efficiently in ASIC registers, favoring GPU miners. </w:t>
      </w:r>
      <w:r w:rsidRPr="009D1306">
        <w:rPr>
          <w:rStyle w:val="Strong"/>
          <w:color w:val="0F1115"/>
        </w:rPr>
        <w:t>Equihash</w:t>
      </w:r>
      <w:r w:rsidRPr="009D1306">
        <w:rPr>
          <w:color w:val="0F1115"/>
        </w:rPr>
        <w:t> (Zcash) is memory-hard based on the generalized birthday problem. </w:t>
      </w:r>
      <w:r w:rsidRPr="009D1306">
        <w:rPr>
          <w:rStyle w:val="Strong"/>
          <w:color w:val="0F1115"/>
        </w:rPr>
        <w:t xml:space="preserve">Cuckoo </w:t>
      </w:r>
      <w:r w:rsidRPr="009D1306">
        <w:rPr>
          <w:rStyle w:val="Strong"/>
          <w:color w:val="0F1115"/>
        </w:rPr>
        <w:lastRenderedPageBreak/>
        <w:t>Cycle</w:t>
      </w:r>
      <w:r w:rsidRPr="009D1306">
        <w:rPr>
          <w:color w:val="0F1115"/>
        </w:rPr>
        <w:t> (Grin, Nervos) uses graph-theoretic methods. These designs attempt to democratize mining, though ASICs have eventually been developed for most.</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Merkle Trees and Hash-Based Data Structures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Hash functions enable the construction of Merkle trees, named after computer scientist Ralph Merkle. A Merkle tree is a binary tree where leaf nodes contain hashes of individual data items (transactions), and each internal node contains the hash of its two children concatenated. The root of the tree, the Merkle root, is a compact fingerprint of the entire set of transactions.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Merkle trees provide an elegant solution to the problem of efficient verification. A light client that does not store the entire blockchain can request a Merkle proof from a full node. The proof consists of the sibling hashes along the path from the target leaf to the root. With these hashes, the light client can recompute the Merkle root and compare it to the root stored in the block header. If they match, the transaction is indeed part of the block, and the client has verified this without downloading the entire block.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security of Merkle trees rests entirely on the collision resistance of the underlying hash function. If an attacker could find a collision, they could make two different transaction sets produce the same Merkle root, breaking the verification guarantee. For this reason, Merkle trees in blockchain use cryptographically strong hash functions, not non-cryptographic checksums.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size of a Merkle proof is logarithmic in the number of transactions: for a block with 2^N transactions, a proof requires at most N sibling hashes. For a block of 1024 transactions (2^10), the proof requires about 10 sibling hashes, or 320 bytes with SHA-256. This efficiency makes light clients practical. The Bitcoin SPV (Simplified Payment Verification) node architecture relies entirely on Merkle proofs.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simple Merkle trees, blockchains use more advanced hash-based structures. </w:t>
      </w:r>
      <w:r w:rsidRPr="009D1306">
        <w:rPr>
          <w:rStyle w:val="Strong"/>
          <w:color w:val="0F1115"/>
        </w:rPr>
        <w:t>Merkle Patricia Trees</w:t>
      </w:r>
      <w:r w:rsidRPr="009D1306">
        <w:rPr>
          <w:color w:val="0F1115"/>
        </w:rPr>
        <w:t> (used in Ethereum) combine Merkle trees with prefix trees (tries) to provide efficient key-value storage with cryptographic proofs. </w:t>
      </w:r>
      <w:r w:rsidRPr="009D1306">
        <w:rPr>
          <w:rStyle w:val="Strong"/>
          <w:color w:val="0F1115"/>
        </w:rPr>
        <w:t>Merkle Mountain Ranges</w:t>
      </w:r>
      <w:r w:rsidRPr="009D1306">
        <w:rPr>
          <w:color w:val="0F1115"/>
        </w:rPr>
        <w:t> are used in some blockchains for efficient append-only proofs. </w:t>
      </w:r>
      <w:r w:rsidRPr="009D1306">
        <w:rPr>
          <w:rStyle w:val="Strong"/>
          <w:color w:val="0F1115"/>
        </w:rPr>
        <w:t>Verkle trees</w:t>
      </w:r>
      <w:r w:rsidRPr="009D1306">
        <w:rPr>
          <w:color w:val="0F1115"/>
        </w:rPr>
        <w:t> (vector commitments) are an emerging alternative that provides smaller proofs at the cost of more complex cryptography.</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Part Two: Digital Signatures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If hash functions provide integrity, digital signatures provide authenticity and non-repudiation. A digital signature is a cryptographic mechanism that allows a party to prove that they approved a specific message without revealing the secret that authorized that approval. In blockchain, every transaction must be signed by the owner of the funds being spent. Without a valid signature, the transaction is rejected by every node.</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Principles of Public-Key Cryptography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Digital signatures rely on asymmetric (public-key) cryptography. Each user generates a pair of mathematically linked keys:</w:t>
      </w:r>
    </w:p>
    <w:p w:rsidR="006127A2" w:rsidRPr="009D1306" w:rsidRDefault="006127A2" w:rsidP="009D1306">
      <w:pPr>
        <w:pStyle w:val="ds-markdown-paragraph"/>
        <w:numPr>
          <w:ilvl w:val="0"/>
          <w:numId w:val="45"/>
        </w:numPr>
        <w:shd w:val="clear" w:color="auto" w:fill="FFFFFF"/>
        <w:spacing w:before="0" w:beforeAutospacing="0" w:after="120" w:afterAutospacing="0" w:line="360" w:lineRule="auto"/>
        <w:ind w:left="0"/>
        <w:jc w:val="both"/>
        <w:rPr>
          <w:color w:val="0F1115"/>
        </w:rPr>
      </w:pPr>
      <w:r w:rsidRPr="009D1306">
        <w:rPr>
          <w:color w:val="0F1115"/>
        </w:rPr>
        <w:t>A </w:t>
      </w:r>
      <w:r w:rsidRPr="009D1306">
        <w:rPr>
          <w:rStyle w:val="Strong"/>
          <w:color w:val="0F1115"/>
        </w:rPr>
        <w:t>private key</w:t>
      </w:r>
      <w:r w:rsidRPr="009D1306">
        <w:rPr>
          <w:color w:val="0F1115"/>
        </w:rPr>
        <w:t>, which must be kept secret and is never shared with anyone.</w:t>
      </w:r>
    </w:p>
    <w:p w:rsidR="006127A2" w:rsidRPr="009D1306" w:rsidRDefault="006127A2" w:rsidP="009D1306">
      <w:pPr>
        <w:pStyle w:val="ds-markdown-paragraph"/>
        <w:numPr>
          <w:ilvl w:val="0"/>
          <w:numId w:val="45"/>
        </w:numPr>
        <w:shd w:val="clear" w:color="auto" w:fill="FFFFFF"/>
        <w:spacing w:before="0" w:beforeAutospacing="0" w:after="120" w:afterAutospacing="0" w:line="360" w:lineRule="auto"/>
        <w:ind w:left="0"/>
        <w:jc w:val="both"/>
        <w:rPr>
          <w:color w:val="0F1115"/>
        </w:rPr>
      </w:pPr>
      <w:r w:rsidRPr="009D1306">
        <w:rPr>
          <w:color w:val="0F1115"/>
        </w:rPr>
        <w:t>A </w:t>
      </w:r>
      <w:r w:rsidRPr="009D1306">
        <w:rPr>
          <w:rStyle w:val="Strong"/>
          <w:color w:val="0F1115"/>
        </w:rPr>
        <w:t>public key</w:t>
      </w:r>
      <w:r w:rsidRPr="009D1306">
        <w:rPr>
          <w:color w:val="0F1115"/>
        </w:rPr>
        <w:t>, which can be freely distributed and is used to verify signatures.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relationship between the keys ensures that a signature created with the private key can be verified with the corresponding public key, but no one possessing only the public key can create a valid signature.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blockchain systems, private keys are typically 256-bit random numbers. The security of the system depends on the entropy of this random number. If a private key is predictable (e.g., generated from a weak random number generator), an attacker can guess it and steal funds. Private keys are often encoded as mnemonic seed phrases (12 or 24 words) derived from BIP-39 to make them easier for humans to back up.</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Public keys are derived from private keys via elliptic curve multiplication (explained below). The one-way nature of this operation ensures that knowing a public key does not reveal the private key. However, the public key can be derived from the private key, which is why the private key must remain secret.</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ECDSA: The Original Blockchain Signature Scheme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Elliptic Curve Digital Signature Algorithm (ECDSA) is the signature scheme used by Bitcoin and many other early blockchains. ECDSA uses the mathematics of elliptic curves to achieve the same security as older algorithms like RSA but with much smaller key sizes.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specific elliptic curve used by Bitcoin and Ethereum is </w:t>
      </w:r>
      <w:r w:rsidRPr="009D1306">
        <w:rPr>
          <w:rStyle w:val="Strong"/>
          <w:color w:val="0F1115"/>
        </w:rPr>
        <w:t>secp256k1</w:t>
      </w:r>
      <w:r w:rsidRPr="009D1306">
        <w:rPr>
          <w:color w:val="0F1115"/>
        </w:rPr>
        <w:t>, defined by the Standards for Efficient Cryptography (SECG) as:</w:t>
      </w:r>
    </w:p>
    <w:p w:rsidR="006127A2" w:rsidRPr="009D1306" w:rsidRDefault="006127A2" w:rsidP="009D1306">
      <w:pPr>
        <w:shd w:val="clear" w:color="auto" w:fill="FFFFFF"/>
        <w:spacing w:after="120" w:line="360" w:lineRule="auto"/>
        <w:jc w:val="both"/>
        <w:rPr>
          <w:rFonts w:ascii="Times New Roman" w:hAnsi="Times New Roman" w:cs="Times New Roman"/>
          <w:color w:val="0F1115"/>
          <w:sz w:val="24"/>
          <w:szCs w:val="24"/>
        </w:rPr>
      </w:pPr>
      <w:proofErr w:type="gramStart"/>
      <w:r w:rsidRPr="009D1306">
        <w:rPr>
          <w:rStyle w:val="d813de27"/>
          <w:rFonts w:ascii="Times New Roman" w:hAnsi="Times New Roman" w:cs="Times New Roman"/>
          <w:color w:val="0F1115"/>
          <w:sz w:val="24"/>
          <w:szCs w:val="24"/>
        </w:rPr>
        <w:lastRenderedPageBreak/>
        <w:t>text</w:t>
      </w:r>
      <w:proofErr w:type="gramEnd"/>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proofErr w:type="gramStart"/>
      <w:r w:rsidRPr="009D1306">
        <w:rPr>
          <w:rFonts w:ascii="Times New Roman" w:hAnsi="Times New Roman" w:cs="Times New Roman"/>
          <w:color w:val="0F1115"/>
          <w:sz w:val="24"/>
          <w:szCs w:val="24"/>
        </w:rPr>
        <w:t>y^</w:t>
      </w:r>
      <w:proofErr w:type="gramEnd"/>
      <w:r w:rsidRPr="009D1306">
        <w:rPr>
          <w:rFonts w:ascii="Times New Roman" w:hAnsi="Times New Roman" w:cs="Times New Roman"/>
          <w:color w:val="0F1115"/>
          <w:sz w:val="24"/>
          <w:szCs w:val="24"/>
        </w:rPr>
        <w:t>2 = x^3 + 7 (mod p)</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proofErr w:type="gramStart"/>
      <w:r w:rsidRPr="009D1306">
        <w:rPr>
          <w:color w:val="0F1115"/>
        </w:rPr>
        <w:t>where</w:t>
      </w:r>
      <w:proofErr w:type="gramEnd"/>
      <w:r w:rsidRPr="009D1306">
        <w:rPr>
          <w:color w:val="0F1115"/>
        </w:rPr>
        <w:t xml:space="preserve"> p is a large prime close to 2^256. The curve parameters were chosen to be verifiably random (with the notable exception of the constant 7, which some view as a possible backdoor but no evidence supports this). The curve order n is also a 256-bit prime.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ECDSA signing process operates as follows:</w:t>
      </w:r>
    </w:p>
    <w:p w:rsidR="006127A2" w:rsidRPr="009D1306" w:rsidRDefault="006127A2" w:rsidP="009D1306">
      <w:pPr>
        <w:pStyle w:val="ds-markdown-paragraph"/>
        <w:numPr>
          <w:ilvl w:val="0"/>
          <w:numId w:val="46"/>
        </w:numPr>
        <w:shd w:val="clear" w:color="auto" w:fill="FFFFFF"/>
        <w:spacing w:before="0" w:beforeAutospacing="0" w:after="120" w:afterAutospacing="0" w:line="360" w:lineRule="auto"/>
        <w:ind w:left="0"/>
        <w:jc w:val="both"/>
        <w:rPr>
          <w:color w:val="0F1115"/>
        </w:rPr>
      </w:pPr>
      <w:r w:rsidRPr="009D1306">
        <w:rPr>
          <w:color w:val="0F1115"/>
        </w:rPr>
        <w:t>The signer has a private key d (a random integer in [1, n-1]) and a message m.</w:t>
      </w:r>
    </w:p>
    <w:p w:rsidR="006127A2" w:rsidRPr="009D1306" w:rsidRDefault="006127A2" w:rsidP="009D1306">
      <w:pPr>
        <w:pStyle w:val="ds-markdown-paragraph"/>
        <w:numPr>
          <w:ilvl w:val="0"/>
          <w:numId w:val="46"/>
        </w:numPr>
        <w:shd w:val="clear" w:color="auto" w:fill="FFFFFF"/>
        <w:spacing w:before="0" w:beforeAutospacing="0" w:after="120" w:afterAutospacing="0" w:line="360" w:lineRule="auto"/>
        <w:ind w:left="0"/>
        <w:jc w:val="both"/>
        <w:rPr>
          <w:color w:val="0F1115"/>
        </w:rPr>
      </w:pPr>
      <w:r w:rsidRPr="009D1306">
        <w:rPr>
          <w:color w:val="0F1115"/>
        </w:rPr>
        <w:t>A random per-signature nonce k is generated (must be unique and unpredictable).</w:t>
      </w:r>
    </w:p>
    <w:p w:rsidR="006127A2" w:rsidRPr="009D1306" w:rsidRDefault="006127A2" w:rsidP="009D1306">
      <w:pPr>
        <w:pStyle w:val="ds-markdown-paragraph"/>
        <w:numPr>
          <w:ilvl w:val="0"/>
          <w:numId w:val="46"/>
        </w:numPr>
        <w:shd w:val="clear" w:color="auto" w:fill="FFFFFF"/>
        <w:spacing w:before="0" w:beforeAutospacing="0" w:after="120" w:afterAutospacing="0" w:line="360" w:lineRule="auto"/>
        <w:ind w:left="0"/>
        <w:jc w:val="both"/>
        <w:rPr>
          <w:color w:val="0F1115"/>
        </w:rPr>
      </w:pPr>
      <w:r w:rsidRPr="009D1306">
        <w:rPr>
          <w:color w:val="0F1115"/>
        </w:rPr>
        <w:t>The point (x1, y1) = k × G is computed, where G is the curve’s generator point.</w:t>
      </w:r>
    </w:p>
    <w:p w:rsidR="006127A2" w:rsidRPr="009D1306" w:rsidRDefault="006127A2" w:rsidP="009D1306">
      <w:pPr>
        <w:pStyle w:val="ds-markdown-paragraph"/>
        <w:numPr>
          <w:ilvl w:val="0"/>
          <w:numId w:val="46"/>
        </w:numPr>
        <w:shd w:val="clear" w:color="auto" w:fill="FFFFFF"/>
        <w:spacing w:before="0" w:beforeAutospacing="0" w:after="120" w:afterAutospacing="0" w:line="360" w:lineRule="auto"/>
        <w:ind w:left="0"/>
        <w:jc w:val="both"/>
        <w:rPr>
          <w:color w:val="0F1115"/>
        </w:rPr>
      </w:pPr>
      <w:r w:rsidRPr="009D1306">
        <w:rPr>
          <w:color w:val="0F1115"/>
        </w:rPr>
        <w:t>r = x1 mod n (if r is zero, a new k is chosen).</w:t>
      </w:r>
    </w:p>
    <w:p w:rsidR="006127A2" w:rsidRPr="009D1306" w:rsidRDefault="006127A2" w:rsidP="009D1306">
      <w:pPr>
        <w:pStyle w:val="ds-markdown-paragraph"/>
        <w:numPr>
          <w:ilvl w:val="0"/>
          <w:numId w:val="46"/>
        </w:numPr>
        <w:shd w:val="clear" w:color="auto" w:fill="FFFFFF"/>
        <w:spacing w:before="0" w:beforeAutospacing="0" w:after="120" w:afterAutospacing="0" w:line="360" w:lineRule="auto"/>
        <w:ind w:left="0"/>
        <w:jc w:val="both"/>
        <w:rPr>
          <w:color w:val="0F1115"/>
        </w:rPr>
      </w:pPr>
      <w:r w:rsidRPr="009D1306">
        <w:rPr>
          <w:color w:val="0F1115"/>
        </w:rPr>
        <w:t>s = k</w:t>
      </w:r>
      <w:proofErr w:type="gramStart"/>
      <w:r w:rsidRPr="009D1306">
        <w:rPr>
          <w:color w:val="0F1115"/>
        </w:rPr>
        <w:t>^{</w:t>
      </w:r>
      <w:proofErr w:type="gramEnd"/>
      <w:r w:rsidRPr="009D1306">
        <w:rPr>
          <w:color w:val="0F1115"/>
        </w:rPr>
        <w:t>-1} (hash(m) + d * r) mod n.</w:t>
      </w:r>
    </w:p>
    <w:p w:rsidR="006127A2" w:rsidRPr="009D1306" w:rsidRDefault="006127A2" w:rsidP="009D1306">
      <w:pPr>
        <w:pStyle w:val="ds-markdown-paragraph"/>
        <w:numPr>
          <w:ilvl w:val="0"/>
          <w:numId w:val="46"/>
        </w:numPr>
        <w:shd w:val="clear" w:color="auto" w:fill="FFFFFF"/>
        <w:spacing w:before="0" w:beforeAutospacing="0" w:after="120" w:afterAutospacing="0" w:line="360" w:lineRule="auto"/>
        <w:ind w:left="0"/>
        <w:jc w:val="both"/>
        <w:rPr>
          <w:color w:val="0F1115"/>
        </w:rPr>
      </w:pPr>
      <w:r w:rsidRPr="009D1306">
        <w:rPr>
          <w:color w:val="0F1115"/>
        </w:rPr>
        <w:t>The signature is the pair (r, 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Verification uses the public key Q = d × G:</w:t>
      </w:r>
    </w:p>
    <w:p w:rsidR="006127A2" w:rsidRPr="009D1306" w:rsidRDefault="006127A2" w:rsidP="009D1306">
      <w:pPr>
        <w:pStyle w:val="ds-markdown-paragraph"/>
        <w:numPr>
          <w:ilvl w:val="0"/>
          <w:numId w:val="47"/>
        </w:numPr>
        <w:shd w:val="clear" w:color="auto" w:fill="FFFFFF"/>
        <w:spacing w:before="0" w:beforeAutospacing="0" w:after="120" w:afterAutospacing="0" w:line="360" w:lineRule="auto"/>
        <w:ind w:left="0"/>
        <w:jc w:val="both"/>
        <w:rPr>
          <w:color w:val="0F1115"/>
        </w:rPr>
      </w:pPr>
      <w:r w:rsidRPr="009D1306">
        <w:rPr>
          <w:color w:val="0F1115"/>
        </w:rPr>
        <w:t xml:space="preserve">Compute </w:t>
      </w:r>
      <w:proofErr w:type="gramStart"/>
      <w:r w:rsidRPr="009D1306">
        <w:rPr>
          <w:color w:val="0F1115"/>
        </w:rPr>
        <w:t>hash(</w:t>
      </w:r>
      <w:proofErr w:type="gramEnd"/>
      <w:r w:rsidRPr="009D1306">
        <w:rPr>
          <w:color w:val="0F1115"/>
        </w:rPr>
        <w:t>m) and ensure r and s are within [1, n-1].</w:t>
      </w:r>
    </w:p>
    <w:p w:rsidR="006127A2" w:rsidRPr="009D1306" w:rsidRDefault="006127A2" w:rsidP="009D1306">
      <w:pPr>
        <w:pStyle w:val="ds-markdown-paragraph"/>
        <w:numPr>
          <w:ilvl w:val="0"/>
          <w:numId w:val="47"/>
        </w:numPr>
        <w:shd w:val="clear" w:color="auto" w:fill="FFFFFF"/>
        <w:spacing w:before="0" w:beforeAutospacing="0" w:after="120" w:afterAutospacing="0" w:line="360" w:lineRule="auto"/>
        <w:ind w:left="0"/>
        <w:jc w:val="both"/>
        <w:rPr>
          <w:color w:val="0F1115"/>
        </w:rPr>
      </w:pPr>
      <w:r w:rsidRPr="009D1306">
        <w:rPr>
          <w:color w:val="0F1115"/>
        </w:rPr>
        <w:t xml:space="preserve">Compute u1 = </w:t>
      </w:r>
      <w:proofErr w:type="gramStart"/>
      <w:r w:rsidRPr="009D1306">
        <w:rPr>
          <w:color w:val="0F1115"/>
        </w:rPr>
        <w:t>hash(</w:t>
      </w:r>
      <w:proofErr w:type="gramEnd"/>
      <w:r w:rsidRPr="009D1306">
        <w:rPr>
          <w:color w:val="0F1115"/>
        </w:rPr>
        <w:t>m) * s^{-1} mod n and u2 = r * s^{-1} mod n.</w:t>
      </w:r>
    </w:p>
    <w:p w:rsidR="006127A2" w:rsidRPr="009D1306" w:rsidRDefault="006127A2" w:rsidP="009D1306">
      <w:pPr>
        <w:pStyle w:val="ds-markdown-paragraph"/>
        <w:numPr>
          <w:ilvl w:val="0"/>
          <w:numId w:val="47"/>
        </w:numPr>
        <w:shd w:val="clear" w:color="auto" w:fill="FFFFFF"/>
        <w:spacing w:before="0" w:beforeAutospacing="0" w:after="120" w:afterAutospacing="0" w:line="360" w:lineRule="auto"/>
        <w:ind w:left="0"/>
        <w:jc w:val="both"/>
        <w:rPr>
          <w:color w:val="0F1115"/>
        </w:rPr>
      </w:pPr>
      <w:r w:rsidRPr="009D1306">
        <w:rPr>
          <w:color w:val="0F1115"/>
        </w:rPr>
        <w:t>Compute point (x1, y1) = u1 × G + u2 × Q.</w:t>
      </w:r>
    </w:p>
    <w:p w:rsidR="006127A2" w:rsidRPr="009D1306" w:rsidRDefault="006127A2" w:rsidP="009D1306">
      <w:pPr>
        <w:pStyle w:val="ds-markdown-paragraph"/>
        <w:numPr>
          <w:ilvl w:val="0"/>
          <w:numId w:val="47"/>
        </w:numPr>
        <w:shd w:val="clear" w:color="auto" w:fill="FFFFFF"/>
        <w:spacing w:before="0" w:beforeAutospacing="0" w:after="120" w:afterAutospacing="0" w:line="360" w:lineRule="auto"/>
        <w:ind w:left="0"/>
        <w:jc w:val="both"/>
        <w:rPr>
          <w:color w:val="0F1115"/>
        </w:rPr>
      </w:pPr>
      <w:r w:rsidRPr="009D1306">
        <w:rPr>
          <w:color w:val="0F1115"/>
        </w:rPr>
        <w:t>The signature is valid if r ≡ x1 (mod 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security of ECDSA rests on the Elliptic Curve Discrete Logarithm Problem (ECDLP): given Q = d × G, it is computationally infeasible to find d. The best known algorithms for solving ECDLP on secp256k1 require about 2^128 operations, which is far beyond current capabilities.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ECDSA has known vulnerabilities. The most significant is the requirement for a unique per-signature nonce k. If the same k is used for two different messages signed with the same private key, the private key can be recovered by solving a system of equations. This has happened in real attacks, such as the PlayStation 3 signature failure. Additionally, if the random number generator for k is biased, the key can be recovered over multiple signatures. For this reason, deterministic ECDSA variants (RFC 6979) generate k deterministically from the private key and message, eliminating the need for randomness.</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lastRenderedPageBreak/>
        <w:t>Schnorr Signatures: A Modern Alternative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Schnorr signatures offer several advantages over ECDSA and are increasingly adopted in blockchain systems. Bitcoin introduced Schnorr signatures in the Taproot upgrade (November 2021). The Schnorr signature scheme was patented from 1990 to 2008, which limited its early adoption; after the patent expired, interest surged.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Schnorr signing process is simpler than ECDSA:</w:t>
      </w:r>
    </w:p>
    <w:p w:rsidR="006127A2" w:rsidRPr="009D1306" w:rsidRDefault="006127A2" w:rsidP="009D1306">
      <w:pPr>
        <w:pStyle w:val="ds-markdown-paragraph"/>
        <w:numPr>
          <w:ilvl w:val="0"/>
          <w:numId w:val="48"/>
        </w:numPr>
        <w:shd w:val="clear" w:color="auto" w:fill="FFFFFF"/>
        <w:spacing w:before="0" w:beforeAutospacing="0" w:after="120" w:afterAutospacing="0" w:line="360" w:lineRule="auto"/>
        <w:ind w:left="0"/>
        <w:jc w:val="both"/>
        <w:rPr>
          <w:color w:val="0F1115"/>
        </w:rPr>
      </w:pPr>
      <w:r w:rsidRPr="009D1306">
        <w:rPr>
          <w:color w:val="0F1115"/>
        </w:rPr>
        <w:t>The signer has private key d and message m.</w:t>
      </w:r>
    </w:p>
    <w:p w:rsidR="006127A2" w:rsidRPr="009D1306" w:rsidRDefault="006127A2" w:rsidP="009D1306">
      <w:pPr>
        <w:pStyle w:val="ds-markdown-paragraph"/>
        <w:numPr>
          <w:ilvl w:val="0"/>
          <w:numId w:val="48"/>
        </w:numPr>
        <w:shd w:val="clear" w:color="auto" w:fill="FFFFFF"/>
        <w:spacing w:before="0" w:beforeAutospacing="0" w:after="120" w:afterAutospacing="0" w:line="360" w:lineRule="auto"/>
        <w:ind w:left="0"/>
        <w:jc w:val="both"/>
        <w:rPr>
          <w:color w:val="0F1115"/>
        </w:rPr>
      </w:pPr>
      <w:r w:rsidRPr="009D1306">
        <w:rPr>
          <w:color w:val="0F1115"/>
        </w:rPr>
        <w:t>Generate random nonce k and compute R = k × G (the nonce commitment).</w:t>
      </w:r>
    </w:p>
    <w:p w:rsidR="006127A2" w:rsidRPr="009D1306" w:rsidRDefault="006127A2" w:rsidP="009D1306">
      <w:pPr>
        <w:pStyle w:val="ds-markdown-paragraph"/>
        <w:numPr>
          <w:ilvl w:val="0"/>
          <w:numId w:val="48"/>
        </w:numPr>
        <w:shd w:val="clear" w:color="auto" w:fill="FFFFFF"/>
        <w:spacing w:before="0" w:beforeAutospacing="0" w:after="120" w:afterAutospacing="0" w:line="360" w:lineRule="auto"/>
        <w:ind w:left="0"/>
        <w:jc w:val="both"/>
        <w:rPr>
          <w:color w:val="0F1115"/>
        </w:rPr>
      </w:pPr>
      <w:r w:rsidRPr="009D1306">
        <w:rPr>
          <w:color w:val="0F1115"/>
        </w:rPr>
        <w:t>Compute e = hash(R || Q || m), where Q = d × G is the public key.</w:t>
      </w:r>
    </w:p>
    <w:p w:rsidR="006127A2" w:rsidRPr="009D1306" w:rsidRDefault="006127A2" w:rsidP="009D1306">
      <w:pPr>
        <w:pStyle w:val="ds-markdown-paragraph"/>
        <w:numPr>
          <w:ilvl w:val="0"/>
          <w:numId w:val="48"/>
        </w:numPr>
        <w:shd w:val="clear" w:color="auto" w:fill="FFFFFF"/>
        <w:spacing w:before="0" w:beforeAutospacing="0" w:after="120" w:afterAutospacing="0" w:line="360" w:lineRule="auto"/>
        <w:ind w:left="0"/>
        <w:jc w:val="both"/>
        <w:rPr>
          <w:color w:val="0F1115"/>
        </w:rPr>
      </w:pPr>
      <w:r w:rsidRPr="009D1306">
        <w:rPr>
          <w:color w:val="0F1115"/>
        </w:rPr>
        <w:t>Compute s = k + e × d mod n.</w:t>
      </w:r>
    </w:p>
    <w:p w:rsidR="006127A2" w:rsidRPr="009D1306" w:rsidRDefault="006127A2" w:rsidP="009D1306">
      <w:pPr>
        <w:pStyle w:val="ds-markdown-paragraph"/>
        <w:numPr>
          <w:ilvl w:val="0"/>
          <w:numId w:val="48"/>
        </w:numPr>
        <w:shd w:val="clear" w:color="auto" w:fill="FFFFFF"/>
        <w:spacing w:before="0" w:beforeAutospacing="0" w:after="120" w:afterAutospacing="0" w:line="360" w:lineRule="auto"/>
        <w:ind w:left="0"/>
        <w:jc w:val="both"/>
        <w:rPr>
          <w:color w:val="0F1115"/>
        </w:rPr>
      </w:pPr>
      <w:r w:rsidRPr="009D1306">
        <w:rPr>
          <w:color w:val="0F1115"/>
        </w:rPr>
        <w:t>The signature is the pair (R, 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Verification:</w:t>
      </w:r>
    </w:p>
    <w:p w:rsidR="006127A2" w:rsidRPr="009D1306" w:rsidRDefault="006127A2" w:rsidP="009D1306">
      <w:pPr>
        <w:pStyle w:val="ds-markdown-paragraph"/>
        <w:numPr>
          <w:ilvl w:val="0"/>
          <w:numId w:val="49"/>
        </w:numPr>
        <w:shd w:val="clear" w:color="auto" w:fill="FFFFFF"/>
        <w:spacing w:before="0" w:beforeAutospacing="0" w:after="120" w:afterAutospacing="0" w:line="360" w:lineRule="auto"/>
        <w:ind w:left="0"/>
        <w:jc w:val="both"/>
        <w:rPr>
          <w:color w:val="0F1115"/>
        </w:rPr>
      </w:pPr>
      <w:r w:rsidRPr="009D1306">
        <w:rPr>
          <w:color w:val="0F1115"/>
        </w:rPr>
        <w:t>Compute e = hash(R || Q || m).</w:t>
      </w:r>
    </w:p>
    <w:p w:rsidR="006127A2" w:rsidRPr="009D1306" w:rsidRDefault="006127A2" w:rsidP="009D1306">
      <w:pPr>
        <w:pStyle w:val="ds-markdown-paragraph"/>
        <w:numPr>
          <w:ilvl w:val="0"/>
          <w:numId w:val="49"/>
        </w:numPr>
        <w:shd w:val="clear" w:color="auto" w:fill="FFFFFF"/>
        <w:spacing w:before="0" w:beforeAutospacing="0" w:after="120" w:afterAutospacing="0" w:line="360" w:lineRule="auto"/>
        <w:ind w:left="0"/>
        <w:jc w:val="both"/>
        <w:rPr>
          <w:color w:val="0F1115"/>
        </w:rPr>
      </w:pPr>
      <w:r w:rsidRPr="009D1306">
        <w:rPr>
          <w:color w:val="0F1115"/>
        </w:rPr>
        <w:t>Check that s × G = R + e × Q.</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Schnorr signatures have several compelling properties:</w:t>
      </w:r>
    </w:p>
    <w:p w:rsidR="006127A2" w:rsidRPr="009D1306" w:rsidRDefault="006127A2" w:rsidP="009D1306">
      <w:pPr>
        <w:pStyle w:val="ds-markdown-paragraph"/>
        <w:numPr>
          <w:ilvl w:val="0"/>
          <w:numId w:val="50"/>
        </w:numPr>
        <w:shd w:val="clear" w:color="auto" w:fill="FFFFFF"/>
        <w:spacing w:before="0" w:beforeAutospacing="0" w:after="120" w:afterAutospacing="0" w:line="360" w:lineRule="auto"/>
        <w:ind w:left="0"/>
        <w:jc w:val="both"/>
        <w:rPr>
          <w:color w:val="0F1115"/>
        </w:rPr>
      </w:pPr>
      <w:r w:rsidRPr="009D1306">
        <w:rPr>
          <w:rStyle w:val="Strong"/>
          <w:color w:val="0F1115"/>
        </w:rPr>
        <w:t>Linearity</w:t>
      </w:r>
      <w:r w:rsidRPr="009D1306">
        <w:rPr>
          <w:color w:val="0F1115"/>
        </w:rPr>
        <w:t>: Schnorr signatures can be aggregated. Multiple signatures from different signers on different messages can be combined into a single signature that verifies in one operation. This enables multisignature transactions that look like single-signature transactions, improving privacy and reducing block space.</w:t>
      </w:r>
    </w:p>
    <w:p w:rsidR="006127A2" w:rsidRPr="009D1306" w:rsidRDefault="006127A2" w:rsidP="009D1306">
      <w:pPr>
        <w:pStyle w:val="ds-markdown-paragraph"/>
        <w:numPr>
          <w:ilvl w:val="0"/>
          <w:numId w:val="50"/>
        </w:numPr>
        <w:shd w:val="clear" w:color="auto" w:fill="FFFFFF"/>
        <w:spacing w:before="0" w:beforeAutospacing="0" w:after="120" w:afterAutospacing="0" w:line="360" w:lineRule="auto"/>
        <w:ind w:left="0"/>
        <w:jc w:val="both"/>
        <w:rPr>
          <w:color w:val="0F1115"/>
        </w:rPr>
      </w:pPr>
      <w:r w:rsidRPr="009D1306">
        <w:rPr>
          <w:rStyle w:val="Strong"/>
          <w:color w:val="0F1115"/>
        </w:rPr>
        <w:t>Provable security</w:t>
      </w:r>
      <w:r w:rsidRPr="009D1306">
        <w:rPr>
          <w:color w:val="0F1115"/>
        </w:rPr>
        <w:t>: Schnorr signatures are provably secure in the random oracle model under the discrete logarithm assumption, with a tighter security reduction than ECDSA.</w:t>
      </w:r>
    </w:p>
    <w:p w:rsidR="006127A2" w:rsidRPr="009D1306" w:rsidRDefault="006127A2" w:rsidP="009D1306">
      <w:pPr>
        <w:pStyle w:val="ds-markdown-paragraph"/>
        <w:numPr>
          <w:ilvl w:val="0"/>
          <w:numId w:val="50"/>
        </w:numPr>
        <w:shd w:val="clear" w:color="auto" w:fill="FFFFFF"/>
        <w:spacing w:before="0" w:beforeAutospacing="0" w:after="120" w:afterAutospacing="0" w:line="360" w:lineRule="auto"/>
        <w:ind w:left="0"/>
        <w:jc w:val="both"/>
        <w:rPr>
          <w:color w:val="0F1115"/>
        </w:rPr>
      </w:pPr>
      <w:r w:rsidRPr="009D1306">
        <w:rPr>
          <w:rStyle w:val="Strong"/>
          <w:color w:val="0F1115"/>
        </w:rPr>
        <w:t>Non-malleability</w:t>
      </w:r>
      <w:r w:rsidRPr="009D1306">
        <w:rPr>
          <w:color w:val="0F1115"/>
        </w:rPr>
        <w:t>: ECDSA signatures can be malleable (a third party can modify a valid signature into another valid signature for the same key and message without the private key). Schnorr signatures are non-malleable by design when implemented correctly.</w:t>
      </w:r>
    </w:p>
    <w:p w:rsidR="006127A2" w:rsidRPr="009D1306" w:rsidRDefault="006127A2" w:rsidP="009D1306">
      <w:pPr>
        <w:pStyle w:val="ds-markdown-paragraph"/>
        <w:numPr>
          <w:ilvl w:val="0"/>
          <w:numId w:val="50"/>
        </w:numPr>
        <w:shd w:val="clear" w:color="auto" w:fill="FFFFFF"/>
        <w:spacing w:before="0" w:beforeAutospacing="0" w:after="120" w:afterAutospacing="0" w:line="360" w:lineRule="auto"/>
        <w:ind w:left="0"/>
        <w:jc w:val="both"/>
        <w:rPr>
          <w:color w:val="0F1115"/>
        </w:rPr>
      </w:pPr>
      <w:r w:rsidRPr="009D1306">
        <w:rPr>
          <w:rStyle w:val="Strong"/>
          <w:color w:val="0F1115"/>
        </w:rPr>
        <w:t>Simplicity</w:t>
      </w:r>
      <w:r w:rsidRPr="009D1306">
        <w:rPr>
          <w:color w:val="0F1115"/>
        </w:rPr>
        <w:t>: The signing and verification equations are simpler than ECDSA, reducing implementation errors.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main disadvantage of Schnorr is that verification requires an extra point addition (R + e × Q) but this is computationally comparable to ECDSA.</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EdDSA and Ed25519</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EdDSA (Edwards-curve Digital Signature Algorithm) is a variant of Schnorr signatures designed for high performance and security. The specific curve </w:t>
      </w:r>
      <w:r w:rsidRPr="009D1306">
        <w:rPr>
          <w:rStyle w:val="Strong"/>
          <w:color w:val="0F1115"/>
        </w:rPr>
        <w:t>Ed25519</w:t>
      </w:r>
      <w:r w:rsidRPr="009D1306">
        <w:rPr>
          <w:color w:val="0F1115"/>
        </w:rPr>
        <w:t> (Edwards curve with 255-bit prime) is popular in non-blockchain cryptographic contexts (SSH, OpenPGP, TLS) and is increasingly used in blockchain systems, particularly in newer projects like Cardano, Solana, and Polkadot (for some components).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Ed25519 offers several advantages:</w:t>
      </w:r>
    </w:p>
    <w:p w:rsidR="006127A2" w:rsidRPr="009D1306" w:rsidRDefault="006127A2" w:rsidP="009D1306">
      <w:pPr>
        <w:pStyle w:val="ds-markdown-paragraph"/>
        <w:numPr>
          <w:ilvl w:val="0"/>
          <w:numId w:val="51"/>
        </w:numPr>
        <w:shd w:val="clear" w:color="auto" w:fill="FFFFFF"/>
        <w:spacing w:before="0" w:beforeAutospacing="0" w:after="120" w:afterAutospacing="0" w:line="360" w:lineRule="auto"/>
        <w:ind w:left="0"/>
        <w:jc w:val="both"/>
        <w:rPr>
          <w:color w:val="0F1115"/>
        </w:rPr>
      </w:pPr>
      <w:r w:rsidRPr="009D1306">
        <w:rPr>
          <w:rStyle w:val="Strong"/>
          <w:color w:val="0F1115"/>
        </w:rPr>
        <w:t>Fast performance</w:t>
      </w:r>
      <w:r w:rsidRPr="009D1306">
        <w:rPr>
          <w:color w:val="0F1115"/>
        </w:rPr>
        <w:t>: Ed25519 signing and verification are significantly faster than ECDSA on secp256k1, especially in software without specialized hardware.</w:t>
      </w:r>
    </w:p>
    <w:p w:rsidR="006127A2" w:rsidRPr="009D1306" w:rsidRDefault="006127A2" w:rsidP="009D1306">
      <w:pPr>
        <w:pStyle w:val="ds-markdown-paragraph"/>
        <w:numPr>
          <w:ilvl w:val="0"/>
          <w:numId w:val="51"/>
        </w:numPr>
        <w:shd w:val="clear" w:color="auto" w:fill="FFFFFF"/>
        <w:spacing w:before="0" w:beforeAutospacing="0" w:after="120" w:afterAutospacing="0" w:line="360" w:lineRule="auto"/>
        <w:ind w:left="0"/>
        <w:jc w:val="both"/>
        <w:rPr>
          <w:color w:val="0F1115"/>
        </w:rPr>
      </w:pPr>
      <w:r w:rsidRPr="009D1306">
        <w:rPr>
          <w:rStyle w:val="Strong"/>
          <w:color w:val="0F1115"/>
        </w:rPr>
        <w:t>No need for random number generator</w:t>
      </w:r>
      <w:r w:rsidRPr="009D1306">
        <w:rPr>
          <w:color w:val="0F1115"/>
        </w:rPr>
        <w:t>: Ed25519 is deterministic, deriving the nonce from the private key and message hash, eliminating the risk of nonce reuse.</w:t>
      </w:r>
    </w:p>
    <w:p w:rsidR="006127A2" w:rsidRPr="009D1306" w:rsidRDefault="006127A2" w:rsidP="009D1306">
      <w:pPr>
        <w:pStyle w:val="ds-markdown-paragraph"/>
        <w:numPr>
          <w:ilvl w:val="0"/>
          <w:numId w:val="51"/>
        </w:numPr>
        <w:shd w:val="clear" w:color="auto" w:fill="FFFFFF"/>
        <w:spacing w:before="0" w:beforeAutospacing="0" w:after="120" w:afterAutospacing="0" w:line="360" w:lineRule="auto"/>
        <w:ind w:left="0"/>
        <w:jc w:val="both"/>
        <w:rPr>
          <w:color w:val="0F1115"/>
        </w:rPr>
      </w:pPr>
      <w:r w:rsidRPr="009D1306">
        <w:rPr>
          <w:rStyle w:val="Strong"/>
          <w:color w:val="0F1115"/>
        </w:rPr>
        <w:t>Twisted Edwards form</w:t>
      </w:r>
      <w:r w:rsidRPr="009D1306">
        <w:rPr>
          <w:color w:val="0F1115"/>
        </w:rPr>
        <w:t>: The curve shape enables simpler and more constant-time implementations, reducing side-channel attacks.</w:t>
      </w:r>
    </w:p>
    <w:p w:rsidR="006127A2" w:rsidRPr="009D1306" w:rsidRDefault="006127A2" w:rsidP="009D1306">
      <w:pPr>
        <w:pStyle w:val="ds-markdown-paragraph"/>
        <w:numPr>
          <w:ilvl w:val="0"/>
          <w:numId w:val="51"/>
        </w:numPr>
        <w:shd w:val="clear" w:color="auto" w:fill="FFFFFF"/>
        <w:spacing w:before="0" w:beforeAutospacing="0" w:after="120" w:afterAutospacing="0" w:line="360" w:lineRule="auto"/>
        <w:ind w:left="0"/>
        <w:jc w:val="both"/>
        <w:rPr>
          <w:color w:val="0F1115"/>
        </w:rPr>
      </w:pPr>
      <w:r w:rsidRPr="009D1306">
        <w:rPr>
          <w:rStyle w:val="Strong"/>
          <w:color w:val="0F1115"/>
        </w:rPr>
        <w:t>Small keys and signatures</w:t>
      </w:r>
      <w:r w:rsidRPr="009D1306">
        <w:rPr>
          <w:color w:val="0F1115"/>
        </w:rPr>
        <w:t>: Ed25519 private keys are 32 bytes, public keys are 32 bytes, and signatures are 64 bytes. (ECDSA on secp256k1 produces 64-byte signatures but public keys are either 33 or 65 bytes compressed/uncompressed.)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Ed25519 is not directly compatible with secp256k1-based systems, which has slowed its adoption in blockchains that launched before the patent expiration. However, many newer blockchains choose Ed25519 for its speed and security properties.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compares the major digital signature schemes used in blockchain: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5"/>
        <w:gridCol w:w="1912"/>
        <w:gridCol w:w="1276"/>
        <w:gridCol w:w="1599"/>
        <w:gridCol w:w="1616"/>
        <w:gridCol w:w="1507"/>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Scheme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Curve/Algorithm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Signature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Public Key Size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Key Features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Blockchains Using</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ECDSA</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secp256k1</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64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33 bytes (compresse</w:t>
            </w:r>
            <w:r w:rsidRPr="009D1306">
              <w:rPr>
                <w:rFonts w:ascii="Times New Roman" w:hAnsi="Times New Roman" w:cs="Times New Roman"/>
                <w:sz w:val="24"/>
                <w:szCs w:val="24"/>
              </w:rPr>
              <w:lastRenderedPageBreak/>
              <w:t>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 xml:space="preserve">Original Bitcoin </w:t>
            </w:r>
            <w:r w:rsidRPr="009D1306">
              <w:rPr>
                <w:rFonts w:ascii="Times New Roman" w:hAnsi="Times New Roman" w:cs="Times New Roman"/>
                <w:sz w:val="24"/>
                <w:szCs w:val="24"/>
              </w:rPr>
              <w:lastRenderedPageBreak/>
              <w:t>scheme, widely audited</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 xml:space="preserve">Bitcoin, Ethereum, </w:t>
            </w:r>
            <w:r w:rsidRPr="009D1306">
              <w:rPr>
                <w:rFonts w:ascii="Times New Roman" w:hAnsi="Times New Roman" w:cs="Times New Roman"/>
                <w:sz w:val="24"/>
                <w:szCs w:val="24"/>
              </w:rPr>
              <w:lastRenderedPageBreak/>
              <w:t>most older chains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Schnorr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secp256k1</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64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33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Linear, aggregatable, non-malleable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(Taproot), Litecoin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EdDSA/Ed25519</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Ed25519</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64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32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fast, deterministic, no RNG needed</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Cardano, Solana, Near, Stellar</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Curve BLS12-381</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48-96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48-96 bytes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Signature aggregation, short proofs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 (future), Chia, Dfinity</w:t>
            </w:r>
          </w:p>
        </w:tc>
      </w:tr>
    </w:tbl>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BLS Signatures: Aggregation for Consensus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Boneh-Lynn-Shacham (BLS) signatures represent a different approach that prioritizes aggregation over individual efficiency. BLS signatures are based on pairing-friendly elliptic curves, where a bilinear map e: G1 × G2 → GT exists.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key property of BLS signatures is that multiple signatures from different signers on different messages can be aggregated into a single signature that verifies in one batch operation. For a block with thousands of validator signatures, BLS can compress them into a single 96-byte signature, dramatically reducing block space and verification time.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BLS signatures are particularly valuable for proof-of-stake consensus. Ethereum’s current consensus (Gasper) does not use BLS for validator signatures but plans to introduce it in future upgrades. Chia Network uses BLS signatures extensively. The aggregation property also enables threshold signatures: any t-of-n signers can produce a valid signature without revealing which t signed.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BLS has disadvantages:</w:t>
      </w:r>
    </w:p>
    <w:p w:rsidR="006127A2" w:rsidRPr="009D1306" w:rsidRDefault="006127A2" w:rsidP="009D1306">
      <w:pPr>
        <w:pStyle w:val="ds-markdown-paragraph"/>
        <w:numPr>
          <w:ilvl w:val="0"/>
          <w:numId w:val="52"/>
        </w:numPr>
        <w:shd w:val="clear" w:color="auto" w:fill="FFFFFF"/>
        <w:spacing w:before="0" w:beforeAutospacing="0" w:after="120" w:afterAutospacing="0" w:line="360" w:lineRule="auto"/>
        <w:ind w:left="0"/>
        <w:jc w:val="both"/>
        <w:rPr>
          <w:color w:val="0F1115"/>
        </w:rPr>
      </w:pPr>
      <w:r w:rsidRPr="009D1306">
        <w:rPr>
          <w:rStyle w:val="Strong"/>
          <w:color w:val="0F1115"/>
        </w:rPr>
        <w:t>Slower</w:t>
      </w:r>
      <w:r w:rsidRPr="009D1306">
        <w:rPr>
          <w:color w:val="0F1115"/>
        </w:rPr>
        <w:t>: Pairing operations are computationally expensive, often 10x slower than ECDSA.</w:t>
      </w:r>
    </w:p>
    <w:p w:rsidR="006127A2" w:rsidRPr="009D1306" w:rsidRDefault="006127A2" w:rsidP="009D1306">
      <w:pPr>
        <w:pStyle w:val="ds-markdown-paragraph"/>
        <w:numPr>
          <w:ilvl w:val="0"/>
          <w:numId w:val="52"/>
        </w:numPr>
        <w:shd w:val="clear" w:color="auto" w:fill="FFFFFF"/>
        <w:spacing w:before="0" w:beforeAutospacing="0" w:after="120" w:afterAutospacing="0" w:line="360" w:lineRule="auto"/>
        <w:ind w:left="0"/>
        <w:jc w:val="both"/>
        <w:rPr>
          <w:color w:val="0F1115"/>
        </w:rPr>
      </w:pPr>
      <w:r w:rsidRPr="009D1306">
        <w:rPr>
          <w:rStyle w:val="Strong"/>
          <w:color w:val="0F1115"/>
        </w:rPr>
        <w:t>Complexity</w:t>
      </w:r>
      <w:r w:rsidRPr="009D1306">
        <w:rPr>
          <w:color w:val="0F1115"/>
        </w:rPr>
        <w:t>: Pairing-based cryptography is more complex to implement securely.</w:t>
      </w:r>
    </w:p>
    <w:p w:rsidR="006127A2" w:rsidRPr="009D1306" w:rsidRDefault="006127A2" w:rsidP="009D1306">
      <w:pPr>
        <w:pStyle w:val="ds-markdown-paragraph"/>
        <w:numPr>
          <w:ilvl w:val="0"/>
          <w:numId w:val="52"/>
        </w:numPr>
        <w:shd w:val="clear" w:color="auto" w:fill="FFFFFF"/>
        <w:spacing w:before="0" w:beforeAutospacing="0" w:after="120" w:afterAutospacing="0" w:line="360" w:lineRule="auto"/>
        <w:ind w:left="0"/>
        <w:jc w:val="both"/>
        <w:rPr>
          <w:color w:val="0F1115"/>
        </w:rPr>
      </w:pPr>
      <w:r w:rsidRPr="009D1306">
        <w:rPr>
          <w:rStyle w:val="Strong"/>
          <w:color w:val="0F1115"/>
        </w:rPr>
        <w:t>Larger signatures</w:t>
      </w:r>
      <w:r w:rsidRPr="009D1306">
        <w:rPr>
          <w:color w:val="0F1115"/>
        </w:rPr>
        <w:t>: BLS signatures are 48 bytes (for higher security levels, 96 bytes) compared to 64 bytes for ECDSA. However, aggregation often reduces total size.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BLS is optimal for use cases where many signatures must be stored or transmitted, such as in block headers containing hundreds of validator attestations.</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Signature Structure in Blockchain Transactions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practice, digital signatures are not raw (r</w:t>
      </w:r>
      <w:proofErr w:type="gramStart"/>
      <w:r w:rsidRPr="009D1306">
        <w:rPr>
          <w:color w:val="0F1115"/>
        </w:rPr>
        <w:t>,s</w:t>
      </w:r>
      <w:proofErr w:type="gramEnd"/>
      <w:r w:rsidRPr="009D1306">
        <w:rPr>
          <w:color w:val="0F1115"/>
        </w:rPr>
        <w:t>) pairs embedded directly into transactions. Blockchain systems use standardized encoding formats. Bitcoin and Ethereum use </w:t>
      </w:r>
      <w:r w:rsidRPr="009D1306">
        <w:rPr>
          <w:rStyle w:val="Strong"/>
          <w:color w:val="0F1115"/>
        </w:rPr>
        <w:t>DER (Distinguished Encoding Rules)</w:t>
      </w:r>
      <w:r w:rsidRPr="009D1306">
        <w:rPr>
          <w:color w:val="0F1115"/>
        </w:rPr>
        <w:t> encoding for ECDSA signatures, which includes type-length-value structures and extra markers. A typical DER signature is 70-72 bytes.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 also introduced </w:t>
      </w:r>
      <w:r w:rsidRPr="009D1306">
        <w:rPr>
          <w:rStyle w:val="Strong"/>
          <w:color w:val="0F1115"/>
        </w:rPr>
        <w:t>low-S normalization</w:t>
      </w:r>
      <w:r w:rsidRPr="009D1306">
        <w:rPr>
          <w:color w:val="0F1115"/>
        </w:rPr>
        <w:t> to prevent signature malleability. In ECDSA, for a given message and key, there are two valid signatures: one with s and one with n - s. An attacker could change a transaction’s signature without invalidating it, changing the transaction hash. This malleability was exploited in early Bitcoin history (e.g., Mt. Gox withdrawal delays). The solution is to require that signatures use the low S value (s ≤ n/2).</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uses a variant of ECDSA that includes a recovery identifier (v). Because ECDSA does not uniquely determine the public key from a signature (there are two possible public keys), Ethereum encodes an extra byte (v) indicating which of the two possible points is correct. This allows a signature to recover the signer’s public key, which is used to compute the sender address. Thus, Ethereum transactions do not need to include the public key explicitly; the signature plus v is sufficient to derive it.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Schnorr signatures in Bitcoin’s Taproot use a simpler encoding and do not have the malleability issue. The signature is simply the concatenation of R (32 bytes) and s (32 bytes) for 64 bytes total, with no DER overhead.</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Security Considerations and Attacks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security of both hashing and digital signature systems depends on algorithmic strength, implementation correctness, and operational practices. Several attack vectors are relevant to blockchain users.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Collision attacks</w:t>
      </w:r>
      <w:r w:rsidRPr="009D1306">
        <w:rPr>
          <w:color w:val="0F1115"/>
        </w:rPr>
        <w:t> against hash functions could allow an attacker to create two different transactions with the same hash. If an attacker can find a collision in SHA-256, they could potentially create a valid transaction and an invalid one (e.g., paying a different amount) with the same hash. However, no practical collision attack exists against full SHA-256 as of 2026. The SHAttered attack (2017) found collisions in SHA-1, demonstrating the importance of using strong hash functions. Bitcoin and Ethereum correctly avoided SHA-1.</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Birthday attacks</w:t>
      </w:r>
      <w:r w:rsidRPr="009D1306">
        <w:rPr>
          <w:color w:val="0F1115"/>
        </w:rPr>
        <w:t> on hash outputs: the birthday paradox means that for a 256-bit hash, collisions are expected after approximately 2^128 random inputs, which is astronomically large (3.4 × 10^38). For 160-bit RIPEMD-160, the birthday bound is 2^80 (1.2 × 10^24), which is theoretically within reach of nation-state actors in the far future, but still impractical today.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 xml:space="preserve">Private </w:t>
      </w:r>
      <w:proofErr w:type="gramStart"/>
      <w:r w:rsidRPr="009D1306">
        <w:rPr>
          <w:rStyle w:val="Strong"/>
          <w:color w:val="0F1115"/>
        </w:rPr>
        <w:t>key</w:t>
      </w:r>
      <w:proofErr w:type="gramEnd"/>
      <w:r w:rsidRPr="009D1306">
        <w:rPr>
          <w:rStyle w:val="Strong"/>
          <w:color w:val="0F1115"/>
        </w:rPr>
        <w:t xml:space="preserve"> brute force</w:t>
      </w:r>
      <w:r w:rsidRPr="009D1306">
        <w:rPr>
          <w:color w:val="0F1115"/>
        </w:rPr>
        <w:t> attempts to guess the private key directly. A 256-bit private key has 2^256 possible values. Even if an attacker could check one trillion keys per second (10^12), it would take 10^62 years to exhaust the space</w:t>
      </w:r>
      <w:r w:rsidR="009D1306">
        <w:rPr>
          <w:color w:val="0F1115"/>
        </w:rPr>
        <w:t xml:space="preserve"> </w:t>
      </w:r>
      <w:r w:rsidRPr="009D1306">
        <w:rPr>
          <w:color w:val="0F1115"/>
        </w:rPr>
        <w:t>far beyond the age of the universe. However, weak random number generators or brain wallets (private keys derived from passwords) drastically reduce this space.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ECDSA nonce reuse</w:t>
      </w:r>
      <w:r w:rsidRPr="009D1306">
        <w:rPr>
          <w:color w:val="0F1115"/>
        </w:rPr>
        <w:t> is a practical attack. If the same k is used for two signatures with the same private key, the private key can be recovered with simple algebra:</w:t>
      </w:r>
    </w:p>
    <w:p w:rsidR="006127A2" w:rsidRPr="009D1306" w:rsidRDefault="006127A2" w:rsidP="009D1306">
      <w:pPr>
        <w:shd w:val="clear" w:color="auto" w:fill="FFFFFF"/>
        <w:spacing w:after="120" w:line="360" w:lineRule="auto"/>
        <w:jc w:val="both"/>
        <w:rPr>
          <w:rFonts w:ascii="Times New Roman" w:hAnsi="Times New Roman" w:cs="Times New Roman"/>
          <w:color w:val="0F1115"/>
          <w:sz w:val="24"/>
          <w:szCs w:val="24"/>
        </w:rPr>
      </w:pPr>
      <w:proofErr w:type="gramStart"/>
      <w:r w:rsidRPr="009D1306">
        <w:rPr>
          <w:rStyle w:val="d813de27"/>
          <w:rFonts w:ascii="Times New Roman" w:hAnsi="Times New Roman" w:cs="Times New Roman"/>
          <w:color w:val="0F1115"/>
          <w:sz w:val="24"/>
          <w:szCs w:val="24"/>
        </w:rPr>
        <w:t>text</w:t>
      </w:r>
      <w:proofErr w:type="gramEnd"/>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s1 = k</w:t>
      </w:r>
      <w:proofErr w:type="gramStart"/>
      <w:r w:rsidRPr="009D1306">
        <w:rPr>
          <w:rFonts w:ascii="Times New Roman" w:hAnsi="Times New Roman" w:cs="Times New Roman"/>
          <w:color w:val="0F1115"/>
          <w:sz w:val="24"/>
          <w:szCs w:val="24"/>
        </w:rPr>
        <w:t>^{</w:t>
      </w:r>
      <w:proofErr w:type="gramEnd"/>
      <w:r w:rsidRPr="009D1306">
        <w:rPr>
          <w:rFonts w:ascii="Times New Roman" w:hAnsi="Times New Roman" w:cs="Times New Roman"/>
          <w:color w:val="0F1115"/>
          <w:sz w:val="24"/>
          <w:szCs w:val="24"/>
        </w:rPr>
        <w:t>-1} (h1 + d r1)</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s2 = k</w:t>
      </w:r>
      <w:proofErr w:type="gramStart"/>
      <w:r w:rsidRPr="009D1306">
        <w:rPr>
          <w:rFonts w:ascii="Times New Roman" w:hAnsi="Times New Roman" w:cs="Times New Roman"/>
          <w:color w:val="0F1115"/>
          <w:sz w:val="24"/>
          <w:szCs w:val="24"/>
        </w:rPr>
        <w:t>^{</w:t>
      </w:r>
      <w:proofErr w:type="gramEnd"/>
      <w:r w:rsidRPr="009D1306">
        <w:rPr>
          <w:rFonts w:ascii="Times New Roman" w:hAnsi="Times New Roman" w:cs="Times New Roman"/>
          <w:color w:val="0F1115"/>
          <w:sz w:val="24"/>
          <w:szCs w:val="24"/>
        </w:rPr>
        <w:t>-1} (h2 + d r2)</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=&gt; k = (h1 - h2) / (s1 - s2)</w:t>
      </w:r>
    </w:p>
    <w:p w:rsidR="006127A2" w:rsidRPr="009D1306" w:rsidRDefault="006127A2"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lastRenderedPageBreak/>
        <w:t>=&gt; d = (s1 k - h1) / r1</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has happened to several Bitcoin users who used faulty random number generators. Deterministic nonce generation (RFC 6979) prevents this.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Side-channel attacks</w:t>
      </w:r>
      <w:r w:rsidRPr="009D1306">
        <w:rPr>
          <w:color w:val="0F1115"/>
        </w:rPr>
        <w:t> target the implementation. Timing attacks can reveal nonce bits if the signing algorithm has data-dependent timing. Power analysis can measure energy consumption during signing. Constant-time implementations are essential to prevent these attacks.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Quantum computing threats</w:t>
      </w:r>
      <w:r w:rsidRPr="009D1306">
        <w:rPr>
          <w:color w:val="0F1115"/>
        </w:rPr>
        <w:t> are a long-term concern. Shor’s algorithm, running on a sufficiently large quantum computer, can solve the discrete logarithm problem efficiently, breaking both ECDSA and Schnorr. Grover’s algorithm can accelerate collision search, reducing the effective security of a 256-bit hash to 128 bits (still secure, but marginal). The timeline for fault-tolerant quantum computers capable of breaking 256-bit ECDLP is uncertain</w:t>
      </w:r>
      <w:r w:rsidR="009D1306">
        <w:rPr>
          <w:color w:val="0F1115"/>
        </w:rPr>
        <w:t xml:space="preserve"> </w:t>
      </w:r>
      <w:r w:rsidRPr="009D1306">
        <w:rPr>
          <w:color w:val="0F1115"/>
        </w:rPr>
        <w:t>estimates range from 10 to 30 years. Quantum-resistant signature schemes (e.g., hash-based signatures like SPHINCS+, lattice-based like CRYSTALS-Dilithium) are being researched and standardized by NIST. Some blockchains, like QANplatform and QRL, are exploring post-quantum cryptography.</w:t>
      </w:r>
    </w:p>
    <w:p w:rsidR="006127A2" w:rsidRPr="009D1306" w:rsidRDefault="006127A2"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Address Derivation from Public Keys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final step in many blockchain systems is converting a public key into an address. Addresses are shorter, more user-friendly representations that reduce the risk of transcription errors. Bitcoin uses the following process:</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Start with the public key (33 bytes for compressed).</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Compute SHA-256 hash of the public key.</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Compute RIPEMD-160 hash of the result, producing 20 bytes.</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Add a version byte (0x00 for mainnet) to the front.</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 xml:space="preserve">Compute double-SHA-256 of the versioned </w:t>
      </w:r>
      <w:proofErr w:type="gramStart"/>
      <w:r w:rsidRPr="009D1306">
        <w:rPr>
          <w:color w:val="0F1115"/>
        </w:rPr>
        <w:t>hash,</w:t>
      </w:r>
      <w:proofErr w:type="gramEnd"/>
      <w:r w:rsidRPr="009D1306">
        <w:rPr>
          <w:color w:val="0F1115"/>
        </w:rPr>
        <w:t xml:space="preserve"> take the first 4 bytes as a checksum.</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Append the checksum to the versioned hash.</w:t>
      </w:r>
    </w:p>
    <w:p w:rsidR="006127A2" w:rsidRPr="009D1306" w:rsidRDefault="006127A2" w:rsidP="009D1306">
      <w:pPr>
        <w:pStyle w:val="ds-markdown-paragraph"/>
        <w:numPr>
          <w:ilvl w:val="0"/>
          <w:numId w:val="53"/>
        </w:numPr>
        <w:shd w:val="clear" w:color="auto" w:fill="FFFFFF"/>
        <w:spacing w:before="0" w:beforeAutospacing="0" w:after="120" w:afterAutospacing="0" w:line="360" w:lineRule="auto"/>
        <w:ind w:left="0"/>
        <w:jc w:val="both"/>
        <w:rPr>
          <w:color w:val="0F1115"/>
        </w:rPr>
      </w:pPr>
      <w:r w:rsidRPr="009D1306">
        <w:rPr>
          <w:color w:val="0F1115"/>
        </w:rPr>
        <w:t>Encode the result in Base58Check, producing a string like </w:t>
      </w:r>
      <w:r w:rsidRPr="009D1306">
        <w:rPr>
          <w:rStyle w:val="HTMLCode"/>
          <w:rFonts w:ascii="Times New Roman" w:hAnsi="Times New Roman" w:cs="Times New Roman"/>
          <w:color w:val="0F1115"/>
          <w:sz w:val="24"/>
          <w:szCs w:val="24"/>
          <w:shd w:val="clear" w:color="auto" w:fill="EBEEF2"/>
        </w:rPr>
        <w:t>1A1zP1eP5QGefi2DMPTfTL5SLmv7DivfNa</w:t>
      </w:r>
      <w:r w:rsidRPr="009D1306">
        <w:rPr>
          <w:color w:val="0F1115"/>
        </w:rPr>
        <w: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Ethereum’s address derivation is simpler:</w:t>
      </w:r>
    </w:p>
    <w:p w:rsidR="006127A2" w:rsidRPr="009D1306" w:rsidRDefault="006127A2" w:rsidP="009D1306">
      <w:pPr>
        <w:pStyle w:val="ds-markdown-paragraph"/>
        <w:numPr>
          <w:ilvl w:val="0"/>
          <w:numId w:val="54"/>
        </w:numPr>
        <w:shd w:val="clear" w:color="auto" w:fill="FFFFFF"/>
        <w:spacing w:before="0" w:beforeAutospacing="0" w:after="120" w:afterAutospacing="0" w:line="360" w:lineRule="auto"/>
        <w:ind w:left="0"/>
        <w:jc w:val="both"/>
        <w:rPr>
          <w:color w:val="0F1115"/>
        </w:rPr>
      </w:pPr>
      <w:r w:rsidRPr="009D1306">
        <w:rPr>
          <w:color w:val="0F1115"/>
        </w:rPr>
        <w:t>Compute Keccak-256 hash of the public key (64 bytes uncompressed).</w:t>
      </w:r>
    </w:p>
    <w:p w:rsidR="006127A2" w:rsidRPr="009D1306" w:rsidRDefault="006127A2" w:rsidP="009D1306">
      <w:pPr>
        <w:pStyle w:val="ds-markdown-paragraph"/>
        <w:numPr>
          <w:ilvl w:val="0"/>
          <w:numId w:val="54"/>
        </w:numPr>
        <w:shd w:val="clear" w:color="auto" w:fill="FFFFFF"/>
        <w:spacing w:before="0" w:beforeAutospacing="0" w:after="120" w:afterAutospacing="0" w:line="360" w:lineRule="auto"/>
        <w:ind w:left="0"/>
        <w:jc w:val="both"/>
        <w:rPr>
          <w:color w:val="0F1115"/>
        </w:rPr>
      </w:pPr>
      <w:r w:rsidRPr="009D1306">
        <w:rPr>
          <w:color w:val="0F1115"/>
        </w:rPr>
        <w:t>Take the last 20 bytes of the hash.</w:t>
      </w:r>
    </w:p>
    <w:p w:rsidR="006127A2" w:rsidRPr="009D1306" w:rsidRDefault="006127A2" w:rsidP="009D1306">
      <w:pPr>
        <w:pStyle w:val="ds-markdown-paragraph"/>
        <w:numPr>
          <w:ilvl w:val="0"/>
          <w:numId w:val="54"/>
        </w:numPr>
        <w:shd w:val="clear" w:color="auto" w:fill="FFFFFF"/>
        <w:spacing w:before="0" w:beforeAutospacing="0" w:after="120" w:afterAutospacing="0" w:line="360" w:lineRule="auto"/>
        <w:ind w:left="0"/>
        <w:jc w:val="both"/>
        <w:rPr>
          <w:color w:val="0F1115"/>
        </w:rPr>
      </w:pPr>
      <w:r w:rsidRPr="009D1306">
        <w:rPr>
          <w:color w:val="0F1115"/>
        </w:rPr>
        <w:t>Encode in hexadecimal with a </w:t>
      </w:r>
      <w:r w:rsidRPr="009D1306">
        <w:rPr>
          <w:rStyle w:val="HTMLCode"/>
          <w:rFonts w:ascii="Times New Roman" w:hAnsi="Times New Roman" w:cs="Times New Roman"/>
          <w:color w:val="0F1115"/>
          <w:sz w:val="24"/>
          <w:szCs w:val="24"/>
          <w:shd w:val="clear" w:color="auto" w:fill="EBEEF2"/>
        </w:rPr>
        <w:t>0x</w:t>
      </w:r>
      <w:r w:rsidRPr="009D1306">
        <w:rPr>
          <w:color w:val="0F1115"/>
        </w:rPr>
        <w:t> prefix, producing 42-character strings like </w:t>
      </w:r>
      <w:r w:rsidRPr="009D1306">
        <w:rPr>
          <w:rStyle w:val="HTMLCode"/>
          <w:rFonts w:ascii="Times New Roman" w:hAnsi="Times New Roman" w:cs="Times New Roman"/>
          <w:color w:val="0F1115"/>
          <w:sz w:val="24"/>
          <w:szCs w:val="24"/>
          <w:shd w:val="clear" w:color="auto" w:fill="EBEEF2"/>
        </w:rPr>
        <w:t>0x742d35Cc6634C0532925a3b844Bc9e7595f0bEb</w:t>
      </w:r>
      <w:r w:rsidRPr="009D1306">
        <w:rPr>
          <w:color w:val="0F1115"/>
        </w:rPr>
        <w:t>.</w:t>
      </w:r>
    </w:p>
    <w:p w:rsidR="006127A2" w:rsidRPr="009D1306" w:rsidRDefault="006127A2" w:rsidP="009D1306">
      <w:pPr>
        <w:pStyle w:val="ds-markdown-paragraph"/>
        <w:numPr>
          <w:ilvl w:val="0"/>
          <w:numId w:val="54"/>
        </w:numPr>
        <w:shd w:val="clear" w:color="auto" w:fill="FFFFFF"/>
        <w:spacing w:before="0" w:beforeAutospacing="0" w:after="120" w:afterAutospacing="0" w:line="360" w:lineRule="auto"/>
        <w:ind w:left="0"/>
        <w:jc w:val="both"/>
        <w:rPr>
          <w:color w:val="0F1115"/>
        </w:rPr>
      </w:pPr>
      <w:r w:rsidRPr="009D1306">
        <w:rPr>
          <w:color w:val="0F1115"/>
        </w:rPr>
        <w:t>EIP-55 adds mixed-case checksumming: certain letters are capitalized based on the hash of the lowercased address.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address derivation process embeds the security of the public key (and thus the private key) into a compact form. It is practically impossible to reverse an address to find the public key, let alone the private key. However, once a transaction is spent from an address, the public key is revealed in the input, reducing privacy.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Hashing algorithms and digital signatures are the twin engines of blockchain security. Hash functions provide the immutability that makes the chain tamper-evident and enable efficient verification through Merkle trees. Digital signatures provide the authentication that ensures only the rightful owner can transfer value. Together, they eliminate the need for a central authority to vouch for data integrity or ownership claims.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choice of specific algorithms</w:t>
      </w:r>
      <w:r w:rsidR="009D1306">
        <w:rPr>
          <w:color w:val="0F1115"/>
        </w:rPr>
        <w:t xml:space="preserve"> </w:t>
      </w:r>
      <w:r w:rsidRPr="009D1306">
        <w:rPr>
          <w:color w:val="0F1115"/>
        </w:rPr>
        <w:t>SHA-256 vs. Keccak-256, ECDSA vs. Schnorr vs. Ed25519</w:t>
      </w:r>
      <w:r w:rsidR="009D1306">
        <w:rPr>
          <w:color w:val="0F1115"/>
        </w:rPr>
        <w:t xml:space="preserve"> </w:t>
      </w:r>
      <w:r w:rsidRPr="009D1306">
        <w:rPr>
          <w:color w:val="0F1115"/>
        </w:rPr>
        <w:t>reflects trade-offs between security, performance, and ecosystem compatibility. Bitcoin’s conservative choices have proven remarkably resilient over more than a decade, while newer blockchains experiment with more efficient or feature-rich alternatives. Understanding these cryptographic primitives is not merely an academic exercise; it is the foundation for evaluating blockchain security claims, designing secure wallets, implementing smart contracts correctly, and anticipating future threats such as quantum computing.</w:t>
      </w:r>
    </w:p>
    <w:p w:rsidR="00695ABA" w:rsidRPr="009D1306" w:rsidRDefault="00695ABA" w:rsidP="009D1306">
      <w:pPr>
        <w:numPr>
          <w:ilvl w:val="0"/>
          <w:numId w:val="7"/>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Consensus Mechanisms and Protocols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Consensus is the heartbeat of any blockchain. Without a consensus mechanism, a distributed network of mutually distrusting nodes could never agree on a single version of the truth. In traditional centralized systems, a single authority (a bank, a server, a government database) simply declares what is true. Blockchain removes that authority, replacing it with algorithmic agreement. The challenge is monumental: how do thousands of nodes, spread across the globe, </w:t>
      </w:r>
      <w:r w:rsidRPr="009D1306">
        <w:rPr>
          <w:color w:val="0F1115"/>
        </w:rPr>
        <w:lastRenderedPageBreak/>
        <w:t>some honest and some malicious, agree on the order and validity of transactions without a central coordinator? This problem, known as the Byzantine Generals’ Problem, is solved through consensus mechanisms. This chapter section explores the major consensus protocols</w:t>
      </w:r>
      <w:r w:rsidR="009D1306">
        <w:rPr>
          <w:color w:val="0F1115"/>
        </w:rPr>
        <w:t xml:space="preserve"> </w:t>
      </w:r>
      <w:r w:rsidRPr="009D1306">
        <w:rPr>
          <w:color w:val="0F1115"/>
        </w:rPr>
        <w:t>from Proof-of-Work to Proof-of-Stake, Delegated variants, Byzantine Fault Tolerance algorithms, and emerging hybrids</w:t>
      </w:r>
      <w:r w:rsidR="009D1306">
        <w:rPr>
          <w:color w:val="0F1115"/>
        </w:rPr>
        <w:t xml:space="preserve"> </w:t>
      </w:r>
      <w:r w:rsidRPr="009D1306">
        <w:rPr>
          <w:color w:val="0F1115"/>
        </w:rPr>
        <w:t>detailing their security assumptions, performance characteristics, energy footprints, and suitability for different blockchain applications.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Consensus Problem: From Byzantine Generals to Blockchain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Byzantine Generals’ Problem, formalized by Leslie Lamport, Robert Shostak, and Marshall Pease in 1982, describes a scenario where several divisions of the Byzantine army are camped outside an enemy city. Each division is led by a general, and they must agree on a unified plan (attack or retreat). However, some generals may be traitors, sending false messages to confuse the loyal generals. Communication occurs only via messengers. The question is: can the loyal generals reach a consensus despite the presence of traitors? Lamport proved that a consensus is possible if and only if more than two-thirds of the generals are loyal (i.e., at least ⅔ of nodes are honest) in an asynchronous system, or if more than half are honest in a synchronous system with known message delays.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faces an even harder version: the network is asynchronous (messages can be delayed arbitrarily), nodes can join and leave at will, and there is no central authority to identify traitors. The consensus mechanism must ensure:</w:t>
      </w:r>
    </w:p>
    <w:p w:rsidR="006127A2" w:rsidRPr="009D1306" w:rsidRDefault="006127A2" w:rsidP="009D1306">
      <w:pPr>
        <w:pStyle w:val="ds-markdown-paragraph"/>
        <w:numPr>
          <w:ilvl w:val="0"/>
          <w:numId w:val="55"/>
        </w:numPr>
        <w:shd w:val="clear" w:color="auto" w:fill="FFFFFF"/>
        <w:spacing w:before="0" w:beforeAutospacing="0" w:after="120" w:afterAutospacing="0" w:line="360" w:lineRule="auto"/>
        <w:ind w:left="0"/>
        <w:jc w:val="both"/>
        <w:rPr>
          <w:color w:val="0F1115"/>
        </w:rPr>
      </w:pPr>
      <w:r w:rsidRPr="009D1306">
        <w:rPr>
          <w:rStyle w:val="Strong"/>
          <w:color w:val="0F1115"/>
        </w:rPr>
        <w:t>Agreement</w:t>
      </w:r>
      <w:r w:rsidRPr="009D1306">
        <w:rPr>
          <w:color w:val="0F1115"/>
        </w:rPr>
        <w:t>: All honest nodes eventually agree on the same state (the same block height and transaction order).</w:t>
      </w:r>
    </w:p>
    <w:p w:rsidR="006127A2" w:rsidRPr="009D1306" w:rsidRDefault="006127A2" w:rsidP="009D1306">
      <w:pPr>
        <w:pStyle w:val="ds-markdown-paragraph"/>
        <w:numPr>
          <w:ilvl w:val="0"/>
          <w:numId w:val="55"/>
        </w:numPr>
        <w:shd w:val="clear" w:color="auto" w:fill="FFFFFF"/>
        <w:spacing w:before="0" w:beforeAutospacing="0" w:after="120" w:afterAutospacing="0" w:line="360" w:lineRule="auto"/>
        <w:ind w:left="0"/>
        <w:jc w:val="both"/>
        <w:rPr>
          <w:color w:val="0F1115"/>
        </w:rPr>
      </w:pPr>
      <w:r w:rsidRPr="009D1306">
        <w:rPr>
          <w:rStyle w:val="Strong"/>
          <w:color w:val="0F1115"/>
        </w:rPr>
        <w:t>Validity</w:t>
      </w:r>
      <w:r w:rsidRPr="009D1306">
        <w:rPr>
          <w:color w:val="0F1115"/>
        </w:rPr>
        <w:t>: Any agreed-upon state must include only valid transactions (proper signatures, sufficient funds, etc.).</w:t>
      </w:r>
    </w:p>
    <w:p w:rsidR="006127A2" w:rsidRPr="009D1306" w:rsidRDefault="006127A2" w:rsidP="009D1306">
      <w:pPr>
        <w:pStyle w:val="ds-markdown-paragraph"/>
        <w:numPr>
          <w:ilvl w:val="0"/>
          <w:numId w:val="55"/>
        </w:numPr>
        <w:shd w:val="clear" w:color="auto" w:fill="FFFFFF"/>
        <w:spacing w:before="0" w:beforeAutospacing="0" w:after="120" w:afterAutospacing="0" w:line="360" w:lineRule="auto"/>
        <w:ind w:left="0"/>
        <w:jc w:val="both"/>
        <w:rPr>
          <w:color w:val="0F1115"/>
        </w:rPr>
      </w:pPr>
      <w:r w:rsidRPr="009D1306">
        <w:rPr>
          <w:rStyle w:val="Strong"/>
          <w:color w:val="0F1115"/>
        </w:rPr>
        <w:t>Termination</w:t>
      </w:r>
      <w:r w:rsidRPr="009D1306">
        <w:rPr>
          <w:color w:val="0F1115"/>
        </w:rPr>
        <w:t>: The consensus process eventually concludes (no infinite deadlock).</w:t>
      </w:r>
    </w:p>
    <w:p w:rsidR="006127A2" w:rsidRPr="009D1306" w:rsidRDefault="006127A2" w:rsidP="009D1306">
      <w:pPr>
        <w:pStyle w:val="ds-markdown-paragraph"/>
        <w:numPr>
          <w:ilvl w:val="0"/>
          <w:numId w:val="55"/>
        </w:numPr>
        <w:shd w:val="clear" w:color="auto" w:fill="FFFFFF"/>
        <w:spacing w:before="0" w:beforeAutospacing="0" w:after="120" w:afterAutospacing="0" w:line="360" w:lineRule="auto"/>
        <w:ind w:left="0"/>
        <w:jc w:val="both"/>
        <w:rPr>
          <w:color w:val="0F1115"/>
        </w:rPr>
      </w:pPr>
      <w:r w:rsidRPr="009D1306">
        <w:rPr>
          <w:rStyle w:val="Strong"/>
          <w:color w:val="0F1115"/>
        </w:rPr>
        <w:t>Fault tolerance</w:t>
      </w:r>
      <w:r w:rsidRPr="009D1306">
        <w:rPr>
          <w:color w:val="0F1115"/>
        </w:rPr>
        <w:t>: The system continues to operate correctly even if some nodes are faulty or malicious.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Consensus mechanisms achieve these properties by combining cryptographic guarantees (signatures, hashes) with economic incentives (rewards for honest behavior, penalties for cheating). The table below summarizes major consensus mechanisms and their key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6"/>
        <w:gridCol w:w="1304"/>
        <w:gridCol w:w="1783"/>
        <w:gridCol w:w="1610"/>
        <w:gridCol w:w="1491"/>
        <w:gridCol w:w="2061"/>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Mechanism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Energy Use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Finality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Throughput (tps)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Byzantine Tolerance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Decentralization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Proof-of-Work (PoW)</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High</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Probabilistic (~6 blocks)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5–30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&lt; 50% hash power</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 (permissionless)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Proof-of-Stake (PoS)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Low</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(within epochs)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50–200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&lt; 33% or &lt; 50% stake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Medium–High</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Delegated PoS (DPoS)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(seconds)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1,000–10,000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&lt; 66% of producers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Low–Medium</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Practical BFT (PBFT)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(immediate)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1,000–10,000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&lt; 33% of nodes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(permissioned)</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Proof-of-Authority (PoA)</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Minimal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(immediate)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5,000–15,000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&lt; 50% of authorities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Low</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Proof-of-History (PoH)</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Medium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Probabilistic (confirms in seconds)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50,000+</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&lt; 33% of stake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Medium (Solana)</w:t>
            </w:r>
          </w:p>
        </w:tc>
      </w:tr>
    </w:tbl>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Proof-of-Work (</w:t>
      </w:r>
      <w:proofErr w:type="gramStart"/>
      <w:r w:rsidRPr="009D1306">
        <w:rPr>
          <w:color w:val="0F1115"/>
          <w:sz w:val="24"/>
          <w:szCs w:val="24"/>
        </w:rPr>
        <w:t>PoW</w:t>
      </w:r>
      <w:proofErr w:type="gramEnd"/>
      <w:r w:rsidRPr="009D1306">
        <w:rPr>
          <w:color w:val="0F1115"/>
          <w:sz w:val="24"/>
          <w:szCs w:val="24"/>
        </w:rPr>
        <w:t>): The Original Consensus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Proof-of-Work was the first consensus mechanism to achieve practical Byzantine fault tolerance in a permissionless environment. Satoshi Nakamoto’s genius was not inventing </w:t>
      </w:r>
      <w:proofErr w:type="gramStart"/>
      <w:r w:rsidRPr="009D1306">
        <w:rPr>
          <w:color w:val="0F1115"/>
        </w:rPr>
        <w:t>PoW</w:t>
      </w:r>
      <w:proofErr w:type="gramEnd"/>
      <w:r w:rsidRPr="009D1306">
        <w:rPr>
          <w:color w:val="0F1115"/>
        </w:rPr>
        <w:t xml:space="preserve"> (Adam </w:t>
      </w:r>
      <w:r w:rsidRPr="009D1306">
        <w:rPr>
          <w:color w:val="0F1115"/>
        </w:rPr>
        <w:lastRenderedPageBreak/>
        <w:t>Back’s Hashcash did that for spam) but combining it with a longest-chain rule and economic incentives to create a decentralized timestamp server.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How Proof-of-Work Functions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Miners compete to create the next block. The process:</w:t>
      </w:r>
    </w:p>
    <w:p w:rsidR="006127A2" w:rsidRPr="009D1306" w:rsidRDefault="006127A2" w:rsidP="009D1306">
      <w:pPr>
        <w:pStyle w:val="ds-markdown-paragraph"/>
        <w:numPr>
          <w:ilvl w:val="0"/>
          <w:numId w:val="56"/>
        </w:numPr>
        <w:shd w:val="clear" w:color="auto" w:fill="FFFFFF"/>
        <w:spacing w:before="0" w:beforeAutospacing="0" w:after="120" w:afterAutospacing="0" w:line="360" w:lineRule="auto"/>
        <w:ind w:left="0"/>
        <w:jc w:val="both"/>
        <w:rPr>
          <w:color w:val="0F1115"/>
        </w:rPr>
      </w:pPr>
      <w:r w:rsidRPr="009D1306">
        <w:rPr>
          <w:rStyle w:val="Strong"/>
          <w:color w:val="0F1115"/>
        </w:rPr>
        <w:t>Transaction aggregation</w:t>
      </w:r>
      <w:r w:rsidRPr="009D1306">
        <w:rPr>
          <w:color w:val="0F1115"/>
        </w:rPr>
        <w:t>: The miner collects pending transactions from the network’s mempool (memory pool), validates their signatures and inputs, and arranges them into a candidate block.</w:t>
      </w:r>
    </w:p>
    <w:p w:rsidR="006127A2" w:rsidRPr="009D1306" w:rsidRDefault="006127A2" w:rsidP="009D1306">
      <w:pPr>
        <w:pStyle w:val="ds-markdown-paragraph"/>
        <w:numPr>
          <w:ilvl w:val="0"/>
          <w:numId w:val="56"/>
        </w:numPr>
        <w:shd w:val="clear" w:color="auto" w:fill="FFFFFF"/>
        <w:spacing w:before="0" w:beforeAutospacing="0" w:after="120" w:afterAutospacing="0" w:line="360" w:lineRule="auto"/>
        <w:ind w:left="0"/>
        <w:jc w:val="both"/>
        <w:rPr>
          <w:color w:val="0F1115"/>
        </w:rPr>
      </w:pPr>
      <w:r w:rsidRPr="009D1306">
        <w:rPr>
          <w:rStyle w:val="Strong"/>
          <w:color w:val="0F1115"/>
        </w:rPr>
        <w:t>Block header construction</w:t>
      </w:r>
      <w:r w:rsidRPr="009D1306">
        <w:rPr>
          <w:color w:val="0F1115"/>
        </w:rPr>
        <w:t>: The block header contains the previous block’s hash, a Merkle root of the transactions, a timestamp, a version number, the target difficulty, and a nonce (a 32-bit arbitrary number).</w:t>
      </w:r>
    </w:p>
    <w:p w:rsidR="006127A2" w:rsidRPr="009D1306" w:rsidRDefault="006127A2" w:rsidP="009D1306">
      <w:pPr>
        <w:pStyle w:val="ds-markdown-paragraph"/>
        <w:numPr>
          <w:ilvl w:val="0"/>
          <w:numId w:val="56"/>
        </w:numPr>
        <w:shd w:val="clear" w:color="auto" w:fill="FFFFFF"/>
        <w:spacing w:before="0" w:beforeAutospacing="0" w:after="120" w:afterAutospacing="0" w:line="360" w:lineRule="auto"/>
        <w:ind w:left="0"/>
        <w:jc w:val="both"/>
        <w:rPr>
          <w:color w:val="0F1115"/>
        </w:rPr>
      </w:pPr>
      <w:r w:rsidRPr="009D1306">
        <w:rPr>
          <w:rStyle w:val="Strong"/>
          <w:color w:val="0F1115"/>
        </w:rPr>
        <w:t>Hash calculation</w:t>
      </w:r>
      <w:r w:rsidRPr="009D1306">
        <w:rPr>
          <w:color w:val="0F1115"/>
        </w:rPr>
        <w:t>: The miner computes </w:t>
      </w:r>
      <w:r w:rsidRPr="009D1306">
        <w:rPr>
          <w:rStyle w:val="HTMLCode"/>
          <w:rFonts w:ascii="Times New Roman" w:hAnsi="Times New Roman" w:cs="Times New Roman"/>
          <w:color w:val="0F1115"/>
          <w:sz w:val="24"/>
          <w:szCs w:val="24"/>
          <w:shd w:val="clear" w:color="auto" w:fill="EBEEF2"/>
        </w:rPr>
        <w:t>SHA-256</w:t>
      </w:r>
      <w:proofErr w:type="gramStart"/>
      <w:r w:rsidRPr="009D1306">
        <w:rPr>
          <w:rStyle w:val="HTMLCode"/>
          <w:rFonts w:ascii="Times New Roman" w:hAnsi="Times New Roman" w:cs="Times New Roman"/>
          <w:color w:val="0F1115"/>
          <w:sz w:val="24"/>
          <w:szCs w:val="24"/>
          <w:shd w:val="clear" w:color="auto" w:fill="EBEEF2"/>
        </w:rPr>
        <w:t>( SHA</w:t>
      </w:r>
      <w:proofErr w:type="gramEnd"/>
      <w:r w:rsidRPr="009D1306">
        <w:rPr>
          <w:rStyle w:val="HTMLCode"/>
          <w:rFonts w:ascii="Times New Roman" w:hAnsi="Times New Roman" w:cs="Times New Roman"/>
          <w:color w:val="0F1115"/>
          <w:sz w:val="24"/>
          <w:szCs w:val="24"/>
          <w:shd w:val="clear" w:color="auto" w:fill="EBEEF2"/>
        </w:rPr>
        <w:t>-256( block_header ) )</w:t>
      </w:r>
      <w:r w:rsidRPr="009D1306">
        <w:rPr>
          <w:color w:val="0F1115"/>
        </w:rPr>
        <w:t> repeatedly, incrementing the nonce each time, until the resulting hash is less than the current network target.</w:t>
      </w:r>
    </w:p>
    <w:p w:rsidR="006127A2" w:rsidRPr="009D1306" w:rsidRDefault="006127A2" w:rsidP="009D1306">
      <w:pPr>
        <w:pStyle w:val="ds-markdown-paragraph"/>
        <w:numPr>
          <w:ilvl w:val="0"/>
          <w:numId w:val="56"/>
        </w:numPr>
        <w:shd w:val="clear" w:color="auto" w:fill="FFFFFF"/>
        <w:spacing w:before="0" w:beforeAutospacing="0" w:after="120" w:afterAutospacing="0" w:line="360" w:lineRule="auto"/>
        <w:ind w:left="0"/>
        <w:jc w:val="both"/>
        <w:rPr>
          <w:color w:val="0F1115"/>
        </w:rPr>
      </w:pPr>
      <w:r w:rsidRPr="009D1306">
        <w:rPr>
          <w:rStyle w:val="Strong"/>
          <w:color w:val="0F1115"/>
        </w:rPr>
        <w:t>Block broadcast</w:t>
      </w:r>
      <w:r w:rsidRPr="009D1306">
        <w:rPr>
          <w:color w:val="0F1115"/>
        </w:rPr>
        <w:t>: Once a valid hash is found, the miner broadcasts the completed block to the network.</w:t>
      </w:r>
    </w:p>
    <w:p w:rsidR="006127A2" w:rsidRPr="009D1306" w:rsidRDefault="006127A2" w:rsidP="009D1306">
      <w:pPr>
        <w:pStyle w:val="ds-markdown-paragraph"/>
        <w:numPr>
          <w:ilvl w:val="0"/>
          <w:numId w:val="56"/>
        </w:numPr>
        <w:shd w:val="clear" w:color="auto" w:fill="FFFFFF"/>
        <w:spacing w:before="0" w:beforeAutospacing="0" w:after="120" w:afterAutospacing="0" w:line="360" w:lineRule="auto"/>
        <w:ind w:left="0"/>
        <w:jc w:val="both"/>
        <w:rPr>
          <w:color w:val="0F1115"/>
        </w:rPr>
      </w:pPr>
      <w:r w:rsidRPr="009D1306">
        <w:rPr>
          <w:rStyle w:val="Strong"/>
          <w:color w:val="0F1115"/>
        </w:rPr>
        <w:t>Verification and acceptance</w:t>
      </w:r>
      <w:r w:rsidRPr="009D1306">
        <w:rPr>
          <w:color w:val="0F1115"/>
        </w:rPr>
        <w:t>: Other nodes verify the proof-of-work (single hash computation), validate all transactions, and if valid, append the block to their local copy of the blockchain.</w:t>
      </w:r>
    </w:p>
    <w:p w:rsidR="006127A2" w:rsidRPr="009D1306" w:rsidRDefault="006127A2" w:rsidP="009D1306">
      <w:pPr>
        <w:pStyle w:val="ds-markdown-paragraph"/>
        <w:numPr>
          <w:ilvl w:val="0"/>
          <w:numId w:val="56"/>
        </w:numPr>
        <w:shd w:val="clear" w:color="auto" w:fill="FFFFFF"/>
        <w:spacing w:before="0" w:beforeAutospacing="0" w:after="120" w:afterAutospacing="0" w:line="360" w:lineRule="auto"/>
        <w:ind w:left="0"/>
        <w:jc w:val="both"/>
        <w:rPr>
          <w:color w:val="0F1115"/>
        </w:rPr>
      </w:pPr>
      <w:r w:rsidRPr="009D1306">
        <w:rPr>
          <w:rStyle w:val="Strong"/>
          <w:color w:val="0F1115"/>
        </w:rPr>
        <w:t>Chain selection</w:t>
      </w:r>
      <w:r w:rsidRPr="009D1306">
        <w:rPr>
          <w:color w:val="0F1115"/>
        </w:rPr>
        <w:t>: If a node receives two competing valid blocks (a fork), it follows the chain with the greatest cumulative proof-of-work (the longest chain). This rule resolves temporary forks within a few blocks.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Difficulty Adjustment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maintain a constant block interval (10 minutes for Bitcoin, 1 minute for some altcoins), the network periodically adjusts the target difficulty. For Bitcoin, every 2,016 blocks (approximately two weeks), each node computes: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HTMLCode"/>
          <w:rFonts w:ascii="Times New Roman" w:hAnsi="Times New Roman" w:cs="Times New Roman"/>
          <w:color w:val="0F1115"/>
          <w:sz w:val="24"/>
          <w:szCs w:val="24"/>
          <w:shd w:val="clear" w:color="auto" w:fill="EBEEF2"/>
        </w:rPr>
        <w:t>New Target = Old Target × (Actual Time / Expected Time)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blocks are being found faster than every 10 minutes (Actual Time &lt; Expected Time), the target becomes smaller (harder to find). If slower, the target becomes larger (easier). This self-correcting mechanism ensures that even as hash power fluctuates, the block interval remains roughly constant.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 xml:space="preserve">Security Model of </w:t>
      </w:r>
      <w:proofErr w:type="gramStart"/>
      <w:r w:rsidRPr="009D1306">
        <w:rPr>
          <w:rStyle w:val="Strong"/>
          <w:color w:val="0F1115"/>
        </w:rPr>
        <w:t>PoW</w:t>
      </w:r>
      <w:proofErr w:type="gramEnd"/>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w:t>
      </w:r>
      <w:proofErr w:type="gramStart"/>
      <w:r w:rsidRPr="009D1306">
        <w:rPr>
          <w:color w:val="0F1115"/>
        </w:rPr>
        <w:t>PoW</w:t>
      </w:r>
      <w:proofErr w:type="gramEnd"/>
      <w:r w:rsidRPr="009D1306">
        <w:rPr>
          <w:color w:val="0F1115"/>
        </w:rPr>
        <w:t xml:space="preserve"> blockchain is secure as long as the honest nodes collectively control more than 50% of the network’s total hash rate. If an attacker controls 51% or more, they can:</w:t>
      </w:r>
    </w:p>
    <w:p w:rsidR="006127A2" w:rsidRPr="009D1306" w:rsidRDefault="006127A2" w:rsidP="009D1306">
      <w:pPr>
        <w:pStyle w:val="ds-markdown-paragraph"/>
        <w:numPr>
          <w:ilvl w:val="0"/>
          <w:numId w:val="57"/>
        </w:numPr>
        <w:shd w:val="clear" w:color="auto" w:fill="FFFFFF"/>
        <w:spacing w:before="0" w:beforeAutospacing="0" w:after="120" w:afterAutospacing="0" w:line="360" w:lineRule="auto"/>
        <w:ind w:left="0"/>
        <w:jc w:val="both"/>
        <w:rPr>
          <w:color w:val="0F1115"/>
        </w:rPr>
      </w:pPr>
      <w:r w:rsidRPr="009D1306">
        <w:rPr>
          <w:rStyle w:val="Strong"/>
          <w:color w:val="0F1115"/>
        </w:rPr>
        <w:t>Double-spend</w:t>
      </w:r>
      <w:r w:rsidRPr="009D1306">
        <w:rPr>
          <w:color w:val="0F1115"/>
        </w:rPr>
        <w:t xml:space="preserve">: Spend coins on the honest chain, </w:t>
      </w:r>
      <w:proofErr w:type="gramStart"/>
      <w:r w:rsidRPr="009D1306">
        <w:rPr>
          <w:color w:val="0F1115"/>
        </w:rPr>
        <w:t>then</w:t>
      </w:r>
      <w:proofErr w:type="gramEnd"/>
      <w:r w:rsidRPr="009D1306">
        <w:rPr>
          <w:color w:val="0F1115"/>
        </w:rPr>
        <w:t xml:space="preserve"> privately mine a longer chain that excludes that transaction and includes a conflicting transaction sending the same coins to themselves. When the private chain becomes longer, the attacker broadcasts it, and the honest nodes switch, accepting the double-spend.</w:t>
      </w:r>
    </w:p>
    <w:p w:rsidR="006127A2" w:rsidRPr="009D1306" w:rsidRDefault="006127A2" w:rsidP="009D1306">
      <w:pPr>
        <w:pStyle w:val="ds-markdown-paragraph"/>
        <w:numPr>
          <w:ilvl w:val="0"/>
          <w:numId w:val="57"/>
        </w:numPr>
        <w:shd w:val="clear" w:color="auto" w:fill="FFFFFF"/>
        <w:spacing w:before="0" w:beforeAutospacing="0" w:after="120" w:afterAutospacing="0" w:line="360" w:lineRule="auto"/>
        <w:ind w:left="0"/>
        <w:jc w:val="both"/>
        <w:rPr>
          <w:color w:val="0F1115"/>
        </w:rPr>
      </w:pPr>
      <w:r w:rsidRPr="009D1306">
        <w:rPr>
          <w:rStyle w:val="Strong"/>
          <w:color w:val="0F1115"/>
        </w:rPr>
        <w:t>Censor transactions</w:t>
      </w:r>
      <w:r w:rsidRPr="009D1306">
        <w:rPr>
          <w:color w:val="0F1115"/>
        </w:rPr>
        <w:t>: Deliberately exclude specific transactions from blocks.</w:t>
      </w:r>
    </w:p>
    <w:p w:rsidR="006127A2" w:rsidRPr="009D1306" w:rsidRDefault="006127A2" w:rsidP="009D1306">
      <w:pPr>
        <w:pStyle w:val="ds-markdown-paragraph"/>
        <w:numPr>
          <w:ilvl w:val="0"/>
          <w:numId w:val="57"/>
        </w:numPr>
        <w:shd w:val="clear" w:color="auto" w:fill="FFFFFF"/>
        <w:spacing w:before="0" w:beforeAutospacing="0" w:after="120" w:afterAutospacing="0" w:line="360" w:lineRule="auto"/>
        <w:ind w:left="0"/>
        <w:jc w:val="both"/>
        <w:rPr>
          <w:color w:val="0F1115"/>
        </w:rPr>
      </w:pPr>
      <w:r w:rsidRPr="009D1306">
        <w:rPr>
          <w:rStyle w:val="Strong"/>
          <w:color w:val="0F1115"/>
        </w:rPr>
        <w:t>Mine empty blocks</w:t>
      </w:r>
      <w:r w:rsidRPr="009D1306">
        <w:rPr>
          <w:color w:val="0F1115"/>
        </w:rPr>
        <w:t>: Reduce network throughput but cannot reverse old transactions.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 51% attack cannot:</w:t>
      </w:r>
    </w:p>
    <w:p w:rsidR="006127A2" w:rsidRPr="009D1306" w:rsidRDefault="006127A2" w:rsidP="009D1306">
      <w:pPr>
        <w:pStyle w:val="ds-markdown-paragraph"/>
        <w:numPr>
          <w:ilvl w:val="0"/>
          <w:numId w:val="58"/>
        </w:numPr>
        <w:shd w:val="clear" w:color="auto" w:fill="FFFFFF"/>
        <w:spacing w:before="0" w:beforeAutospacing="0" w:after="120" w:afterAutospacing="0" w:line="360" w:lineRule="auto"/>
        <w:ind w:left="0"/>
        <w:jc w:val="both"/>
        <w:rPr>
          <w:color w:val="0F1115"/>
        </w:rPr>
      </w:pPr>
      <w:r w:rsidRPr="009D1306">
        <w:rPr>
          <w:color w:val="0F1115"/>
        </w:rPr>
        <w:t>Reverse old, deeply buried transactions (the cost grows exponentially with each additional block).</w:t>
      </w:r>
    </w:p>
    <w:p w:rsidR="006127A2" w:rsidRPr="009D1306" w:rsidRDefault="006127A2" w:rsidP="009D1306">
      <w:pPr>
        <w:pStyle w:val="ds-markdown-paragraph"/>
        <w:numPr>
          <w:ilvl w:val="0"/>
          <w:numId w:val="58"/>
        </w:numPr>
        <w:shd w:val="clear" w:color="auto" w:fill="FFFFFF"/>
        <w:spacing w:before="0" w:beforeAutospacing="0" w:after="120" w:afterAutospacing="0" w:line="360" w:lineRule="auto"/>
        <w:ind w:left="0"/>
        <w:jc w:val="both"/>
        <w:rPr>
          <w:color w:val="0F1115"/>
        </w:rPr>
      </w:pPr>
      <w:r w:rsidRPr="009D1306">
        <w:rPr>
          <w:color w:val="0F1115"/>
        </w:rPr>
        <w:t>Steal coins without private keys (cannot forge signatures).</w:t>
      </w:r>
    </w:p>
    <w:p w:rsidR="006127A2" w:rsidRPr="009D1306" w:rsidRDefault="006127A2" w:rsidP="009D1306">
      <w:pPr>
        <w:pStyle w:val="ds-markdown-paragraph"/>
        <w:numPr>
          <w:ilvl w:val="0"/>
          <w:numId w:val="58"/>
        </w:numPr>
        <w:shd w:val="clear" w:color="auto" w:fill="FFFFFF"/>
        <w:spacing w:before="0" w:beforeAutospacing="0" w:after="120" w:afterAutospacing="0" w:line="360" w:lineRule="auto"/>
        <w:ind w:left="0"/>
        <w:jc w:val="both"/>
        <w:rPr>
          <w:color w:val="0F1115"/>
        </w:rPr>
      </w:pPr>
      <w:r w:rsidRPr="009D1306">
        <w:rPr>
          <w:color w:val="0F1115"/>
        </w:rPr>
        <w:t>Create new coins out of nothing (except block rewards, which are protocol-defined).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Strength of Probabilistic Finality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 </w:t>
      </w:r>
      <w:proofErr w:type="gramStart"/>
      <w:r w:rsidRPr="009D1306">
        <w:rPr>
          <w:color w:val="0F1115"/>
        </w:rPr>
        <w:t>PoW</w:t>
      </w:r>
      <w:proofErr w:type="gramEnd"/>
      <w:r w:rsidRPr="009D1306">
        <w:rPr>
          <w:color w:val="0F1115"/>
        </w:rPr>
        <w:t>, finality is probabilistic. After a block is mined, the probability that it will be reversed decreases exponentially with each subsequent block added on top. For Bitcoin, after six confirmations (approximately 60 minutes), the probability of a successful 51% attack reversing those blocks is vanishingly small</w:t>
      </w:r>
      <w:r w:rsidR="009D1306">
        <w:rPr>
          <w:color w:val="0F1115"/>
        </w:rPr>
        <w:t xml:space="preserve"> </w:t>
      </w:r>
      <w:r w:rsidRPr="009D1306">
        <w:rPr>
          <w:color w:val="0F1115"/>
        </w:rPr>
        <w:t>less than 0.1% assuming honest control of hash power. However, it is never mathematically certain; there is always a non-zero probability that an attacker with sufficient resources could reorganize the chain. This contrasts with deterministic finality where a transaction is irreversible after a single confirmation.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Energy Consumption Criticism</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Bitcoin’s </w:t>
      </w:r>
      <w:proofErr w:type="gramStart"/>
      <w:r w:rsidRPr="009D1306">
        <w:rPr>
          <w:color w:val="0F1115"/>
        </w:rPr>
        <w:t>PoW</w:t>
      </w:r>
      <w:proofErr w:type="gramEnd"/>
      <w:r w:rsidRPr="009D1306">
        <w:rPr>
          <w:color w:val="0F1115"/>
        </w:rPr>
        <w:t xml:space="preserve"> consumes approximately 100–150 TWh annually (as of 2025), comparable to medium-sized countries like Argentina or the Netherlands. This energy expenditure is not waste; it is the economic cost of securing the network against attacks. However, environmental concerns have driven most </w:t>
      </w:r>
      <w:proofErr w:type="gramStart"/>
      <w:r w:rsidRPr="009D1306">
        <w:rPr>
          <w:color w:val="0F1115"/>
        </w:rPr>
        <w:t>newer</w:t>
      </w:r>
      <w:proofErr w:type="gramEnd"/>
      <w:r w:rsidRPr="009D1306">
        <w:rPr>
          <w:color w:val="0F1115"/>
        </w:rPr>
        <w:t xml:space="preserve"> blockchains away from PoW. Ethereum’s transition to PoS (The Merge, September 2022) reduced its energy consumption by over 99.9%.</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Variants of Proof-of-Work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5"/>
        <w:gridCol w:w="2450"/>
        <w:gridCol w:w="3550"/>
        <w:gridCol w:w="2340"/>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Variant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Hash Function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Features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Example Chain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SHA-256d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Double SHA-256</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Simple, ASIC-mineable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Bitcoin Cash</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Scrypt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scrypt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Memory-hard, originally ASIC-resistant</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Litecoin, Dogecoin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Ethash</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Keccak + DAG</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Memory-hard, ASIC-resistant (partially)</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 Classic</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RandomX</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Random code execution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CPU-friendly, ASIC-resistant</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Monero</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ProgPoW</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Progressive changes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Designed to resist ASIC dominance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Rare (not widely adopted)</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ASIC Resistance and Its Trade-offs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Application-Specific Integrated Circuits (ASICs) are hardware designed solely for mining a specific hash function. They are orders of magnitude more efficient than general-purpose CPUs. Some blockchains (e.g., Monero) strive for “ASIC resistance” by frequently changing their hash algorithm or using memory-hard functions. This aims to keep mining accessible to individuals with standard computers, promoting decentralization. However, ASIC resistance may actually centralize mining in the hands of botnets or cloud providers (who can rent large CPU/GPU clusters). The debate remains unresolved.</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Proof-of-Stake (PoS): Energy-Efficient Finality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Proof-of-Stake replaces computational work with economic stake as the scarce resource that secures the network. Instead of miners, PoS has validators who lock up (stake) a certain amount of the native cryptocurrency (e.g., 32 ETH for Ethereum) to participate in block production and </w:t>
      </w:r>
      <w:r w:rsidRPr="009D1306">
        <w:rPr>
          <w:color w:val="0F1115"/>
        </w:rPr>
        <w:lastRenderedPageBreak/>
        <w:t xml:space="preserve">validation. Validators are rewarded with transaction fees and new coin issuance; if they act maliciously (approving invalid transactions, signing conflicting blocks), they can lose part or </w:t>
      </w:r>
      <w:proofErr w:type="gramStart"/>
      <w:r w:rsidRPr="009D1306">
        <w:rPr>
          <w:color w:val="0F1115"/>
        </w:rPr>
        <w:t>all of their</w:t>
      </w:r>
      <w:proofErr w:type="gramEnd"/>
      <w:r w:rsidRPr="009D1306">
        <w:rPr>
          <w:color w:val="0F1115"/>
        </w:rPr>
        <w:t xml:space="preserve"> stake through a process called slashing.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Core Principles of PoS</w:t>
      </w:r>
    </w:p>
    <w:p w:rsidR="006127A2" w:rsidRPr="009D1306" w:rsidRDefault="006127A2" w:rsidP="009D1306">
      <w:pPr>
        <w:pStyle w:val="ds-markdown-paragraph"/>
        <w:numPr>
          <w:ilvl w:val="0"/>
          <w:numId w:val="59"/>
        </w:numPr>
        <w:shd w:val="clear" w:color="auto" w:fill="FFFFFF"/>
        <w:spacing w:before="0" w:beforeAutospacing="0" w:after="120" w:afterAutospacing="0" w:line="360" w:lineRule="auto"/>
        <w:ind w:left="0"/>
        <w:jc w:val="both"/>
        <w:rPr>
          <w:color w:val="0F1115"/>
        </w:rPr>
      </w:pPr>
      <w:r w:rsidRPr="009D1306">
        <w:rPr>
          <w:rStyle w:val="Strong"/>
          <w:color w:val="0F1115"/>
        </w:rPr>
        <w:t>Stake as identity</w:t>
      </w:r>
      <w:r w:rsidRPr="009D1306">
        <w:rPr>
          <w:color w:val="0F1115"/>
        </w:rPr>
        <w:t>: The probability of being selected to propose a block is proportional to the validator’s stake (or sometimes a function of stake and time).</w:t>
      </w:r>
    </w:p>
    <w:p w:rsidR="006127A2" w:rsidRPr="009D1306" w:rsidRDefault="006127A2" w:rsidP="009D1306">
      <w:pPr>
        <w:pStyle w:val="ds-markdown-paragraph"/>
        <w:numPr>
          <w:ilvl w:val="0"/>
          <w:numId w:val="59"/>
        </w:numPr>
        <w:shd w:val="clear" w:color="auto" w:fill="FFFFFF"/>
        <w:spacing w:before="0" w:beforeAutospacing="0" w:after="120" w:afterAutospacing="0" w:line="360" w:lineRule="auto"/>
        <w:ind w:left="0"/>
        <w:jc w:val="both"/>
        <w:rPr>
          <w:color w:val="0F1115"/>
        </w:rPr>
      </w:pPr>
      <w:r w:rsidRPr="009D1306">
        <w:rPr>
          <w:rStyle w:val="Strong"/>
          <w:color w:val="0F1115"/>
        </w:rPr>
        <w:t>Economic finality</w:t>
      </w:r>
      <w:r w:rsidRPr="009D1306">
        <w:rPr>
          <w:color w:val="0F1115"/>
        </w:rPr>
        <w:t>: Misbehavior carries a direct financial penalty (slashing), making attacks economically irrational.</w:t>
      </w:r>
    </w:p>
    <w:p w:rsidR="006127A2" w:rsidRPr="009D1306" w:rsidRDefault="006127A2" w:rsidP="009D1306">
      <w:pPr>
        <w:pStyle w:val="ds-markdown-paragraph"/>
        <w:numPr>
          <w:ilvl w:val="0"/>
          <w:numId w:val="59"/>
        </w:numPr>
        <w:shd w:val="clear" w:color="auto" w:fill="FFFFFF"/>
        <w:spacing w:before="0" w:beforeAutospacing="0" w:after="120" w:afterAutospacing="0" w:line="360" w:lineRule="auto"/>
        <w:ind w:left="0"/>
        <w:jc w:val="both"/>
        <w:rPr>
          <w:color w:val="0F1115"/>
        </w:rPr>
      </w:pPr>
      <w:r w:rsidRPr="009D1306">
        <w:rPr>
          <w:rStyle w:val="Strong"/>
          <w:color w:val="0F1115"/>
        </w:rPr>
        <w:t>Random selection</w:t>
      </w:r>
      <w:r w:rsidRPr="009D1306">
        <w:rPr>
          <w:color w:val="0F1115"/>
        </w:rPr>
        <w:t>: To prevent predictability and collusion, validators are chosen pseudo-randomly for each epoch (e.g., every 6.4 minutes in Ethereum).</w:t>
      </w:r>
    </w:p>
    <w:p w:rsidR="006127A2" w:rsidRPr="009D1306" w:rsidRDefault="006127A2" w:rsidP="009D1306">
      <w:pPr>
        <w:pStyle w:val="ds-markdown-paragraph"/>
        <w:numPr>
          <w:ilvl w:val="0"/>
          <w:numId w:val="59"/>
        </w:numPr>
        <w:shd w:val="clear" w:color="auto" w:fill="FFFFFF"/>
        <w:spacing w:before="0" w:beforeAutospacing="0" w:after="120" w:afterAutospacing="0" w:line="360" w:lineRule="auto"/>
        <w:ind w:left="0"/>
        <w:jc w:val="both"/>
        <w:rPr>
          <w:color w:val="0F1115"/>
        </w:rPr>
      </w:pPr>
      <w:r w:rsidRPr="009D1306">
        <w:rPr>
          <w:rStyle w:val="Strong"/>
          <w:color w:val="0F1115"/>
        </w:rPr>
        <w:t>Checkpointing and justification</w:t>
      </w:r>
      <w:r w:rsidRPr="009D1306">
        <w:rPr>
          <w:color w:val="0F1115"/>
        </w:rPr>
        <w:t>: Blocks are “justified” when two-thirds of validators attest to them, and “finalized” when two subsequent checkpoints are justified.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Ethereum’s PoS (Casper FFG + LMD Ghost)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consensus mechanism, known as Gasper, combines two components:</w:t>
      </w:r>
    </w:p>
    <w:p w:rsidR="006127A2" w:rsidRPr="009D1306" w:rsidRDefault="006127A2" w:rsidP="009D1306">
      <w:pPr>
        <w:pStyle w:val="ds-markdown-paragraph"/>
        <w:numPr>
          <w:ilvl w:val="0"/>
          <w:numId w:val="60"/>
        </w:numPr>
        <w:shd w:val="clear" w:color="auto" w:fill="FFFFFF"/>
        <w:spacing w:before="0" w:beforeAutospacing="0" w:after="120" w:afterAutospacing="0" w:line="360" w:lineRule="auto"/>
        <w:ind w:left="0"/>
        <w:jc w:val="both"/>
        <w:rPr>
          <w:color w:val="0F1115"/>
        </w:rPr>
      </w:pPr>
      <w:r w:rsidRPr="009D1306">
        <w:rPr>
          <w:rStyle w:val="Strong"/>
          <w:color w:val="0F1115"/>
        </w:rPr>
        <w:t>Casper FFG (Friendly Finality Gadget</w:t>
      </w:r>
      <w:proofErr w:type="gramStart"/>
      <w:r w:rsidRPr="009D1306">
        <w:rPr>
          <w:rStyle w:val="Strong"/>
          <w:color w:val="0F1115"/>
        </w:rPr>
        <w:t>)</w:t>
      </w:r>
      <w:r w:rsidRPr="009D1306">
        <w:rPr>
          <w:color w:val="0F1115"/>
        </w:rPr>
        <w:t> :</w:t>
      </w:r>
      <w:proofErr w:type="gramEnd"/>
      <w:r w:rsidRPr="009D1306">
        <w:rPr>
          <w:color w:val="0F1115"/>
        </w:rPr>
        <w:t xml:space="preserve"> A finality layer that treats blocks as checkpoints every epoch (32 slots, ~6.4 minutes). Validators vote on checkpoints; once two-thirds vote for two consecutive checkpoints, the first is finalized and cannot be reversed without burning at least one-third of all staked ETH (economically infeasible).</w:t>
      </w:r>
    </w:p>
    <w:p w:rsidR="006127A2" w:rsidRPr="009D1306" w:rsidRDefault="006127A2" w:rsidP="009D1306">
      <w:pPr>
        <w:pStyle w:val="ds-markdown-paragraph"/>
        <w:numPr>
          <w:ilvl w:val="0"/>
          <w:numId w:val="60"/>
        </w:numPr>
        <w:shd w:val="clear" w:color="auto" w:fill="FFFFFF"/>
        <w:spacing w:before="0" w:beforeAutospacing="0" w:after="120" w:afterAutospacing="0" w:line="360" w:lineRule="auto"/>
        <w:ind w:left="0"/>
        <w:jc w:val="both"/>
        <w:rPr>
          <w:color w:val="0F1115"/>
        </w:rPr>
      </w:pPr>
      <w:r w:rsidRPr="009D1306">
        <w:rPr>
          <w:rStyle w:val="Strong"/>
          <w:color w:val="0F1115"/>
        </w:rPr>
        <w:t>LMD Ghost (Latest Message Driven Greedy Heaviest Observed Subtree</w:t>
      </w:r>
      <w:proofErr w:type="gramStart"/>
      <w:r w:rsidRPr="009D1306">
        <w:rPr>
          <w:rStyle w:val="Strong"/>
          <w:color w:val="0F1115"/>
        </w:rPr>
        <w:t>)</w:t>
      </w:r>
      <w:r w:rsidRPr="009D1306">
        <w:rPr>
          <w:color w:val="0F1115"/>
        </w:rPr>
        <w:t> :</w:t>
      </w:r>
      <w:proofErr w:type="gramEnd"/>
      <w:r w:rsidRPr="009D1306">
        <w:rPr>
          <w:color w:val="0F1115"/>
        </w:rPr>
        <w:t xml:space="preserve"> A fork-choice rule that, given multiple competing blocks, selects the subtree with the most accumulated attestations (votes) from validators. This ensures liveness even under network partitions.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Validator Lifecycle</w:t>
      </w:r>
    </w:p>
    <w:p w:rsidR="006127A2" w:rsidRPr="009D1306" w:rsidRDefault="006127A2" w:rsidP="009D1306">
      <w:pPr>
        <w:pStyle w:val="ds-markdown-paragraph"/>
        <w:numPr>
          <w:ilvl w:val="0"/>
          <w:numId w:val="61"/>
        </w:numPr>
        <w:shd w:val="clear" w:color="auto" w:fill="FFFFFF"/>
        <w:spacing w:before="0" w:beforeAutospacing="0" w:after="120" w:afterAutospacing="0" w:line="360" w:lineRule="auto"/>
        <w:ind w:left="0"/>
        <w:jc w:val="both"/>
        <w:rPr>
          <w:color w:val="0F1115"/>
        </w:rPr>
      </w:pPr>
      <w:r w:rsidRPr="009D1306">
        <w:rPr>
          <w:rStyle w:val="Strong"/>
          <w:color w:val="0F1115"/>
        </w:rPr>
        <w:t>Deposit</w:t>
      </w:r>
      <w:r w:rsidRPr="009D1306">
        <w:rPr>
          <w:color w:val="0F1115"/>
        </w:rPr>
        <w:t>: A candidate sends 32 ETH to the deposit contract on Ethereum.</w:t>
      </w:r>
    </w:p>
    <w:p w:rsidR="006127A2" w:rsidRPr="009D1306" w:rsidRDefault="006127A2" w:rsidP="009D1306">
      <w:pPr>
        <w:pStyle w:val="ds-markdown-paragraph"/>
        <w:numPr>
          <w:ilvl w:val="0"/>
          <w:numId w:val="61"/>
        </w:numPr>
        <w:shd w:val="clear" w:color="auto" w:fill="FFFFFF"/>
        <w:spacing w:before="0" w:beforeAutospacing="0" w:after="120" w:afterAutospacing="0" w:line="360" w:lineRule="auto"/>
        <w:ind w:left="0"/>
        <w:jc w:val="both"/>
        <w:rPr>
          <w:color w:val="0F1115"/>
        </w:rPr>
      </w:pPr>
      <w:r w:rsidRPr="009D1306">
        <w:rPr>
          <w:rStyle w:val="Strong"/>
          <w:color w:val="0F1115"/>
        </w:rPr>
        <w:t>Activation queue</w:t>
      </w:r>
      <w:r w:rsidRPr="009D1306">
        <w:rPr>
          <w:color w:val="0F1115"/>
        </w:rPr>
        <w:t>: New validators enter an activation queue to limit the rate of change to the validator set (protects against certain attacks).</w:t>
      </w:r>
    </w:p>
    <w:p w:rsidR="006127A2" w:rsidRPr="009D1306" w:rsidRDefault="006127A2" w:rsidP="009D1306">
      <w:pPr>
        <w:pStyle w:val="ds-markdown-paragraph"/>
        <w:numPr>
          <w:ilvl w:val="0"/>
          <w:numId w:val="61"/>
        </w:numPr>
        <w:shd w:val="clear" w:color="auto" w:fill="FFFFFF"/>
        <w:spacing w:before="0" w:beforeAutospacing="0" w:after="120" w:afterAutospacing="0" w:line="360" w:lineRule="auto"/>
        <w:ind w:left="0"/>
        <w:jc w:val="both"/>
        <w:rPr>
          <w:color w:val="0F1115"/>
        </w:rPr>
      </w:pPr>
      <w:r w:rsidRPr="009D1306">
        <w:rPr>
          <w:rStyle w:val="Strong"/>
          <w:color w:val="0F1115"/>
        </w:rPr>
        <w:t>Attestation</w:t>
      </w:r>
      <w:r w:rsidRPr="009D1306">
        <w:rPr>
          <w:color w:val="0F1115"/>
        </w:rPr>
        <w:t>: Every epoch, validators vote on the head of the chain and checkpoint targets.</w:t>
      </w:r>
    </w:p>
    <w:p w:rsidR="006127A2" w:rsidRPr="009D1306" w:rsidRDefault="006127A2" w:rsidP="009D1306">
      <w:pPr>
        <w:pStyle w:val="ds-markdown-paragraph"/>
        <w:numPr>
          <w:ilvl w:val="0"/>
          <w:numId w:val="61"/>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Block proposal</w:t>
      </w:r>
      <w:r w:rsidRPr="009D1306">
        <w:rPr>
          <w:color w:val="0F1115"/>
        </w:rPr>
        <w:t>: Every slot (12 seconds), one validator is pseudo-randomly selected to propose a block.</w:t>
      </w:r>
    </w:p>
    <w:p w:rsidR="006127A2" w:rsidRPr="009D1306" w:rsidRDefault="006127A2" w:rsidP="009D1306">
      <w:pPr>
        <w:pStyle w:val="ds-markdown-paragraph"/>
        <w:numPr>
          <w:ilvl w:val="0"/>
          <w:numId w:val="61"/>
        </w:numPr>
        <w:shd w:val="clear" w:color="auto" w:fill="FFFFFF"/>
        <w:spacing w:before="0" w:beforeAutospacing="0" w:after="120" w:afterAutospacing="0" w:line="360" w:lineRule="auto"/>
        <w:ind w:left="0"/>
        <w:jc w:val="both"/>
        <w:rPr>
          <w:color w:val="0F1115"/>
        </w:rPr>
      </w:pPr>
      <w:r w:rsidRPr="009D1306">
        <w:rPr>
          <w:rStyle w:val="Strong"/>
          <w:color w:val="0F1115"/>
        </w:rPr>
        <w:t>Rewards and penalties</w:t>
      </w:r>
      <w:r w:rsidRPr="009D1306">
        <w:rPr>
          <w:color w:val="0F1115"/>
        </w:rPr>
        <w:t>: Honest validators earn rewards (attestations, block proposals, sync committee participation). Offline or slow validators incur inactivity penalties. Malicious behavior (equivocation, double-voting) results in slashing (loss of 0.5 to 1 ETH, followed by forced exit).</w:t>
      </w:r>
    </w:p>
    <w:p w:rsidR="006127A2" w:rsidRPr="009D1306" w:rsidRDefault="006127A2" w:rsidP="009D1306">
      <w:pPr>
        <w:pStyle w:val="ds-markdown-paragraph"/>
        <w:numPr>
          <w:ilvl w:val="0"/>
          <w:numId w:val="61"/>
        </w:numPr>
        <w:shd w:val="clear" w:color="auto" w:fill="FFFFFF"/>
        <w:spacing w:before="0" w:beforeAutospacing="0" w:after="120" w:afterAutospacing="0" w:line="360" w:lineRule="auto"/>
        <w:ind w:left="0"/>
        <w:jc w:val="both"/>
        <w:rPr>
          <w:color w:val="0F1115"/>
        </w:rPr>
      </w:pPr>
      <w:r w:rsidRPr="009D1306">
        <w:rPr>
          <w:rStyle w:val="Strong"/>
          <w:color w:val="0F1115"/>
        </w:rPr>
        <w:t>Exit and withdrawal</w:t>
      </w:r>
      <w:r w:rsidRPr="009D1306">
        <w:rPr>
          <w:color w:val="0F1115"/>
        </w:rPr>
        <w:t>: Validators can voluntarily exit, but their staked ETH remains locked for a withdrawal period (27 hours) to ensure any late-proven misbehavior can still be slashed.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Security Model of PoS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PoS blockchains typically assume that honest validators control at least two-thirds of total staked ETH (or 51% in some designs). The economic incentives are asymmetric:</w:t>
      </w:r>
    </w:p>
    <w:p w:rsidR="006127A2" w:rsidRPr="009D1306" w:rsidRDefault="006127A2" w:rsidP="009D1306">
      <w:pPr>
        <w:pStyle w:val="ds-markdown-paragraph"/>
        <w:numPr>
          <w:ilvl w:val="0"/>
          <w:numId w:val="62"/>
        </w:numPr>
        <w:shd w:val="clear" w:color="auto" w:fill="FFFFFF"/>
        <w:spacing w:before="0" w:beforeAutospacing="0" w:after="120" w:afterAutospacing="0" w:line="360" w:lineRule="auto"/>
        <w:ind w:left="0"/>
        <w:jc w:val="both"/>
        <w:rPr>
          <w:color w:val="0F1115"/>
        </w:rPr>
      </w:pPr>
      <w:r w:rsidRPr="009D1306">
        <w:rPr>
          <w:rStyle w:val="Strong"/>
          <w:color w:val="0F1115"/>
        </w:rPr>
        <w:t>Reward for honesty</w:t>
      </w:r>
      <w:r w:rsidRPr="009D1306">
        <w:rPr>
          <w:color w:val="0F1115"/>
        </w:rPr>
        <w:t>: Annual percentage yield typically 3–5% in Ethereum.</w:t>
      </w:r>
    </w:p>
    <w:p w:rsidR="006127A2" w:rsidRPr="009D1306" w:rsidRDefault="006127A2" w:rsidP="009D1306">
      <w:pPr>
        <w:pStyle w:val="ds-markdown-paragraph"/>
        <w:numPr>
          <w:ilvl w:val="0"/>
          <w:numId w:val="62"/>
        </w:numPr>
        <w:shd w:val="clear" w:color="auto" w:fill="FFFFFF"/>
        <w:spacing w:before="0" w:beforeAutospacing="0" w:after="120" w:afterAutospacing="0" w:line="360" w:lineRule="auto"/>
        <w:ind w:left="0"/>
        <w:jc w:val="both"/>
        <w:rPr>
          <w:color w:val="0F1115"/>
        </w:rPr>
      </w:pPr>
      <w:r w:rsidRPr="009D1306">
        <w:rPr>
          <w:rStyle w:val="Strong"/>
          <w:color w:val="0F1115"/>
        </w:rPr>
        <w:t>Cost of attack</w:t>
      </w:r>
      <w:r w:rsidRPr="009D1306">
        <w:rPr>
          <w:color w:val="0F1115"/>
        </w:rPr>
        <w:t>: To control 51% of stake, an attacker would need to purchase or accumulate a massive amount of cryptocurrency (billions of dollars). Any attempted attack would devalue the cryptocurrency, making the attacker’s own stake lose value. This economic rationality is PoS’s primary security argument.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Long-Range Attacks and Weak Subjectivity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PoS </w:t>
      </w:r>
      <w:proofErr w:type="gramStart"/>
      <w:r w:rsidRPr="009D1306">
        <w:rPr>
          <w:color w:val="0F1115"/>
        </w:rPr>
        <w:t>is</w:t>
      </w:r>
      <w:proofErr w:type="gramEnd"/>
      <w:r w:rsidRPr="009D1306">
        <w:rPr>
          <w:color w:val="0F1115"/>
        </w:rPr>
        <w:t xml:space="preserve"> vulnerable to long-range attacks not present in PoW. An attacker who controlled a private key from the genesis could, in theory, build an entirely alternate chain from that point forward, since there is no external work cost. The defense is </w:t>
      </w:r>
      <w:r w:rsidRPr="009D1306">
        <w:rPr>
          <w:rStyle w:val="Strong"/>
          <w:color w:val="0F1115"/>
        </w:rPr>
        <w:t>weak subjectivity</w:t>
      </w:r>
      <w:r w:rsidRPr="009D1306">
        <w:rPr>
          <w:color w:val="0F1115"/>
        </w:rPr>
        <w:t xml:space="preserve">: nodes must regularly sync from a trusted checkpoint (e.g., every two weeks) rather than trusting the longest chain rule. Ethereum nodes have a “weak subjectivity period” (currently about one week), after which they refuse to sync unless provided with a recent checkpoint. This is a trade-off: PoS </w:t>
      </w:r>
      <w:proofErr w:type="gramStart"/>
      <w:r w:rsidRPr="009D1306">
        <w:rPr>
          <w:color w:val="0F1115"/>
        </w:rPr>
        <w:t>sacrifices</w:t>
      </w:r>
      <w:proofErr w:type="gramEnd"/>
      <w:r w:rsidRPr="009D1306">
        <w:rPr>
          <w:color w:val="0F1115"/>
        </w:rPr>
        <w:t xml:space="preserve"> some of PoW’s trustlessness for efficiency.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Advantages of PoS</w:t>
      </w:r>
    </w:p>
    <w:p w:rsidR="006127A2" w:rsidRPr="009D1306" w:rsidRDefault="006127A2" w:rsidP="009D1306">
      <w:pPr>
        <w:pStyle w:val="ds-markdown-paragraph"/>
        <w:numPr>
          <w:ilvl w:val="0"/>
          <w:numId w:val="63"/>
        </w:numPr>
        <w:shd w:val="clear" w:color="auto" w:fill="FFFFFF"/>
        <w:spacing w:before="0" w:beforeAutospacing="0" w:after="120" w:afterAutospacing="0" w:line="360" w:lineRule="auto"/>
        <w:ind w:left="0"/>
        <w:jc w:val="both"/>
        <w:rPr>
          <w:color w:val="0F1115"/>
        </w:rPr>
      </w:pPr>
      <w:r w:rsidRPr="009D1306">
        <w:rPr>
          <w:rStyle w:val="Strong"/>
          <w:color w:val="0F1115"/>
        </w:rPr>
        <w:t>Energy efficiency</w:t>
      </w:r>
      <w:r w:rsidRPr="009D1306">
        <w:rPr>
          <w:color w:val="0F1115"/>
        </w:rPr>
        <w:t xml:space="preserve">: Consumes ~99.9% less energy than </w:t>
      </w:r>
      <w:proofErr w:type="gramStart"/>
      <w:r w:rsidRPr="009D1306">
        <w:rPr>
          <w:color w:val="0F1115"/>
        </w:rPr>
        <w:t>PoW</w:t>
      </w:r>
      <w:proofErr w:type="gramEnd"/>
      <w:r w:rsidRPr="009D1306">
        <w:rPr>
          <w:color w:val="0F1115"/>
        </w:rPr>
        <w:t>.</w:t>
      </w:r>
    </w:p>
    <w:p w:rsidR="006127A2" w:rsidRPr="009D1306" w:rsidRDefault="006127A2" w:rsidP="009D1306">
      <w:pPr>
        <w:pStyle w:val="ds-markdown-paragraph"/>
        <w:numPr>
          <w:ilvl w:val="0"/>
          <w:numId w:val="63"/>
        </w:numPr>
        <w:shd w:val="clear" w:color="auto" w:fill="FFFFFF"/>
        <w:spacing w:before="0" w:beforeAutospacing="0" w:after="120" w:afterAutospacing="0" w:line="360" w:lineRule="auto"/>
        <w:ind w:left="0"/>
        <w:jc w:val="both"/>
        <w:rPr>
          <w:color w:val="0F1115"/>
        </w:rPr>
      </w:pPr>
      <w:r w:rsidRPr="009D1306">
        <w:rPr>
          <w:rStyle w:val="Strong"/>
          <w:color w:val="0F1115"/>
        </w:rPr>
        <w:t>Lower barrier to participation</w:t>
      </w:r>
      <w:r w:rsidRPr="009D1306">
        <w:rPr>
          <w:color w:val="0F1115"/>
        </w:rPr>
        <w:t>: No need for expensive ASIC mining hardware; a standard computer with a reliable internet connection suffices.</w:t>
      </w:r>
    </w:p>
    <w:p w:rsidR="006127A2" w:rsidRPr="009D1306" w:rsidRDefault="006127A2" w:rsidP="009D1306">
      <w:pPr>
        <w:pStyle w:val="ds-markdown-paragraph"/>
        <w:numPr>
          <w:ilvl w:val="0"/>
          <w:numId w:val="63"/>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Higher throughput potential</w:t>
      </w:r>
      <w:r w:rsidRPr="009D1306">
        <w:rPr>
          <w:color w:val="0F1115"/>
        </w:rPr>
        <w:t>: Because blocks are produced by a known set of validators, block times can be shorter (12 seconds in Ethereum vs. 10 minutes in Bitcoin).</w:t>
      </w:r>
    </w:p>
    <w:p w:rsidR="006127A2" w:rsidRPr="009D1306" w:rsidRDefault="006127A2" w:rsidP="009D1306">
      <w:pPr>
        <w:pStyle w:val="ds-markdown-paragraph"/>
        <w:numPr>
          <w:ilvl w:val="0"/>
          <w:numId w:val="63"/>
        </w:numPr>
        <w:shd w:val="clear" w:color="auto" w:fill="FFFFFF"/>
        <w:spacing w:before="0" w:beforeAutospacing="0" w:after="120" w:afterAutospacing="0" w:line="360" w:lineRule="auto"/>
        <w:ind w:left="0"/>
        <w:jc w:val="both"/>
        <w:rPr>
          <w:color w:val="0F1115"/>
        </w:rPr>
      </w:pPr>
      <w:r w:rsidRPr="009D1306">
        <w:rPr>
          <w:rStyle w:val="Strong"/>
          <w:color w:val="0F1115"/>
        </w:rPr>
        <w:t>Economic alignment</w:t>
      </w:r>
      <w:r w:rsidRPr="009D1306">
        <w:rPr>
          <w:color w:val="0F1115"/>
        </w:rPr>
        <w:t>: Validators’ financial interest is tied to the health of the network, not to external mining hardware resale markets.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Criticisms of PoS</w:t>
      </w:r>
    </w:p>
    <w:p w:rsidR="006127A2" w:rsidRPr="009D1306" w:rsidRDefault="006127A2" w:rsidP="009D1306">
      <w:pPr>
        <w:pStyle w:val="ds-markdown-paragraph"/>
        <w:numPr>
          <w:ilvl w:val="0"/>
          <w:numId w:val="64"/>
        </w:numPr>
        <w:shd w:val="clear" w:color="auto" w:fill="FFFFFF"/>
        <w:spacing w:before="0" w:beforeAutospacing="0" w:after="120" w:afterAutospacing="0" w:line="360" w:lineRule="auto"/>
        <w:ind w:left="0"/>
        <w:jc w:val="both"/>
        <w:rPr>
          <w:color w:val="0F1115"/>
        </w:rPr>
      </w:pPr>
      <w:r w:rsidRPr="009D1306">
        <w:rPr>
          <w:rStyle w:val="Strong"/>
          <w:color w:val="0F1115"/>
        </w:rPr>
        <w:t>Nothing at stake problem</w:t>
      </w:r>
      <w:r w:rsidRPr="009D1306">
        <w:rPr>
          <w:color w:val="0F1115"/>
        </w:rPr>
        <w:t>: In the absence of slashing, validators could vote on multiple forks without cost. Slashing addresses this but introduces complexity.</w:t>
      </w:r>
    </w:p>
    <w:p w:rsidR="006127A2" w:rsidRPr="009D1306" w:rsidRDefault="006127A2" w:rsidP="009D1306">
      <w:pPr>
        <w:pStyle w:val="ds-markdown-paragraph"/>
        <w:numPr>
          <w:ilvl w:val="0"/>
          <w:numId w:val="64"/>
        </w:numPr>
        <w:shd w:val="clear" w:color="auto" w:fill="FFFFFF"/>
        <w:spacing w:before="0" w:beforeAutospacing="0" w:after="120" w:afterAutospacing="0" w:line="360" w:lineRule="auto"/>
        <w:ind w:left="0"/>
        <w:jc w:val="both"/>
        <w:rPr>
          <w:color w:val="0F1115"/>
        </w:rPr>
      </w:pPr>
      <w:r w:rsidRPr="009D1306">
        <w:rPr>
          <w:rStyle w:val="Strong"/>
          <w:color w:val="0F1115"/>
        </w:rPr>
        <w:t>Wealth concentration</w:t>
      </w:r>
      <w:r w:rsidRPr="009D1306">
        <w:rPr>
          <w:color w:val="0F1115"/>
        </w:rPr>
        <w:t xml:space="preserve">: Validators with more </w:t>
      </w:r>
      <w:proofErr w:type="gramStart"/>
      <w:r w:rsidRPr="009D1306">
        <w:rPr>
          <w:color w:val="0F1115"/>
        </w:rPr>
        <w:t>stake</w:t>
      </w:r>
      <w:proofErr w:type="gramEnd"/>
      <w:r w:rsidRPr="009D1306">
        <w:rPr>
          <w:color w:val="0F1115"/>
        </w:rPr>
        <w:t xml:space="preserve"> earn more rewards, potentially compounding wealth concentration over time.</w:t>
      </w:r>
    </w:p>
    <w:p w:rsidR="006127A2" w:rsidRPr="009D1306" w:rsidRDefault="006127A2" w:rsidP="009D1306">
      <w:pPr>
        <w:pStyle w:val="ds-markdown-paragraph"/>
        <w:numPr>
          <w:ilvl w:val="0"/>
          <w:numId w:val="64"/>
        </w:numPr>
        <w:shd w:val="clear" w:color="auto" w:fill="FFFFFF"/>
        <w:spacing w:before="0" w:beforeAutospacing="0" w:after="120" w:afterAutospacing="0" w:line="360" w:lineRule="auto"/>
        <w:ind w:left="0"/>
        <w:jc w:val="both"/>
        <w:rPr>
          <w:color w:val="0F1115"/>
        </w:rPr>
      </w:pPr>
      <w:r w:rsidRPr="009D1306">
        <w:rPr>
          <w:rStyle w:val="Strong"/>
          <w:color w:val="0F1115"/>
        </w:rPr>
        <w:t>Long-range attacks</w:t>
      </w:r>
      <w:r w:rsidRPr="009D1306">
        <w:rPr>
          <w:color w:val="0F1115"/>
        </w:rPr>
        <w:t>: Weak subjectivity reduces full trustlessness.</w:t>
      </w:r>
    </w:p>
    <w:p w:rsidR="006127A2" w:rsidRPr="009D1306" w:rsidRDefault="006127A2" w:rsidP="009D1306">
      <w:pPr>
        <w:pStyle w:val="ds-markdown-paragraph"/>
        <w:numPr>
          <w:ilvl w:val="0"/>
          <w:numId w:val="64"/>
        </w:numPr>
        <w:shd w:val="clear" w:color="auto" w:fill="FFFFFF"/>
        <w:spacing w:before="0" w:beforeAutospacing="0" w:after="120" w:afterAutospacing="0" w:line="360" w:lineRule="auto"/>
        <w:ind w:left="0"/>
        <w:jc w:val="both"/>
        <w:rPr>
          <w:color w:val="0F1115"/>
        </w:rPr>
      </w:pPr>
      <w:r w:rsidRPr="009D1306">
        <w:rPr>
          <w:rStyle w:val="Strong"/>
          <w:color w:val="0F1115"/>
        </w:rPr>
        <w:t>Complexity</w:t>
      </w:r>
      <w:r w:rsidRPr="009D1306">
        <w:rPr>
          <w:color w:val="0F1115"/>
        </w:rPr>
        <w:t xml:space="preserve">: PoS implementations are far more complex than </w:t>
      </w:r>
      <w:proofErr w:type="gramStart"/>
      <w:r w:rsidRPr="009D1306">
        <w:rPr>
          <w:color w:val="0F1115"/>
        </w:rPr>
        <w:t>PoW</w:t>
      </w:r>
      <w:proofErr w:type="gramEnd"/>
      <w:r w:rsidRPr="009D1306">
        <w:rPr>
          <w:color w:val="0F1115"/>
        </w:rPr>
        <w:t>, increasing the attack surface for bugs.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Delegated Proof-of-Stake (DPoS): Representative Governance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Delegated Proof-of-</w:t>
      </w:r>
      <w:proofErr w:type="gramStart"/>
      <w:r w:rsidRPr="009D1306">
        <w:rPr>
          <w:color w:val="0F1115"/>
        </w:rPr>
        <w:t>Stake,</w:t>
      </w:r>
      <w:proofErr w:type="gramEnd"/>
      <w:r w:rsidRPr="009D1306">
        <w:rPr>
          <w:color w:val="0F1115"/>
        </w:rPr>
        <w:t xml:space="preserve"> popularized by Daniel Larimer and used in networks like EOS, TRON, and BitShares, introduces an explicit representative layer. </w:t>
      </w:r>
      <w:proofErr w:type="gramStart"/>
      <w:r w:rsidRPr="009D1306">
        <w:rPr>
          <w:color w:val="0F1115"/>
        </w:rPr>
        <w:t>Token holders vote (typically proportionally to their stake) for a limited number of “block producers” or “delegates” (often 21–100).</w:t>
      </w:r>
      <w:proofErr w:type="gramEnd"/>
      <w:r w:rsidRPr="009D1306">
        <w:rPr>
          <w:color w:val="0F1115"/>
        </w:rPr>
        <w:t xml:space="preserve"> These elected producers take turns creating blocks in a round-robin schedule. If a producer misses a block or behaves maliciously, token holders can vote them out.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DPoS Workflow</w:t>
      </w:r>
    </w:p>
    <w:p w:rsidR="006127A2" w:rsidRPr="009D1306" w:rsidRDefault="006127A2" w:rsidP="009D1306">
      <w:pPr>
        <w:pStyle w:val="ds-markdown-paragraph"/>
        <w:numPr>
          <w:ilvl w:val="0"/>
          <w:numId w:val="65"/>
        </w:numPr>
        <w:shd w:val="clear" w:color="auto" w:fill="FFFFFF"/>
        <w:spacing w:before="0" w:beforeAutospacing="0" w:after="120" w:afterAutospacing="0" w:line="360" w:lineRule="auto"/>
        <w:ind w:left="0"/>
        <w:jc w:val="both"/>
        <w:rPr>
          <w:color w:val="0F1115"/>
        </w:rPr>
      </w:pPr>
      <w:r w:rsidRPr="009D1306">
        <w:rPr>
          <w:rStyle w:val="Strong"/>
          <w:color w:val="0F1115"/>
        </w:rPr>
        <w:t>Voting period</w:t>
      </w:r>
      <w:r w:rsidRPr="009D1306">
        <w:rPr>
          <w:color w:val="0F1115"/>
        </w:rPr>
        <w:t>: Token holders continuously vote for block producers. Voting power is proportional to stake (one token, one vote) and can be delegated to other accounts.</w:t>
      </w:r>
    </w:p>
    <w:p w:rsidR="006127A2" w:rsidRPr="009D1306" w:rsidRDefault="006127A2" w:rsidP="009D1306">
      <w:pPr>
        <w:pStyle w:val="ds-markdown-paragraph"/>
        <w:numPr>
          <w:ilvl w:val="0"/>
          <w:numId w:val="65"/>
        </w:numPr>
        <w:shd w:val="clear" w:color="auto" w:fill="FFFFFF"/>
        <w:spacing w:before="0" w:beforeAutospacing="0" w:after="120" w:afterAutospacing="0" w:line="360" w:lineRule="auto"/>
        <w:ind w:left="0"/>
        <w:jc w:val="both"/>
        <w:rPr>
          <w:color w:val="0F1115"/>
        </w:rPr>
      </w:pPr>
      <w:r w:rsidRPr="009D1306">
        <w:rPr>
          <w:rStyle w:val="Strong"/>
          <w:color w:val="0F1115"/>
        </w:rPr>
        <w:t>Producer selection</w:t>
      </w:r>
      <w:r w:rsidRPr="009D1306">
        <w:rPr>
          <w:color w:val="0F1115"/>
        </w:rPr>
        <w:t>: The top N candidates by vote count (e.g., the top 21 in EOS) become active block producers. Some networks have “standby” producers as backups.</w:t>
      </w:r>
    </w:p>
    <w:p w:rsidR="006127A2" w:rsidRPr="009D1306" w:rsidRDefault="006127A2" w:rsidP="009D1306">
      <w:pPr>
        <w:pStyle w:val="ds-markdown-paragraph"/>
        <w:numPr>
          <w:ilvl w:val="0"/>
          <w:numId w:val="65"/>
        </w:numPr>
        <w:shd w:val="clear" w:color="auto" w:fill="FFFFFF"/>
        <w:spacing w:before="0" w:beforeAutospacing="0" w:after="120" w:afterAutospacing="0" w:line="360" w:lineRule="auto"/>
        <w:ind w:left="0"/>
        <w:jc w:val="both"/>
        <w:rPr>
          <w:color w:val="0F1115"/>
        </w:rPr>
      </w:pPr>
      <w:r w:rsidRPr="009D1306">
        <w:rPr>
          <w:rStyle w:val="Strong"/>
          <w:color w:val="0F1115"/>
        </w:rPr>
        <w:t>Block production schedule</w:t>
      </w:r>
      <w:r w:rsidRPr="009D1306">
        <w:rPr>
          <w:color w:val="0F1115"/>
        </w:rPr>
        <w:t>: Producers are assigned specific time slots (e.g., every 0.5 seconds) in a deterministic order. During their slot, the producer signs and broadcasts a block containing pending transactions.</w:t>
      </w:r>
    </w:p>
    <w:p w:rsidR="006127A2" w:rsidRPr="009D1306" w:rsidRDefault="006127A2" w:rsidP="009D1306">
      <w:pPr>
        <w:pStyle w:val="ds-markdown-paragraph"/>
        <w:numPr>
          <w:ilvl w:val="0"/>
          <w:numId w:val="65"/>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Verification</w:t>
      </w:r>
      <w:r w:rsidRPr="009D1306">
        <w:rPr>
          <w:color w:val="0F1115"/>
        </w:rPr>
        <w:t>: Other producers and full nodes verify each block. If a producer misses their slot or produces an invalid block, they may be penalized (missed rewards) and eventually voted out.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Performance and Trade-offs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DPoS achieves extremely high throughput (1,000–10,000 tps) and low latency (sub-second finality). However, this comes at the cost of reduced decentralization. With only 21 active block producers, the system is essentially a federated network. Collusion among 11 producers (a majority) could reverse transactions or censor users. Defenders argue that token holders can vote out malicious producers, but in practice, voting participation in DPoS systems is often low (&lt;5%), and vote buying is common.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DPoS vs. PoS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3802"/>
        <w:gridCol w:w="4648"/>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Feature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DPoS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Standard PoS (e.g., Ethereum)</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Number of validators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Fixed, small (e.g., 21–100)</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Large, open (hundreds of thousands)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 time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short (0.5–3 seconds)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Short (12 seconds)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Voter participation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in practice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Not applicable (direct staking)</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Decentralization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Medium to high</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Finality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(immediate)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Probabilistic or epoch-based</w:t>
            </w:r>
          </w:p>
        </w:tc>
      </w:tr>
    </w:tbl>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Byzantine Fault Tolerance (BFT) Consensus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Before blockchain, distributed systems researchers had developed Byzantine Fault Tolerant (BFT) consensus algorithms for permissioned networks where node identities are known. The most famous is </w:t>
      </w:r>
      <w:r w:rsidRPr="009D1306">
        <w:rPr>
          <w:rStyle w:val="Strong"/>
          <w:color w:val="0F1115"/>
        </w:rPr>
        <w:t>Practical Byzantine Fault Tolerance (PBFT</w:t>
      </w:r>
      <w:proofErr w:type="gramStart"/>
      <w:r w:rsidRPr="009D1306">
        <w:rPr>
          <w:rStyle w:val="Strong"/>
          <w:color w:val="0F1115"/>
        </w:rPr>
        <w:t>)</w:t>
      </w:r>
      <w:r w:rsidRPr="009D1306">
        <w:rPr>
          <w:color w:val="0F1115"/>
        </w:rPr>
        <w:t> ,</w:t>
      </w:r>
      <w:proofErr w:type="gramEnd"/>
      <w:r w:rsidRPr="009D1306">
        <w:rPr>
          <w:color w:val="0F1115"/>
        </w:rPr>
        <w:t xml:space="preserve"> proposed by Miguel Castro and Barbara Liskov in 1999. PBFT requires a known, static set of nodes (often 4–100) and can tolerate up to f faulty nodes if the total node count n ≥ 3f+1.</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PBFT Protocol Phases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For a given block (or request) with a primary node (leader) and backup nodes:</w:t>
      </w:r>
    </w:p>
    <w:p w:rsidR="006127A2" w:rsidRPr="009D1306" w:rsidRDefault="006127A2" w:rsidP="009D1306">
      <w:pPr>
        <w:pStyle w:val="ds-markdown-paragraph"/>
        <w:numPr>
          <w:ilvl w:val="0"/>
          <w:numId w:val="66"/>
        </w:numPr>
        <w:shd w:val="clear" w:color="auto" w:fill="FFFFFF"/>
        <w:spacing w:before="0" w:beforeAutospacing="0" w:after="120" w:afterAutospacing="0" w:line="360" w:lineRule="auto"/>
        <w:ind w:left="0"/>
        <w:jc w:val="both"/>
        <w:rPr>
          <w:color w:val="0F1115"/>
        </w:rPr>
      </w:pPr>
      <w:r w:rsidRPr="009D1306">
        <w:rPr>
          <w:rStyle w:val="Strong"/>
          <w:color w:val="0F1115"/>
        </w:rPr>
        <w:t>Request</w:t>
      </w:r>
      <w:r w:rsidRPr="009D1306">
        <w:rPr>
          <w:color w:val="0F1115"/>
        </w:rPr>
        <w:t>: The client sends a request to the primary node.</w:t>
      </w:r>
    </w:p>
    <w:p w:rsidR="006127A2" w:rsidRPr="009D1306" w:rsidRDefault="006127A2" w:rsidP="009D1306">
      <w:pPr>
        <w:pStyle w:val="ds-markdown-paragraph"/>
        <w:numPr>
          <w:ilvl w:val="0"/>
          <w:numId w:val="66"/>
        </w:numPr>
        <w:shd w:val="clear" w:color="auto" w:fill="FFFFFF"/>
        <w:spacing w:before="0" w:beforeAutospacing="0" w:after="120" w:afterAutospacing="0" w:line="360" w:lineRule="auto"/>
        <w:ind w:left="0"/>
        <w:jc w:val="both"/>
        <w:rPr>
          <w:color w:val="0F1115"/>
        </w:rPr>
      </w:pPr>
      <w:r w:rsidRPr="009D1306">
        <w:rPr>
          <w:rStyle w:val="Strong"/>
          <w:color w:val="0F1115"/>
        </w:rPr>
        <w:t>Pre-prepare</w:t>
      </w:r>
      <w:r w:rsidRPr="009D1306">
        <w:rPr>
          <w:color w:val="0F1115"/>
        </w:rPr>
        <w:t>: The primary broadcasts a pre-prepare message containing the block proposal and the current view number.</w:t>
      </w:r>
    </w:p>
    <w:p w:rsidR="006127A2" w:rsidRPr="009D1306" w:rsidRDefault="006127A2" w:rsidP="009D1306">
      <w:pPr>
        <w:pStyle w:val="ds-markdown-paragraph"/>
        <w:numPr>
          <w:ilvl w:val="0"/>
          <w:numId w:val="66"/>
        </w:numPr>
        <w:shd w:val="clear" w:color="auto" w:fill="FFFFFF"/>
        <w:spacing w:before="0" w:beforeAutospacing="0" w:after="120" w:afterAutospacing="0" w:line="360" w:lineRule="auto"/>
        <w:ind w:left="0"/>
        <w:jc w:val="both"/>
        <w:rPr>
          <w:color w:val="0F1115"/>
        </w:rPr>
      </w:pPr>
      <w:r w:rsidRPr="009D1306">
        <w:rPr>
          <w:rStyle w:val="Strong"/>
          <w:color w:val="0F1115"/>
        </w:rPr>
        <w:t>Prepare</w:t>
      </w:r>
      <w:r w:rsidRPr="009D1306">
        <w:rPr>
          <w:color w:val="0F1115"/>
        </w:rPr>
        <w:t>: Each backup node validates the block, then broadcasts a prepare message to all other nodes. A node enters the prepared state after receiving 2f+1 prepare messages (including its own).</w:t>
      </w:r>
    </w:p>
    <w:p w:rsidR="006127A2" w:rsidRPr="009D1306" w:rsidRDefault="006127A2" w:rsidP="009D1306">
      <w:pPr>
        <w:pStyle w:val="ds-markdown-paragraph"/>
        <w:numPr>
          <w:ilvl w:val="0"/>
          <w:numId w:val="66"/>
        </w:numPr>
        <w:shd w:val="clear" w:color="auto" w:fill="FFFFFF"/>
        <w:spacing w:before="0" w:beforeAutospacing="0" w:after="120" w:afterAutospacing="0" w:line="360" w:lineRule="auto"/>
        <w:ind w:left="0"/>
        <w:jc w:val="both"/>
        <w:rPr>
          <w:color w:val="0F1115"/>
        </w:rPr>
      </w:pPr>
      <w:r w:rsidRPr="009D1306">
        <w:rPr>
          <w:rStyle w:val="Strong"/>
          <w:color w:val="0F1115"/>
        </w:rPr>
        <w:t>Commit</w:t>
      </w:r>
      <w:r w:rsidRPr="009D1306">
        <w:rPr>
          <w:color w:val="0F1115"/>
        </w:rPr>
        <w:t>: Each node broadcasts a commit message. After receiving 2f+1 commit messages, the node executes the block and replies to the client.</w:t>
      </w:r>
    </w:p>
    <w:p w:rsidR="006127A2" w:rsidRPr="009D1306" w:rsidRDefault="006127A2" w:rsidP="009D1306">
      <w:pPr>
        <w:pStyle w:val="ds-markdown-paragraph"/>
        <w:numPr>
          <w:ilvl w:val="0"/>
          <w:numId w:val="66"/>
        </w:numPr>
        <w:shd w:val="clear" w:color="auto" w:fill="FFFFFF"/>
        <w:spacing w:before="0" w:beforeAutospacing="0" w:after="120" w:afterAutospacing="0" w:line="360" w:lineRule="auto"/>
        <w:ind w:left="0"/>
        <w:jc w:val="both"/>
        <w:rPr>
          <w:color w:val="0F1115"/>
        </w:rPr>
      </w:pPr>
      <w:r w:rsidRPr="009D1306">
        <w:rPr>
          <w:rStyle w:val="Strong"/>
          <w:color w:val="0F1115"/>
        </w:rPr>
        <w:t>View change</w:t>
      </w:r>
      <w:r w:rsidRPr="009D1306">
        <w:rPr>
          <w:color w:val="0F1115"/>
        </w:rPr>
        <w:t xml:space="preserve">: If the primary is faulty (e.g., not sending messages), backups initiate a view change protocol to elect a new primary. This requires 2f+1 </w:t>
      </w:r>
      <w:proofErr w:type="gramStart"/>
      <w:r w:rsidRPr="009D1306">
        <w:rPr>
          <w:color w:val="0F1115"/>
        </w:rPr>
        <w:t>signatures</w:t>
      </w:r>
      <w:proofErr w:type="gramEnd"/>
      <w:r w:rsidRPr="009D1306">
        <w:rPr>
          <w:color w:val="0F1115"/>
        </w:rPr>
        <w:t xml:space="preserve"> to move to the next view.</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Properties of PBFT</w:t>
      </w:r>
    </w:p>
    <w:p w:rsidR="006127A2" w:rsidRPr="009D1306" w:rsidRDefault="006127A2" w:rsidP="009D1306">
      <w:pPr>
        <w:pStyle w:val="ds-markdown-paragraph"/>
        <w:numPr>
          <w:ilvl w:val="0"/>
          <w:numId w:val="67"/>
        </w:numPr>
        <w:shd w:val="clear" w:color="auto" w:fill="FFFFFF"/>
        <w:spacing w:before="0" w:beforeAutospacing="0" w:after="120" w:afterAutospacing="0" w:line="360" w:lineRule="auto"/>
        <w:ind w:left="0"/>
        <w:jc w:val="both"/>
        <w:rPr>
          <w:color w:val="0F1115"/>
        </w:rPr>
      </w:pPr>
      <w:r w:rsidRPr="009D1306">
        <w:rPr>
          <w:rStyle w:val="Strong"/>
          <w:color w:val="0F1115"/>
        </w:rPr>
        <w:t>Deterministic finality</w:t>
      </w:r>
      <w:r w:rsidRPr="009D1306">
        <w:rPr>
          <w:color w:val="0F1115"/>
        </w:rPr>
        <w:t>: Once a block is committed, it is permanently final. No forks, no re-orgs.</w:t>
      </w:r>
    </w:p>
    <w:p w:rsidR="006127A2" w:rsidRPr="009D1306" w:rsidRDefault="006127A2" w:rsidP="009D1306">
      <w:pPr>
        <w:pStyle w:val="ds-markdown-paragraph"/>
        <w:numPr>
          <w:ilvl w:val="0"/>
          <w:numId w:val="67"/>
        </w:numPr>
        <w:shd w:val="clear" w:color="auto" w:fill="FFFFFF"/>
        <w:spacing w:before="0" w:beforeAutospacing="0" w:after="120" w:afterAutospacing="0" w:line="360" w:lineRule="auto"/>
        <w:ind w:left="0"/>
        <w:jc w:val="both"/>
        <w:rPr>
          <w:color w:val="0F1115"/>
        </w:rPr>
      </w:pPr>
      <w:r w:rsidRPr="009D1306">
        <w:rPr>
          <w:rStyle w:val="Strong"/>
          <w:color w:val="0F1115"/>
        </w:rPr>
        <w:t>Low latency</w:t>
      </w:r>
      <w:r w:rsidRPr="009D1306">
        <w:rPr>
          <w:color w:val="0F1115"/>
        </w:rPr>
        <w:t>: Blocks finalize in 3–5 message delays (often &lt; 1 second).</w:t>
      </w:r>
    </w:p>
    <w:p w:rsidR="006127A2" w:rsidRPr="009D1306" w:rsidRDefault="006127A2" w:rsidP="009D1306">
      <w:pPr>
        <w:pStyle w:val="ds-markdown-paragraph"/>
        <w:numPr>
          <w:ilvl w:val="0"/>
          <w:numId w:val="67"/>
        </w:numPr>
        <w:shd w:val="clear" w:color="auto" w:fill="FFFFFF"/>
        <w:spacing w:before="0" w:beforeAutospacing="0" w:after="120" w:afterAutospacing="0" w:line="360" w:lineRule="auto"/>
        <w:ind w:left="0"/>
        <w:jc w:val="both"/>
        <w:rPr>
          <w:color w:val="0F1115"/>
        </w:rPr>
      </w:pPr>
      <w:r w:rsidRPr="009D1306">
        <w:rPr>
          <w:rStyle w:val="Strong"/>
          <w:color w:val="0F1115"/>
        </w:rPr>
        <w:t>High throughput</w:t>
      </w:r>
      <w:r w:rsidRPr="009D1306">
        <w:rPr>
          <w:color w:val="0F1115"/>
        </w:rPr>
        <w:t>: Up to 10,000 tps in optimized implementations.</w:t>
      </w:r>
    </w:p>
    <w:p w:rsidR="006127A2" w:rsidRPr="009D1306" w:rsidRDefault="006127A2" w:rsidP="009D1306">
      <w:pPr>
        <w:pStyle w:val="ds-markdown-paragraph"/>
        <w:numPr>
          <w:ilvl w:val="0"/>
          <w:numId w:val="67"/>
        </w:numPr>
        <w:shd w:val="clear" w:color="auto" w:fill="FFFFFF"/>
        <w:spacing w:before="0" w:beforeAutospacing="0" w:after="120" w:afterAutospacing="0" w:line="360" w:lineRule="auto"/>
        <w:ind w:left="0"/>
        <w:jc w:val="both"/>
        <w:rPr>
          <w:color w:val="0F1115"/>
        </w:rPr>
      </w:pPr>
      <w:r w:rsidRPr="009D1306">
        <w:rPr>
          <w:rStyle w:val="Strong"/>
          <w:color w:val="0F1115"/>
        </w:rPr>
        <w:t>Permissioned requirement</w:t>
      </w:r>
      <w:r w:rsidRPr="009D1306">
        <w:rPr>
          <w:color w:val="0F1115"/>
        </w:rPr>
        <w:t>: Node identities must be known and relatively stable; joining and leaving requires reconfiguration.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BFT Variants in Blockchain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2212"/>
        <w:gridCol w:w="1440"/>
        <w:gridCol w:w="1779"/>
        <w:gridCol w:w="2534"/>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Algorithm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Type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Tolerance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Throughput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 Cases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PBFT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Permissioned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 &lt; n/3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Hyperledger Fabric (original), Tendermint Core</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Tendermint (Core)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Permissioned or hybrid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 &lt; n/3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1,000–10,000 tps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Cosmos SDK chains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HotStuff</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Permissioned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 &lt; n/3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Libra/Diem (now abandoned)</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Istanbul BFT (IBFT)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Permissioned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 &lt; n/3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1,000+ tps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Quorum (consortium)</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RAFT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Non-Byzantine (crash fault)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 &lt; n/2</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high</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Private blockchains (not BFT)</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Tendermint: A Hybrid of PoS and BFT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Tendermint (developed by Jae Kwon, used in the Cosmos ecosystem) combines BFT consensus with a PoS-like validator set. Validators are elected by staking a native token (ATOM in Cosmos Hub). Consensus follows a PBFT-like round-robin protocol:</w:t>
      </w:r>
    </w:p>
    <w:p w:rsidR="006127A2" w:rsidRPr="009D1306" w:rsidRDefault="006127A2" w:rsidP="009D1306">
      <w:pPr>
        <w:pStyle w:val="ds-markdown-paragraph"/>
        <w:numPr>
          <w:ilvl w:val="0"/>
          <w:numId w:val="68"/>
        </w:numPr>
        <w:shd w:val="clear" w:color="auto" w:fill="FFFFFF"/>
        <w:spacing w:before="0" w:beforeAutospacing="0" w:after="120" w:afterAutospacing="0" w:line="360" w:lineRule="auto"/>
        <w:ind w:left="0"/>
        <w:jc w:val="both"/>
        <w:rPr>
          <w:color w:val="0F1115"/>
        </w:rPr>
      </w:pPr>
      <w:r w:rsidRPr="009D1306">
        <w:rPr>
          <w:color w:val="0F1115"/>
        </w:rPr>
        <w:t>A proposer is chosen in a deterministic round based on stake weights.</w:t>
      </w:r>
    </w:p>
    <w:p w:rsidR="006127A2" w:rsidRPr="009D1306" w:rsidRDefault="006127A2" w:rsidP="009D1306">
      <w:pPr>
        <w:pStyle w:val="ds-markdown-paragraph"/>
        <w:numPr>
          <w:ilvl w:val="0"/>
          <w:numId w:val="68"/>
        </w:numPr>
        <w:shd w:val="clear" w:color="auto" w:fill="FFFFFF"/>
        <w:spacing w:before="0" w:beforeAutospacing="0" w:after="120" w:afterAutospacing="0" w:line="360" w:lineRule="auto"/>
        <w:ind w:left="0"/>
        <w:jc w:val="both"/>
        <w:rPr>
          <w:color w:val="0F1115"/>
        </w:rPr>
      </w:pPr>
      <w:r w:rsidRPr="009D1306">
        <w:rPr>
          <w:color w:val="0F1115"/>
        </w:rPr>
        <w:t>The proposer broadcasts a block proposal.</w:t>
      </w:r>
    </w:p>
    <w:p w:rsidR="006127A2" w:rsidRPr="009D1306" w:rsidRDefault="006127A2" w:rsidP="009D1306">
      <w:pPr>
        <w:pStyle w:val="ds-markdown-paragraph"/>
        <w:numPr>
          <w:ilvl w:val="0"/>
          <w:numId w:val="68"/>
        </w:numPr>
        <w:shd w:val="clear" w:color="auto" w:fill="FFFFFF"/>
        <w:spacing w:before="0" w:beforeAutospacing="0" w:after="120" w:afterAutospacing="0" w:line="360" w:lineRule="auto"/>
        <w:ind w:left="0"/>
        <w:jc w:val="both"/>
        <w:rPr>
          <w:color w:val="0F1115"/>
        </w:rPr>
      </w:pPr>
      <w:r w:rsidRPr="009D1306">
        <w:rPr>
          <w:color w:val="0F1115"/>
        </w:rPr>
        <w:t>Validators send pre-vote and pre-commit messages.</w:t>
      </w:r>
    </w:p>
    <w:p w:rsidR="006127A2" w:rsidRPr="009D1306" w:rsidRDefault="006127A2" w:rsidP="009D1306">
      <w:pPr>
        <w:pStyle w:val="ds-markdown-paragraph"/>
        <w:numPr>
          <w:ilvl w:val="0"/>
          <w:numId w:val="68"/>
        </w:numPr>
        <w:shd w:val="clear" w:color="auto" w:fill="FFFFFF"/>
        <w:spacing w:before="0" w:beforeAutospacing="0" w:after="120" w:afterAutospacing="0" w:line="360" w:lineRule="auto"/>
        <w:ind w:left="0"/>
        <w:jc w:val="both"/>
        <w:rPr>
          <w:color w:val="0F1115"/>
        </w:rPr>
      </w:pPr>
      <w:r w:rsidRPr="009D1306">
        <w:rPr>
          <w:color w:val="0F1115"/>
        </w:rPr>
        <w:t>After receiving &gt;⅔ pre-commits, the block is committed.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Tendermint achieves 1–4 second block times, immediate finality, and ~10,000 tps in optimized configurations. The validator set is typically 100–200 nodes, offering a middle ground between </w:t>
      </w:r>
      <w:proofErr w:type="gramStart"/>
      <w:r w:rsidRPr="009D1306">
        <w:rPr>
          <w:color w:val="0F1115"/>
        </w:rPr>
        <w:t>PoW’s</w:t>
      </w:r>
      <w:proofErr w:type="gramEnd"/>
      <w:r w:rsidRPr="009D1306">
        <w:rPr>
          <w:color w:val="0F1115"/>
        </w:rPr>
        <w:t xml:space="preserve"> openness and PBFT’s small fixed set.</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Proof-of-Authority (PoA) and Proof-of-Identity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Proof-of-Authority replaces economic stake with reputation and identity. In a PoA network, a set of pre-approved authorities (trusted entities, such as companies or government agencies) are permitted to validate blocks. The security assumption is that these authorities will not collude to damage the network because their real-world identities are known and legal repercussions apply.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Working of PoA</w:t>
      </w:r>
    </w:p>
    <w:p w:rsidR="006127A2" w:rsidRPr="009D1306" w:rsidRDefault="006127A2" w:rsidP="009D1306">
      <w:pPr>
        <w:pStyle w:val="ds-markdown-paragraph"/>
        <w:numPr>
          <w:ilvl w:val="0"/>
          <w:numId w:val="69"/>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Authority selection</w:t>
      </w:r>
      <w:r w:rsidRPr="009D1306">
        <w:rPr>
          <w:color w:val="0F1115"/>
        </w:rPr>
        <w:t>: A governance process (often manual) selects the initial set of validators. These validators are usually established institutions.</w:t>
      </w:r>
    </w:p>
    <w:p w:rsidR="006127A2" w:rsidRPr="009D1306" w:rsidRDefault="006127A2" w:rsidP="009D1306">
      <w:pPr>
        <w:pStyle w:val="ds-markdown-paragraph"/>
        <w:numPr>
          <w:ilvl w:val="0"/>
          <w:numId w:val="69"/>
        </w:numPr>
        <w:shd w:val="clear" w:color="auto" w:fill="FFFFFF"/>
        <w:spacing w:before="0" w:beforeAutospacing="0" w:after="120" w:afterAutospacing="0" w:line="360" w:lineRule="auto"/>
        <w:ind w:left="0"/>
        <w:jc w:val="both"/>
        <w:rPr>
          <w:color w:val="0F1115"/>
        </w:rPr>
      </w:pPr>
      <w:r w:rsidRPr="009D1306">
        <w:rPr>
          <w:rStyle w:val="Strong"/>
          <w:color w:val="0F1115"/>
        </w:rPr>
        <w:t>Block production</w:t>
      </w:r>
      <w:r w:rsidRPr="009D1306">
        <w:rPr>
          <w:color w:val="0F1115"/>
        </w:rPr>
        <w:t>: Authorities take turns producing blocks in a deterministic order (like round-robin). No mining or staking is required.</w:t>
      </w:r>
    </w:p>
    <w:p w:rsidR="006127A2" w:rsidRPr="009D1306" w:rsidRDefault="006127A2" w:rsidP="009D1306">
      <w:pPr>
        <w:pStyle w:val="ds-markdown-paragraph"/>
        <w:numPr>
          <w:ilvl w:val="0"/>
          <w:numId w:val="69"/>
        </w:numPr>
        <w:shd w:val="clear" w:color="auto" w:fill="FFFFFF"/>
        <w:spacing w:before="0" w:beforeAutospacing="0" w:after="120" w:afterAutospacing="0" w:line="360" w:lineRule="auto"/>
        <w:ind w:left="0"/>
        <w:jc w:val="both"/>
        <w:rPr>
          <w:color w:val="0F1115"/>
        </w:rPr>
      </w:pPr>
      <w:r w:rsidRPr="009D1306">
        <w:rPr>
          <w:rStyle w:val="Strong"/>
          <w:color w:val="0F1115"/>
        </w:rPr>
        <w:t>Transaction verification</w:t>
      </w:r>
      <w:r w:rsidRPr="009D1306">
        <w:rPr>
          <w:color w:val="0F1115"/>
        </w:rPr>
        <w:t>: Any node can verify the chain; however, only authorities can produce new blocks.</w:t>
      </w:r>
    </w:p>
    <w:p w:rsidR="006127A2" w:rsidRPr="009D1306" w:rsidRDefault="006127A2" w:rsidP="009D1306">
      <w:pPr>
        <w:pStyle w:val="ds-markdown-paragraph"/>
        <w:numPr>
          <w:ilvl w:val="0"/>
          <w:numId w:val="69"/>
        </w:numPr>
        <w:shd w:val="clear" w:color="auto" w:fill="FFFFFF"/>
        <w:spacing w:before="0" w:beforeAutospacing="0" w:after="120" w:afterAutospacing="0" w:line="360" w:lineRule="auto"/>
        <w:ind w:left="0"/>
        <w:jc w:val="both"/>
        <w:rPr>
          <w:color w:val="0F1115"/>
        </w:rPr>
      </w:pPr>
      <w:r w:rsidRPr="009D1306">
        <w:rPr>
          <w:rStyle w:val="Strong"/>
          <w:color w:val="0F1115"/>
        </w:rPr>
        <w:t>Identity slashing</w:t>
      </w:r>
      <w:r w:rsidRPr="009D1306">
        <w:rPr>
          <w:color w:val="0F1115"/>
        </w:rPr>
        <w:t>: If an authority misbehaves (double-signs, censors), its identity is publicly revealed, and it is removed from the authority set. Legal contracts may enforce penalties.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Examples of PoA</w:t>
      </w:r>
    </w:p>
    <w:p w:rsidR="006127A2" w:rsidRPr="009D1306" w:rsidRDefault="006127A2" w:rsidP="009D1306">
      <w:pPr>
        <w:pStyle w:val="ds-markdown-paragraph"/>
        <w:numPr>
          <w:ilvl w:val="0"/>
          <w:numId w:val="70"/>
        </w:numPr>
        <w:shd w:val="clear" w:color="auto" w:fill="FFFFFF"/>
        <w:spacing w:before="0" w:beforeAutospacing="0" w:after="120" w:afterAutospacing="0" w:line="360" w:lineRule="auto"/>
        <w:ind w:left="0"/>
        <w:jc w:val="both"/>
        <w:rPr>
          <w:color w:val="0F1115"/>
        </w:rPr>
      </w:pPr>
      <w:r w:rsidRPr="009D1306">
        <w:rPr>
          <w:rStyle w:val="Strong"/>
          <w:color w:val="0F1115"/>
        </w:rPr>
        <w:t>Microsoft Azure’s Confidential Consortium Framework (CCF</w:t>
      </w:r>
      <w:proofErr w:type="gramStart"/>
      <w:r w:rsidRPr="009D1306">
        <w:rPr>
          <w:rStyle w:val="Strong"/>
          <w:color w:val="0F1115"/>
        </w:rPr>
        <w:t>)</w:t>
      </w:r>
      <w:r w:rsidRPr="009D1306">
        <w:rPr>
          <w:color w:val="0F1115"/>
        </w:rPr>
        <w:t> :</w:t>
      </w:r>
      <w:proofErr w:type="gramEnd"/>
      <w:r w:rsidRPr="009D1306">
        <w:rPr>
          <w:color w:val="0F1115"/>
        </w:rPr>
        <w:t xml:space="preserve"> Used for enterprise applications requiring deterministic finality and high throughput (10,000+ tps).</w:t>
      </w:r>
    </w:p>
    <w:p w:rsidR="006127A2" w:rsidRPr="009D1306" w:rsidRDefault="006127A2" w:rsidP="009D1306">
      <w:pPr>
        <w:pStyle w:val="ds-markdown-paragraph"/>
        <w:numPr>
          <w:ilvl w:val="0"/>
          <w:numId w:val="70"/>
        </w:numPr>
        <w:shd w:val="clear" w:color="auto" w:fill="FFFFFF"/>
        <w:spacing w:before="0" w:beforeAutospacing="0" w:after="120" w:afterAutospacing="0" w:line="360" w:lineRule="auto"/>
        <w:ind w:left="0"/>
        <w:jc w:val="both"/>
        <w:rPr>
          <w:color w:val="0F1115"/>
        </w:rPr>
      </w:pPr>
      <w:r w:rsidRPr="009D1306">
        <w:rPr>
          <w:rStyle w:val="Strong"/>
          <w:color w:val="0F1115"/>
        </w:rPr>
        <w:t>VeChain (Foundation nodes)</w:t>
      </w:r>
      <w:r w:rsidRPr="009D1306">
        <w:rPr>
          <w:color w:val="0F1115"/>
        </w:rPr>
        <w:t>: The VeChainThor blockchain uses a proof-of-authority consensus called “Proof-of-Authority 2.0” with 101 authority nodes.</w:t>
      </w:r>
    </w:p>
    <w:p w:rsidR="006127A2" w:rsidRPr="009D1306" w:rsidRDefault="006127A2" w:rsidP="009D1306">
      <w:pPr>
        <w:pStyle w:val="ds-markdown-paragraph"/>
        <w:numPr>
          <w:ilvl w:val="0"/>
          <w:numId w:val="70"/>
        </w:numPr>
        <w:shd w:val="clear" w:color="auto" w:fill="FFFFFF"/>
        <w:spacing w:before="0" w:beforeAutospacing="0" w:after="120" w:afterAutospacing="0" w:line="360" w:lineRule="auto"/>
        <w:ind w:left="0"/>
        <w:jc w:val="both"/>
        <w:rPr>
          <w:color w:val="0F1115"/>
        </w:rPr>
      </w:pPr>
      <w:r w:rsidRPr="009D1306">
        <w:rPr>
          <w:rStyle w:val="Strong"/>
          <w:color w:val="0F1115"/>
        </w:rPr>
        <w:t>Binance Smart Chain (BSC)</w:t>
      </w:r>
      <w:r w:rsidRPr="009D1306">
        <w:rPr>
          <w:color w:val="0F1115"/>
        </w:rPr>
        <w:t>: BSC uses a variant called “Proof-of-Staked Authority” (PoSA), where 21 validators are elected based on a combination of stake and authority.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PoA Strengths and Weaknesses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87"/>
        <w:gridCol w:w="6093"/>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Strength</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Weakness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Extremely energy-efficient (near zero)</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decentralization (centralized trust)</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high throughput (5,000–15,000 tps)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Censorship possible by authority collusion</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Immediate finality</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Not permissionless (requires vetting)</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transaction fees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Not suitable for censorship-resistant applications</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PoA is appropriate for consortium blockchains, government recordkeeping, and enterprise supply chain networks where trust in known institutions is already presumed.</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Proof-of-History (PoH): Cryptographic Time in Solana</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Proof-of-History, introduced by Solana co-founder Anatoly Yakovenko, is not a consensus mechanism on its own but a cryptographic clock that enables high-throughput consensus. PoH provides a verifiable delay function (VDF) that generates a sequential, trustless record of time passing.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How PoH Works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PoH generator repeatedly applies a hash function (SHA-256) to its own output, </w:t>
      </w:r>
      <w:proofErr w:type="gramStart"/>
      <w:r w:rsidRPr="009D1306">
        <w:rPr>
          <w:color w:val="0F1115"/>
        </w:rPr>
        <w:t>each iteration</w:t>
      </w:r>
      <w:proofErr w:type="gramEnd"/>
      <w:r w:rsidRPr="009D1306">
        <w:rPr>
          <w:color w:val="0F1115"/>
        </w:rPr>
        <w:t xml:space="preserve"> counting as a “tick”: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HTMLCode"/>
          <w:rFonts w:ascii="Times New Roman" w:hAnsi="Times New Roman" w:cs="Times New Roman"/>
          <w:color w:val="0F1115"/>
          <w:sz w:val="24"/>
          <w:szCs w:val="24"/>
          <w:shd w:val="clear" w:color="auto" w:fill="EBEEF2"/>
        </w:rPr>
        <w:t>Next_hash = SHA-256</w:t>
      </w:r>
      <w:proofErr w:type="gramStart"/>
      <w:r w:rsidRPr="009D1306">
        <w:rPr>
          <w:rStyle w:val="HTMLCode"/>
          <w:rFonts w:ascii="Times New Roman" w:hAnsi="Times New Roman" w:cs="Times New Roman"/>
          <w:color w:val="0F1115"/>
          <w:sz w:val="24"/>
          <w:szCs w:val="24"/>
          <w:shd w:val="clear" w:color="auto" w:fill="EBEEF2"/>
        </w:rPr>
        <w:t>( Previous</w:t>
      </w:r>
      <w:proofErr w:type="gramEnd"/>
      <w:r w:rsidRPr="009D1306">
        <w:rPr>
          <w:rStyle w:val="HTMLCode"/>
          <w:rFonts w:ascii="Times New Roman" w:hAnsi="Times New Roman" w:cs="Times New Roman"/>
          <w:color w:val="0F1115"/>
          <w:sz w:val="24"/>
          <w:szCs w:val="24"/>
          <w:shd w:val="clear" w:color="auto" w:fill="EBEEF2"/>
        </w:rPr>
        <w:t>_hash || tick_number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Because hash functions are deterministic and non-parallelizable, an observer can verify that the sequence of hashes was produced sequentially, proving that real time elapsed between each tick. Solana timestamps transactions with the current tick count, creating an ordered history that all nodes can agree on without round-trip communication.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Combining PoH with PoS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Solana, a leader is selected via a PoS mechanism to produce PoH sequences. The leader batches transactions into entries, each associated with a PoH tick. Other validators verify the PoH sequence and the transaction signatures. The predictable ordering from PoH allows parallel transaction processing (using a technique called “Gulf Stream” and “Sealevel”) achieving over 50,000 tps in ideal conditions.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PoH’s Trade-offs</w:t>
      </w:r>
    </w:p>
    <w:p w:rsidR="006127A2" w:rsidRPr="009D1306" w:rsidRDefault="006127A2" w:rsidP="009D1306">
      <w:pPr>
        <w:pStyle w:val="ds-markdown-paragraph"/>
        <w:numPr>
          <w:ilvl w:val="0"/>
          <w:numId w:val="71"/>
        </w:numPr>
        <w:shd w:val="clear" w:color="auto" w:fill="FFFFFF"/>
        <w:spacing w:before="0" w:beforeAutospacing="0" w:after="120" w:afterAutospacing="0" w:line="360" w:lineRule="auto"/>
        <w:ind w:left="0"/>
        <w:jc w:val="both"/>
        <w:rPr>
          <w:color w:val="0F1115"/>
        </w:rPr>
      </w:pPr>
      <w:r w:rsidRPr="009D1306">
        <w:rPr>
          <w:rStyle w:val="Strong"/>
          <w:color w:val="0F1115"/>
        </w:rPr>
        <w:t>High hardware requirements</w:t>
      </w:r>
      <w:r w:rsidRPr="009D1306">
        <w:rPr>
          <w:color w:val="0F1115"/>
        </w:rPr>
        <w:t>: Validators need powerful CPUs to generate and verify PoH sequences (Solana recommends 12+ cores, high-frequency RAM). This centralizes validation to well-resourced entities.</w:t>
      </w:r>
    </w:p>
    <w:p w:rsidR="006127A2" w:rsidRPr="009D1306" w:rsidRDefault="006127A2" w:rsidP="009D1306">
      <w:pPr>
        <w:pStyle w:val="ds-markdown-paragraph"/>
        <w:numPr>
          <w:ilvl w:val="0"/>
          <w:numId w:val="71"/>
        </w:numPr>
        <w:shd w:val="clear" w:color="auto" w:fill="FFFFFF"/>
        <w:spacing w:before="0" w:beforeAutospacing="0" w:after="120" w:afterAutospacing="0" w:line="360" w:lineRule="auto"/>
        <w:ind w:left="0"/>
        <w:jc w:val="both"/>
        <w:rPr>
          <w:color w:val="0F1115"/>
        </w:rPr>
      </w:pPr>
      <w:r w:rsidRPr="009D1306">
        <w:rPr>
          <w:rStyle w:val="Strong"/>
          <w:color w:val="0F1115"/>
        </w:rPr>
        <w:t>No inherent finality</w:t>
      </w:r>
      <w:r w:rsidRPr="009D1306">
        <w:rPr>
          <w:color w:val="0F1115"/>
        </w:rPr>
        <w:t>: PoH still relies on PoS for fork resolution.</w:t>
      </w:r>
    </w:p>
    <w:p w:rsidR="006127A2" w:rsidRPr="009D1306" w:rsidRDefault="006127A2" w:rsidP="009D1306">
      <w:pPr>
        <w:pStyle w:val="ds-markdown-paragraph"/>
        <w:numPr>
          <w:ilvl w:val="0"/>
          <w:numId w:val="71"/>
        </w:numPr>
        <w:shd w:val="clear" w:color="auto" w:fill="FFFFFF"/>
        <w:spacing w:before="0" w:beforeAutospacing="0" w:after="120" w:afterAutospacing="0" w:line="360" w:lineRule="auto"/>
        <w:ind w:left="0"/>
        <w:jc w:val="both"/>
        <w:rPr>
          <w:color w:val="0F1115"/>
        </w:rPr>
      </w:pPr>
      <w:r w:rsidRPr="009D1306">
        <w:rPr>
          <w:rStyle w:val="Strong"/>
          <w:color w:val="0F1115"/>
        </w:rPr>
        <w:t>Novel attack surface</w:t>
      </w:r>
      <w:r w:rsidRPr="009D1306">
        <w:rPr>
          <w:color w:val="0F1115"/>
        </w:rPr>
        <w:t>: The interplay of PoH and PoS is complex; Solana has experienced multiple network outages (e.g., February 2023 due to a PoH-related bug).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these challenges, PoH demonstrates that specialized cryptographic primitives can radically improve throughput.</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Hybrid and Emerging Consensus Mechanisms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Many blockchains combine elements from multiple consensus families to achieve specific trade-offs.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Proof-of-Work + Proof-of-Stake Hybrids</w:t>
      </w:r>
    </w:p>
    <w:p w:rsidR="006127A2" w:rsidRPr="009D1306" w:rsidRDefault="006127A2" w:rsidP="009D1306">
      <w:pPr>
        <w:pStyle w:val="ds-markdown-paragraph"/>
        <w:numPr>
          <w:ilvl w:val="0"/>
          <w:numId w:val="72"/>
        </w:numPr>
        <w:shd w:val="clear" w:color="auto" w:fill="FFFFFF"/>
        <w:spacing w:before="0" w:beforeAutospacing="0" w:after="120" w:afterAutospacing="0" w:line="360" w:lineRule="auto"/>
        <w:ind w:left="0"/>
        <w:jc w:val="both"/>
        <w:rPr>
          <w:color w:val="0F1115"/>
        </w:rPr>
      </w:pPr>
      <w:r w:rsidRPr="009D1306">
        <w:rPr>
          <w:rStyle w:val="Strong"/>
          <w:color w:val="0F1115"/>
        </w:rPr>
        <w:t>Decred</w:t>
      </w:r>
      <w:r w:rsidRPr="009D1306">
        <w:rPr>
          <w:color w:val="0F1115"/>
        </w:rPr>
        <w:t xml:space="preserve">: Uses </w:t>
      </w:r>
      <w:proofErr w:type="gramStart"/>
      <w:r w:rsidRPr="009D1306">
        <w:rPr>
          <w:color w:val="0F1115"/>
        </w:rPr>
        <w:t>PoW</w:t>
      </w:r>
      <w:proofErr w:type="gramEnd"/>
      <w:r w:rsidRPr="009D1306">
        <w:rPr>
          <w:color w:val="0F1115"/>
        </w:rPr>
        <w:t xml:space="preserve"> to create blocks and PoS to validate them. PoS stakeholders vote to approve or reject PoW-mined blocks. This reduces </w:t>
      </w:r>
      <w:proofErr w:type="gramStart"/>
      <w:r w:rsidRPr="009D1306">
        <w:rPr>
          <w:color w:val="0F1115"/>
        </w:rPr>
        <w:t>PoW’s</w:t>
      </w:r>
      <w:proofErr w:type="gramEnd"/>
      <w:r w:rsidRPr="009D1306">
        <w:rPr>
          <w:color w:val="0F1115"/>
        </w:rPr>
        <w:t xml:space="preserve"> dominance while retaining its security.</w:t>
      </w:r>
    </w:p>
    <w:p w:rsidR="006127A2" w:rsidRPr="009D1306" w:rsidRDefault="006127A2" w:rsidP="009D1306">
      <w:pPr>
        <w:pStyle w:val="ds-markdown-paragraph"/>
        <w:numPr>
          <w:ilvl w:val="0"/>
          <w:numId w:val="72"/>
        </w:numPr>
        <w:shd w:val="clear" w:color="auto" w:fill="FFFFFF"/>
        <w:spacing w:before="0" w:beforeAutospacing="0" w:after="120" w:afterAutospacing="0" w:line="360" w:lineRule="auto"/>
        <w:ind w:left="0"/>
        <w:jc w:val="both"/>
        <w:rPr>
          <w:color w:val="0F1115"/>
        </w:rPr>
      </w:pPr>
      <w:r w:rsidRPr="009D1306">
        <w:rPr>
          <w:rStyle w:val="Strong"/>
          <w:color w:val="0F1115"/>
        </w:rPr>
        <w:t>Ethereum’s transition (discontinued hybrid)</w:t>
      </w:r>
      <w:r w:rsidRPr="009D1306">
        <w:rPr>
          <w:color w:val="0F1115"/>
        </w:rPr>
        <w:t xml:space="preserve">: Ethereum ran a hybrid PoW/PoS system (the “Beacon Chain” existed alongside </w:t>
      </w:r>
      <w:proofErr w:type="gramStart"/>
      <w:r w:rsidRPr="009D1306">
        <w:rPr>
          <w:color w:val="0F1115"/>
        </w:rPr>
        <w:t>PoW</w:t>
      </w:r>
      <w:proofErr w:type="gramEnd"/>
      <w:r w:rsidRPr="009D1306">
        <w:rPr>
          <w:color w:val="0F1115"/>
        </w:rPr>
        <w:t>) for several months before fully merging to PoS.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Proof-of-Burn (PoB)</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Validators demonstrate commitment by “burning” (sending to an unspendable address) native tokens. Burning consumes value (similar to electricity in </w:t>
      </w:r>
      <w:proofErr w:type="gramStart"/>
      <w:r w:rsidRPr="009D1306">
        <w:rPr>
          <w:color w:val="0F1115"/>
        </w:rPr>
        <w:t>PoW</w:t>
      </w:r>
      <w:proofErr w:type="gramEnd"/>
      <w:r w:rsidRPr="009D1306">
        <w:rPr>
          <w:color w:val="0F1115"/>
        </w:rPr>
        <w:t>) but without ongoing energy use. Used in Slimcoin and (in a variant) Ripple’s XRP Ledger for transaction fee burning.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Proof-of-Capacity (PoC) / Proof-of-Space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Validators allocate disk space to store precomputed hashes (plots). The chance of winning a block is proportional to allocated disk space. </w:t>
      </w:r>
      <w:proofErr w:type="gramStart"/>
      <w:r w:rsidRPr="009D1306">
        <w:rPr>
          <w:color w:val="0F1115"/>
        </w:rPr>
        <w:t>Used in Chia (which uses “Proof-of-Space and Time”).</w:t>
      </w:r>
      <w:proofErr w:type="gramEnd"/>
      <w:r w:rsidRPr="009D1306">
        <w:rPr>
          <w:color w:val="0F1115"/>
        </w:rPr>
        <w:t xml:space="preserve"> The ecological impact is lower than </w:t>
      </w:r>
      <w:proofErr w:type="gramStart"/>
      <w:r w:rsidRPr="009D1306">
        <w:rPr>
          <w:color w:val="0F1115"/>
        </w:rPr>
        <w:t>PoW</w:t>
      </w:r>
      <w:proofErr w:type="gramEnd"/>
      <w:r w:rsidRPr="009D1306">
        <w:rPr>
          <w:color w:val="0F1115"/>
        </w:rPr>
        <w:t xml:space="preserve"> but still involves significant hardware and electricity for storage.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Directed Acyclic Graph (DAG) Consensus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Some networks (IOTA, Nano, </w:t>
      </w:r>
      <w:proofErr w:type="gramStart"/>
      <w:r w:rsidRPr="009D1306">
        <w:rPr>
          <w:color w:val="0F1115"/>
        </w:rPr>
        <w:t>Hedera</w:t>
      </w:r>
      <w:proofErr w:type="gramEnd"/>
      <w:r w:rsidRPr="009D1306">
        <w:rPr>
          <w:color w:val="0F1115"/>
        </w:rPr>
        <w:t>) do not use a linear chain of blocks at all. Instead, each transaction references and validates previous transactions, forming a DAG. Consensus emerges from the cumulative weight of references. The advantage is high throughput and zero fees, but proof of security and finality is less mature than blockchain consensus.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Proof-of-Reputation (PoR)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Designed for supply chain and identity systems, PoR relies on validators’ real-world reputation and legal accountability. Every transaction carries a reputation score risk. </w:t>
      </w:r>
      <w:proofErr w:type="gramStart"/>
      <w:r w:rsidRPr="009D1306">
        <w:rPr>
          <w:color w:val="0F1115"/>
        </w:rPr>
        <w:t>Used in some enterprise blockchains.</w:t>
      </w:r>
      <w:proofErr w:type="gramEnd"/>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Consensus Selection Guide for Decentralized Applications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For a dApp developer or system architect, the choice of consensus mechanism is foundational. The following decision criteria help guide selection:</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55"/>
        <w:gridCol w:w="2400"/>
        <w:gridCol w:w="3625"/>
      </w:tblGrid>
      <w:tr w:rsidR="006127A2" w:rsidRPr="009D1306" w:rsidTr="006127A2">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If your priority is...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Then consider...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Example networks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Maximum security and decentralization (at any cost)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Proof-of-Work</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Monero</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Energy efficiency with high security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Proof-of-Stake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 Cardano, Polkadot</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high throughput (1,000+ tps) for consumer dApps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DPoS or PoA</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EOS, BNB Chain, Solana (PoH+PoS)</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Permissioned consortium with known participants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PBFT or Tendermint</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Hyperledger Fabric, Cosmos SDK</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Minimal energy, maximum speed, low trust requirement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PoS + rollups (L2)</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 L2s (Arbitrum, Optimism)</w:t>
            </w:r>
          </w:p>
        </w:tc>
      </w:tr>
      <w:tr w:rsidR="006127A2" w:rsidRPr="009D1306" w:rsidTr="006127A2">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Zero transaction fees and IoT micro-transactions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DAG-based</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IOTA, Nano (but lower security)</w:t>
            </w:r>
          </w:p>
        </w:tc>
      </w:tr>
    </w:tbl>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Future of Consensus: Adaptive and Cross-Chain Mechanisms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Consensus research continues to advance. Key trends include:</w:t>
      </w:r>
    </w:p>
    <w:p w:rsidR="006127A2" w:rsidRPr="009D1306" w:rsidRDefault="006127A2" w:rsidP="009D1306">
      <w:pPr>
        <w:pStyle w:val="ds-markdown-paragraph"/>
        <w:numPr>
          <w:ilvl w:val="0"/>
          <w:numId w:val="73"/>
        </w:numPr>
        <w:shd w:val="clear" w:color="auto" w:fill="FFFFFF"/>
        <w:spacing w:before="0" w:beforeAutospacing="0" w:after="120" w:afterAutospacing="0" w:line="360" w:lineRule="auto"/>
        <w:ind w:left="0"/>
        <w:jc w:val="both"/>
        <w:rPr>
          <w:color w:val="0F1115"/>
        </w:rPr>
      </w:pPr>
      <w:r w:rsidRPr="009D1306">
        <w:rPr>
          <w:rStyle w:val="Strong"/>
          <w:color w:val="0F1115"/>
        </w:rPr>
        <w:t>Adaptive consensus</w:t>
      </w:r>
      <w:r w:rsidRPr="009D1306">
        <w:rPr>
          <w:color w:val="0F1115"/>
        </w:rPr>
        <w:t xml:space="preserve">: Blockchains that switch between mechanisms based on network conditions (e.g., </w:t>
      </w:r>
      <w:proofErr w:type="gramStart"/>
      <w:r w:rsidRPr="009D1306">
        <w:rPr>
          <w:color w:val="0F1115"/>
        </w:rPr>
        <w:t>PoW</w:t>
      </w:r>
      <w:proofErr w:type="gramEnd"/>
      <w:r w:rsidRPr="009D1306">
        <w:rPr>
          <w:color w:val="0F1115"/>
        </w:rPr>
        <w:t xml:space="preserve"> during high security need, PoS during normal operations).</w:t>
      </w:r>
    </w:p>
    <w:p w:rsidR="006127A2" w:rsidRPr="009D1306" w:rsidRDefault="006127A2" w:rsidP="009D1306">
      <w:pPr>
        <w:pStyle w:val="ds-markdown-paragraph"/>
        <w:numPr>
          <w:ilvl w:val="0"/>
          <w:numId w:val="73"/>
        </w:numPr>
        <w:shd w:val="clear" w:color="auto" w:fill="FFFFFF"/>
        <w:spacing w:before="0" w:beforeAutospacing="0" w:after="120" w:afterAutospacing="0" w:line="360" w:lineRule="auto"/>
        <w:ind w:left="0"/>
        <w:jc w:val="both"/>
        <w:rPr>
          <w:color w:val="0F1115"/>
        </w:rPr>
      </w:pPr>
      <w:r w:rsidRPr="009D1306">
        <w:rPr>
          <w:rStyle w:val="Strong"/>
          <w:color w:val="0F1115"/>
        </w:rPr>
        <w:t>Cross-chain consensus</w:t>
      </w:r>
      <w:r w:rsidRPr="009D1306">
        <w:rPr>
          <w:color w:val="0F1115"/>
        </w:rPr>
        <w:t>: Protocols like IBC (Inter-Blockchain Communication) in Cosmos enable independent chains to verify each other’s consensus states, forming an internet of blockchains.</w:t>
      </w:r>
    </w:p>
    <w:p w:rsidR="006127A2" w:rsidRPr="009D1306" w:rsidRDefault="006127A2" w:rsidP="009D1306">
      <w:pPr>
        <w:pStyle w:val="ds-markdown-paragraph"/>
        <w:numPr>
          <w:ilvl w:val="0"/>
          <w:numId w:val="73"/>
        </w:numPr>
        <w:shd w:val="clear" w:color="auto" w:fill="FFFFFF"/>
        <w:spacing w:before="0" w:beforeAutospacing="0" w:after="120" w:afterAutospacing="0" w:line="360" w:lineRule="auto"/>
        <w:ind w:left="0"/>
        <w:jc w:val="both"/>
        <w:rPr>
          <w:color w:val="0F1115"/>
        </w:rPr>
      </w:pPr>
      <w:r w:rsidRPr="009D1306">
        <w:rPr>
          <w:rStyle w:val="Strong"/>
          <w:color w:val="0F1115"/>
        </w:rPr>
        <w:t>Minimum viable consensus</w:t>
      </w:r>
      <w:r w:rsidRPr="009D1306">
        <w:rPr>
          <w:color w:val="0F1115"/>
        </w:rPr>
        <w:t> for app-chains: Application-specific blockchains (e.g., using Avalanche Subnets, Polygon Edge) can deploy lightweight consensus tailored to their user base.</w:t>
      </w:r>
    </w:p>
    <w:p w:rsidR="006127A2" w:rsidRPr="009D1306" w:rsidRDefault="006127A2" w:rsidP="009D1306">
      <w:pPr>
        <w:pStyle w:val="ds-markdown-paragraph"/>
        <w:numPr>
          <w:ilvl w:val="0"/>
          <w:numId w:val="73"/>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 xml:space="preserve">Sybil-resistance </w:t>
      </w:r>
      <w:proofErr w:type="gramStart"/>
      <w:r w:rsidRPr="009D1306">
        <w:rPr>
          <w:rStyle w:val="Strong"/>
          <w:color w:val="0F1115"/>
        </w:rPr>
        <w:t>innovations</w:t>
      </w:r>
      <w:r w:rsidRPr="009D1306">
        <w:rPr>
          <w:color w:val="0F1115"/>
        </w:rPr>
        <w:t> :</w:t>
      </w:r>
      <w:proofErr w:type="gramEnd"/>
      <w:r w:rsidRPr="009D1306">
        <w:rPr>
          <w:color w:val="0F1115"/>
        </w:rPr>
        <w:t xml:space="preserve"> Replacing stake or work with proof of unique human identity (e.g., Proof-of-Personhood) remains experimental but could enable truly egalitarian consensus.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Consensus mechanisms are the defining innovation of blockchain technology. They transform a collection of untrusting, anonymous nodes into a single, reliable, tamper-resistant state machine. Proof-of-Work demonstrated that economic incentives could achieve Byzantine agreement at global scale, sparking a revolution. Proof-of-Stake then proved that the same security could be obtained with minuscule energy consumption and higher throughput. Delegated and BFT variants showed that for permissioned and consortium settings, performance could rival centralized databases while retaining cryptographic auditability. Emerging mechanisms like Proof-of-History and DAGs continue to push the boundaries of what is possible.</w:t>
      </w:r>
    </w:p>
    <w:p w:rsidR="00695ABA" w:rsidRPr="009D1306" w:rsidRDefault="00695ABA" w:rsidP="009D1306">
      <w:pPr>
        <w:numPr>
          <w:ilvl w:val="0"/>
          <w:numId w:val="7"/>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Peer-to-Peer Networking in Blockchain </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public image of blockchain often focuses on cryptography, consensus, and smart contracts. Yet without the underlying peer-to-peer network, a blockchain is nothing more than a solitary data structure on a single computer. The network is what transforms an isolated chain of blocks into a living, synchronized, decentralized system. Peer-to-peer (P2P) networking in blockchain is the communication fabric that connects nodes, propagates transactions and blocks, discovers new participants, and maintains the system’s resilience against censorship and partition.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P2P networking as it applies to blockchain systems. We will examine the fundamental differences between client-server and P2P architectures, the lifecycle of a transaction as it travels across the network, node discovery mechanisms, propagation protocols, network security, and the performance challenges unique to blockchain P2P networks. We will also explore how different blockchains have made different architectural choices in their networking layers and the implications of those choices for decentralization, latency, and throughput.</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Shift from Client-Server to Peer-to-Peer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To appreciate P2P networking in blockchain, one must first understand what it replaces. Traditional internet applications use a client-server model. A central server hosts data and logic; clients connect to that server to request services. When you check your email, your email client connects to a mail server. When you visit a website, your browser connects to a web server. This </w:t>
      </w:r>
      <w:r w:rsidRPr="009D1306">
        <w:rPr>
          <w:color w:val="0F1115"/>
        </w:rPr>
        <w:lastRenderedPageBreak/>
        <w:t>model is efficient, simple, and easy to secure at the server boundary. However, it creates single points of control. The server operator can censor requests, modify data, shut down the service, or be compelled by governments to act against users.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peer-to-peer model eliminates the central server. Every participant (peer) is both a client and a server. Each node can initiate requests and respond to requests from others. There is no hierarchy; all nodes are nominally equal. In a pure P2P network, there is no central directory, no single point of failure, and no authority that can grant or deny access. Blockchain networks are not pure P2P in the sense of early systems like Napster or Gnutella; they incorporate elements of unstructured and structured P2P designs. However, they inherit the core properties of decentralization, resilience, and permissionless participation.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key differences between client-server and P2P models: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6"/>
        <w:gridCol w:w="3721"/>
        <w:gridCol w:w="4363"/>
      </w:tblGrid>
      <w:tr w:rsidR="006127A2" w:rsidRPr="009D1306" w:rsidTr="007F1849">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Feature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Client-Server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Peer-to-Peer (Blockchain)</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Control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Central authority</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Distributed among peers</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Single point of failure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Yes (the server)</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Scalability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Server capacity limits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Scales with number of nodes</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Coordination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Centralized</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Distributed consensus required</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Censorship resistance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Low (server can block)</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 (no single block point)</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Network discovery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Known server address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Dynamic peer discovery</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Trust model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Trust in server operator</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Trust in protocol and math</w:t>
            </w:r>
          </w:p>
        </w:tc>
      </w:tr>
    </w:tbl>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networks adopt P2P architecture not because it is more efficient</w:t>
      </w:r>
      <w:r w:rsidR="009D1306">
        <w:rPr>
          <w:color w:val="0F1115"/>
        </w:rPr>
        <w:t xml:space="preserve"> </w:t>
      </w:r>
      <w:r w:rsidRPr="009D1306">
        <w:rPr>
          <w:color w:val="0F1115"/>
        </w:rPr>
        <w:t>it is generally less efficient than a centralized design</w:t>
      </w:r>
      <w:r w:rsidR="009D1306">
        <w:rPr>
          <w:color w:val="0F1115"/>
        </w:rPr>
        <w:t xml:space="preserve"> </w:t>
      </w:r>
      <w:r w:rsidRPr="009D1306">
        <w:rPr>
          <w:color w:val="0F1115"/>
        </w:rPr>
        <w:t xml:space="preserve">but because efficiency is not the primary goal. The primary </w:t>
      </w:r>
      <w:r w:rsidRPr="009D1306">
        <w:rPr>
          <w:color w:val="0F1115"/>
        </w:rPr>
        <w:lastRenderedPageBreak/>
        <w:t>goals are decentralization, censorship resistance, and Byzantine fault tolerance. The P2P network is the substrate that makes those goals achievable.</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Node Types and Their Roles in the Network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Not all nodes in a blockchain P2P network are identical. Different node types perform different functions, and understanding this diversity is essential for grasping how the network operates as a whole.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Full nodes</w:t>
      </w:r>
      <w:r w:rsidRPr="009D1306">
        <w:rPr>
          <w:color w:val="0F1115"/>
        </w:rPr>
        <w:t> are the backbone of the blockchain network. A full node downloads and verifies every block and every transaction from the genesis block to the current tip. It maintains a complete copy of the blockchain, enforces all consensus rules, and relays valid transactions and blocks to its peers. Full nodes do not necessarily mine or stake; their primary role is validation and propagation. Running a full node is the most complete way to participate in the network and the strongest guarantee that one is not being fed a false chain. However, full nodes require significant storage (hundreds of gigabytes to terabytes), bandwidth, and processing power.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Light nodes</w:t>
      </w:r>
      <w:r w:rsidRPr="009D1306">
        <w:rPr>
          <w:color w:val="0F1115"/>
        </w:rPr>
        <w:t> (also called SPV nodes for Simplified Payment Verification in Bitcoin) do not download the full blockchain. Instead, they download only block headers. To verify that a transaction is included in the blockchain, a light node requests a Merkle proof from a full node. The light node checks that the Merkle root in the header matches the proof, confirming inclusion without verifying every transaction. Light nodes are suitable for mobile wallets and resource-constrained devices. Their security is weaker than full nodes because they trust that the longest chain is valid; they cannot independently verify that each transaction follows consensus rules. However, for many use cases, this trade-off is acceptable.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Mining nodes</w:t>
      </w:r>
      <w:r w:rsidRPr="009D1306">
        <w:rPr>
          <w:color w:val="0F1115"/>
        </w:rPr>
        <w:t> (in proof-of-work systems) perform the additional function of creating new blocks. They assemble pending transactions into a candidate block, compute the proof-of-work by iterating nonces, and broadcast the valid block to the network. Mining nodes typically also run full nodes to validate transactions before including them. In proof-of-stake systems, analogous roles are called validators or block proposers. Mining and validating nodes are a subset of full nodes, often specialized with high-performance hardware.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Archival nodes</w:t>
      </w:r>
      <w:r w:rsidRPr="009D1306">
        <w:rPr>
          <w:color w:val="0F1115"/>
        </w:rPr>
        <w:t xml:space="preserve"> retain not only the current state but the entire history of every state transition. In Ethereum, an archival node stores every historical block, every transaction receipt, and every </w:t>
      </w:r>
      <w:r w:rsidRPr="009D1306">
        <w:rPr>
          <w:color w:val="0F1115"/>
        </w:rPr>
        <w:lastRenderedPageBreak/>
        <w:t>intermediate state trie node. This allows queries like “what was the balance of address X at block Y?” Archival nodes are essential for blockchain explorers and analytics services but require enormous storage (multiple terabytes for Ethereum). Most full nodes are not archival; they prune old state data.</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Bootstrapping nodes</w:t>
      </w:r>
      <w:r w:rsidRPr="009D1306">
        <w:rPr>
          <w:color w:val="0F1115"/>
        </w:rPr>
        <w:t> (or seed nodes) are specialized nodes that help new peers discover the network. They maintain lists of active node addresses and provide them on request. Bootstrapping nodes do not participate in consensus in a special way; they are simply well-known, stable nodes that new peers can trust to provide a starting set of connections. Bitcoin uses DNS seeds</w:t>
      </w:r>
      <w:r w:rsidR="009D1306">
        <w:rPr>
          <w:color w:val="0F1115"/>
        </w:rPr>
        <w:t xml:space="preserve"> </w:t>
      </w:r>
      <w:r w:rsidRPr="009D1306">
        <w:rPr>
          <w:color w:val="0F1115"/>
        </w:rPr>
        <w:t>domain names that resolve to IP addresses of stable nodes.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the main node types and their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1"/>
        <w:gridCol w:w="1861"/>
        <w:gridCol w:w="1730"/>
        <w:gridCol w:w="1589"/>
        <w:gridCol w:w="2504"/>
      </w:tblGrid>
      <w:tr w:rsidR="006127A2" w:rsidRPr="009D1306" w:rsidTr="007F1849">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Node Type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Storage Required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Verification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 Creation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Example Use</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node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blockchain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Home user verifying own transactions</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Light node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Headers only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Merkle proofs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Mobile wallet</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Mining/Validator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blockchain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Yes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Commercial mining pool</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Archival node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history + state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Optional</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Blockchain explorer</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Seed node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or partial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Optional</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Network bootstrap</w:t>
            </w:r>
          </w:p>
        </w:tc>
      </w:tr>
    </w:tbl>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Node Discovery and Peer Management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A fundamental problem in P2P networks is how a new node finds its first peers. In a client-server system, the client knows the server’s IP address or domain name. In a P2P system, there is no central address book. Blockchain networks solve this through a combination of mechanisms.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DNS seeds</w:t>
      </w:r>
      <w:r w:rsidRPr="009D1306">
        <w:rPr>
          <w:color w:val="0F1115"/>
        </w:rPr>
        <w:t> are the primary discovery mechanism for Bitcoin and many other blockchains. A DNS seed is a domain name (e.g., </w:t>
      </w:r>
      <w:hyperlink r:id="rId7" w:tgtFrame="_blank" w:history="1">
        <w:r w:rsidRPr="009D1306">
          <w:rPr>
            <w:rStyle w:val="Hyperlink"/>
            <w:color w:val="3964FE"/>
            <w:bdr w:val="single" w:sz="12" w:space="0" w:color="auto" w:frame="1"/>
          </w:rPr>
          <w:t>seed.bitcoin.sipa.be</w:t>
        </w:r>
      </w:hyperlink>
      <w:r w:rsidRPr="009D1306">
        <w:rPr>
          <w:color w:val="0F1115"/>
        </w:rPr>
        <w:t>) </w:t>
      </w:r>
      <w:proofErr w:type="gramStart"/>
      <w:r w:rsidRPr="009D1306">
        <w:rPr>
          <w:color w:val="0F1115"/>
        </w:rPr>
        <w:t>whose</w:t>
      </w:r>
      <w:proofErr w:type="gramEnd"/>
      <w:r w:rsidRPr="009D1306">
        <w:rPr>
          <w:color w:val="0F1115"/>
        </w:rPr>
        <w:t xml:space="preserve"> DNS records are dynamically updated with IP addresses of known, stable full nodes. When a new Bitcoin node starts, it performs a DNS lookup on a list of hardcoded seed domains. The DNS server returns a set of IP addresses. The node then connects to these addresses to begin synchronization. DNS seeds are operated by trusted community members; if a seed operator becomes malicious, they could return only attacker-controlled addresses. However, the use of multiple seeds and fallback mechanisms mitigates this risk.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Hardcoded bootstrap nodes</w:t>
      </w:r>
      <w:r w:rsidRPr="009D1306">
        <w:rPr>
          <w:color w:val="0F1115"/>
        </w:rPr>
        <w:t> provide a fallback when DNS seeds fail or are unavailable. Bitcoin’s source code contains a list of IP addresses of stable nodes that have historically been reliable. These hardcoded addresses are rarely used because DNS seeds work well, but they ensure that a node can still join the network even if DNS is compromised.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Peer exchange</w:t>
      </w:r>
      <w:r w:rsidRPr="009D1306">
        <w:rPr>
          <w:color w:val="0F1115"/>
        </w:rPr>
        <w:t> allows nodes to learn about new peers from existing connections. Once a node has established a few connections, it sends a getaddr message to request a list of known peer addresses from its connected peers. The responding peers return up to 2000 addresses from their address book. The node then attempts to connect to a subset of these addresses. Peer exchange enables the network to grow organically; new nodes learn about the network from existing nodes, which learned from earlier nodes, creating a chain of discovery.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Address relay messages</w:t>
      </w:r>
      <w:r w:rsidRPr="009D1306">
        <w:rPr>
          <w:color w:val="0F1115"/>
        </w:rPr>
        <w:t> propagate peer addresses across the network just as transactions and blocks are propagated. When a node discovers a new address (e.g., through a successful outgoing connection), it announces that address to its peers using addr messages. This ensures that the network maintains distributed knowledge of active participants. Stale addresses (nodes that have gone offline) are eventually removed from address caches when connections fail.</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Manual addition</w:t>
      </w:r>
      <w:r w:rsidRPr="009D1306">
        <w:rPr>
          <w:color w:val="0F1115"/>
        </w:rPr>
        <w:t xml:space="preserve"> allows advanced users to specify specific peers using the addnode configuration option. This is useful for private networks, testing, or connecting to known trusted </w:t>
      </w:r>
      <w:r w:rsidRPr="009D1306">
        <w:rPr>
          <w:color w:val="0F1115"/>
        </w:rPr>
        <w:lastRenderedPageBreak/>
        <w:t>peers. Manual addition bypasses all discovery mechanisms and forces a connection to the specified address.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discovery process for a new Bitcoin node proceeds as follows:</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Load any previously saved peers from a local database (if this is not the first startup).</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Perform DNS lookups on hardcoded seed domains; collect returned IP addresses.</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If no addresses from seeds, fall back to hardcoded bootstrap nodes.</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Attempt outgoing connections to discovered addresses, up to a maximum (default 8).</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Once connected, send getaddr to peers to learn more addresses.</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Continue discovering peers and maintaining connection count.</w:t>
      </w:r>
    </w:p>
    <w:p w:rsidR="006127A2" w:rsidRPr="009D1306" w:rsidRDefault="006127A2" w:rsidP="009D1306">
      <w:pPr>
        <w:pStyle w:val="ds-markdown-paragraph"/>
        <w:numPr>
          <w:ilvl w:val="0"/>
          <w:numId w:val="74"/>
        </w:numPr>
        <w:shd w:val="clear" w:color="auto" w:fill="FFFFFF"/>
        <w:spacing w:before="0" w:beforeAutospacing="0" w:after="120" w:afterAutospacing="0" w:line="360" w:lineRule="auto"/>
        <w:ind w:left="0"/>
        <w:jc w:val="both"/>
        <w:rPr>
          <w:color w:val="0F1115"/>
        </w:rPr>
      </w:pPr>
      <w:r w:rsidRPr="009D1306">
        <w:rPr>
          <w:color w:val="0F1115"/>
        </w:rPr>
        <w:t>Regularly ping peers to check liveness and disconnect unresponsive ones.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Gossip Protocol: Propagating Transactions and Blocks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peers are connected, the network must disseminate transactions and blocks efficiently. The primary mechanism is a gossip protocol (also called flooding). In gossip, each node forwards every valid message it receives to its peers, except the peer from which it received the message. This ensures that messages spread through the network like a rumor.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Bitcoin protocol uses a refined version of flooding. When a node receives a new transaction, it does not immediately forward it to all peers. Instead, it uses an inventory-based system. The node:</w:t>
      </w:r>
    </w:p>
    <w:p w:rsidR="006127A2" w:rsidRPr="009D1306" w:rsidRDefault="006127A2" w:rsidP="009D1306">
      <w:pPr>
        <w:pStyle w:val="ds-markdown-paragraph"/>
        <w:numPr>
          <w:ilvl w:val="0"/>
          <w:numId w:val="75"/>
        </w:numPr>
        <w:shd w:val="clear" w:color="auto" w:fill="FFFFFF"/>
        <w:spacing w:before="0" w:beforeAutospacing="0" w:after="120" w:afterAutospacing="0" w:line="360" w:lineRule="auto"/>
        <w:ind w:left="0"/>
        <w:jc w:val="both"/>
        <w:rPr>
          <w:color w:val="0F1115"/>
        </w:rPr>
      </w:pPr>
      <w:r w:rsidRPr="009D1306">
        <w:rPr>
          <w:color w:val="0F1115"/>
        </w:rPr>
        <w:t>Receives a transaction and validates it.</w:t>
      </w:r>
    </w:p>
    <w:p w:rsidR="006127A2" w:rsidRPr="009D1306" w:rsidRDefault="006127A2" w:rsidP="009D1306">
      <w:pPr>
        <w:pStyle w:val="ds-markdown-paragraph"/>
        <w:numPr>
          <w:ilvl w:val="0"/>
          <w:numId w:val="75"/>
        </w:numPr>
        <w:shd w:val="clear" w:color="auto" w:fill="FFFFFF"/>
        <w:spacing w:before="0" w:beforeAutospacing="0" w:after="120" w:afterAutospacing="0" w:line="360" w:lineRule="auto"/>
        <w:ind w:left="0"/>
        <w:jc w:val="both"/>
        <w:rPr>
          <w:color w:val="0F1115"/>
        </w:rPr>
      </w:pPr>
      <w:r w:rsidRPr="009D1306">
        <w:rPr>
          <w:color w:val="0F1115"/>
        </w:rPr>
        <w:t>Adds the transaction’s hash (txid) to its local mempool.</w:t>
      </w:r>
    </w:p>
    <w:p w:rsidR="006127A2" w:rsidRPr="009D1306" w:rsidRDefault="006127A2" w:rsidP="009D1306">
      <w:pPr>
        <w:pStyle w:val="ds-markdown-paragraph"/>
        <w:numPr>
          <w:ilvl w:val="0"/>
          <w:numId w:val="75"/>
        </w:numPr>
        <w:shd w:val="clear" w:color="auto" w:fill="FFFFFF"/>
        <w:spacing w:before="0" w:beforeAutospacing="0" w:after="120" w:afterAutospacing="0" w:line="360" w:lineRule="auto"/>
        <w:ind w:left="0"/>
        <w:jc w:val="both"/>
        <w:rPr>
          <w:color w:val="0F1115"/>
        </w:rPr>
      </w:pPr>
      <w:r w:rsidRPr="009D1306">
        <w:rPr>
          <w:color w:val="0F1115"/>
        </w:rPr>
        <w:t>Periodically, sends an </w:t>
      </w:r>
      <w:r w:rsidRPr="009D1306">
        <w:rPr>
          <w:rStyle w:val="HTMLCode"/>
          <w:rFonts w:ascii="Times New Roman" w:hAnsi="Times New Roman" w:cs="Times New Roman"/>
          <w:color w:val="0F1115"/>
          <w:sz w:val="24"/>
          <w:szCs w:val="24"/>
          <w:shd w:val="clear" w:color="auto" w:fill="EBEEF2"/>
        </w:rPr>
        <w:t>inv</w:t>
      </w:r>
      <w:r w:rsidRPr="009D1306">
        <w:rPr>
          <w:color w:val="0F1115"/>
        </w:rPr>
        <w:t> (inventory) message to its peers containing a list of txids that the node has but believes the peer does not have.</w:t>
      </w:r>
    </w:p>
    <w:p w:rsidR="006127A2" w:rsidRPr="009D1306" w:rsidRDefault="006127A2" w:rsidP="009D1306">
      <w:pPr>
        <w:pStyle w:val="ds-markdown-paragraph"/>
        <w:numPr>
          <w:ilvl w:val="0"/>
          <w:numId w:val="75"/>
        </w:numPr>
        <w:shd w:val="clear" w:color="auto" w:fill="FFFFFF"/>
        <w:spacing w:before="0" w:beforeAutospacing="0" w:after="120" w:afterAutospacing="0" w:line="360" w:lineRule="auto"/>
        <w:ind w:left="0"/>
        <w:jc w:val="both"/>
        <w:rPr>
          <w:color w:val="0F1115"/>
        </w:rPr>
      </w:pPr>
      <w:r w:rsidRPr="009D1306">
        <w:rPr>
          <w:color w:val="0F1115"/>
        </w:rPr>
        <w:t>The receiving peer checks which txids it is missing and sends a </w:t>
      </w:r>
      <w:r w:rsidRPr="009D1306">
        <w:rPr>
          <w:rStyle w:val="HTMLCode"/>
          <w:rFonts w:ascii="Times New Roman" w:hAnsi="Times New Roman" w:cs="Times New Roman"/>
          <w:color w:val="0F1115"/>
          <w:sz w:val="24"/>
          <w:szCs w:val="24"/>
          <w:shd w:val="clear" w:color="auto" w:fill="EBEEF2"/>
        </w:rPr>
        <w:t>getdata</w:t>
      </w:r>
      <w:r w:rsidRPr="009D1306">
        <w:rPr>
          <w:color w:val="0F1115"/>
        </w:rPr>
        <w:t> request for those transactions.</w:t>
      </w:r>
    </w:p>
    <w:p w:rsidR="006127A2" w:rsidRPr="009D1306" w:rsidRDefault="006127A2" w:rsidP="009D1306">
      <w:pPr>
        <w:pStyle w:val="ds-markdown-paragraph"/>
        <w:numPr>
          <w:ilvl w:val="0"/>
          <w:numId w:val="75"/>
        </w:numPr>
        <w:shd w:val="clear" w:color="auto" w:fill="FFFFFF"/>
        <w:spacing w:before="0" w:beforeAutospacing="0" w:after="120" w:afterAutospacing="0" w:line="360" w:lineRule="auto"/>
        <w:ind w:left="0"/>
        <w:jc w:val="both"/>
        <w:rPr>
          <w:color w:val="0F1115"/>
        </w:rPr>
      </w:pPr>
      <w:r w:rsidRPr="009D1306">
        <w:rPr>
          <w:color w:val="0F1115"/>
        </w:rPr>
        <w:t>The original node responds with the full transaction data in a </w:t>
      </w:r>
      <w:proofErr w:type="gramStart"/>
      <w:r w:rsidRPr="009D1306">
        <w:rPr>
          <w:rStyle w:val="HTMLCode"/>
          <w:rFonts w:ascii="Times New Roman" w:hAnsi="Times New Roman" w:cs="Times New Roman"/>
          <w:color w:val="0F1115"/>
          <w:sz w:val="24"/>
          <w:szCs w:val="24"/>
          <w:shd w:val="clear" w:color="auto" w:fill="EBEEF2"/>
        </w:rPr>
        <w:t>tx</w:t>
      </w:r>
      <w:proofErr w:type="gramEnd"/>
      <w:r w:rsidRPr="009D1306">
        <w:rPr>
          <w:color w:val="0F1115"/>
        </w:rPr>
        <w:t> message.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This inventory mechanism reduces bandwidth because nodes do not blindly forward every transaction; they only send what the peer explicitly requests. Transactions propagate through the network in about 2 to 5 seconds on average for Bitcoin, with each node sending inventory messages every few seconds.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 propagation uses a similar but more optimized process because blocks are larger (1-4 MB for Bitcoin, variable for Ethereum) and latency is more critical. Bitcoin nodes announce new blocks using an </w:t>
      </w:r>
      <w:r w:rsidRPr="009D1306">
        <w:rPr>
          <w:rStyle w:val="HTMLCode"/>
          <w:rFonts w:ascii="Times New Roman" w:hAnsi="Times New Roman" w:cs="Times New Roman"/>
          <w:color w:val="0F1115"/>
          <w:sz w:val="24"/>
          <w:szCs w:val="24"/>
          <w:shd w:val="clear" w:color="auto" w:fill="EBEEF2"/>
        </w:rPr>
        <w:t>inv</w:t>
      </w:r>
      <w:r w:rsidRPr="009D1306">
        <w:rPr>
          <w:color w:val="0F1115"/>
        </w:rPr>
        <w:t> message containing the block hash. Peers request the block with </w:t>
      </w:r>
      <w:r w:rsidRPr="009D1306">
        <w:rPr>
          <w:rStyle w:val="HTMLCode"/>
          <w:rFonts w:ascii="Times New Roman" w:hAnsi="Times New Roman" w:cs="Times New Roman"/>
          <w:color w:val="0F1115"/>
          <w:sz w:val="24"/>
          <w:szCs w:val="24"/>
          <w:shd w:val="clear" w:color="auto" w:fill="EBEEF2"/>
        </w:rPr>
        <w:t>getdata</w:t>
      </w:r>
      <w:r w:rsidRPr="009D1306">
        <w:rPr>
          <w:color w:val="0F1115"/>
        </w:rPr>
        <w:t> and receive it in a </w:t>
      </w:r>
      <w:r w:rsidRPr="009D1306">
        <w:rPr>
          <w:rStyle w:val="HTMLCode"/>
          <w:rFonts w:ascii="Times New Roman" w:hAnsi="Times New Roman" w:cs="Times New Roman"/>
          <w:color w:val="0F1115"/>
          <w:sz w:val="24"/>
          <w:szCs w:val="24"/>
          <w:shd w:val="clear" w:color="auto" w:fill="EBEEF2"/>
        </w:rPr>
        <w:t>block</w:t>
      </w:r>
      <w:r w:rsidRPr="009D1306">
        <w:rPr>
          <w:color w:val="0F1115"/>
        </w:rPr>
        <w:t> message. However, this simple approach leads to significant latency, especially for miners who need blocks as quickly as possible to begin mining the next block.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Compact block relay</w:t>
      </w:r>
      <w:r w:rsidRPr="009D1306">
        <w:rPr>
          <w:color w:val="0F1115"/>
        </w:rPr>
        <w:t> (introduced in BIP 152) significantly improves block propagation. In compact blocks, the sending node assumes that the receiving node already has most of the transactions in the block (from its mempool). The sender transmits only:</w:t>
      </w:r>
    </w:p>
    <w:p w:rsidR="006127A2" w:rsidRPr="009D1306" w:rsidRDefault="006127A2" w:rsidP="009D1306">
      <w:pPr>
        <w:pStyle w:val="ds-markdown-paragraph"/>
        <w:numPr>
          <w:ilvl w:val="0"/>
          <w:numId w:val="76"/>
        </w:numPr>
        <w:shd w:val="clear" w:color="auto" w:fill="FFFFFF"/>
        <w:spacing w:before="0" w:beforeAutospacing="0" w:after="120" w:afterAutospacing="0" w:line="360" w:lineRule="auto"/>
        <w:ind w:left="0"/>
        <w:jc w:val="both"/>
        <w:rPr>
          <w:color w:val="0F1115"/>
        </w:rPr>
      </w:pPr>
      <w:r w:rsidRPr="009D1306">
        <w:rPr>
          <w:color w:val="0F1115"/>
        </w:rPr>
        <w:t>The block header</w:t>
      </w:r>
    </w:p>
    <w:p w:rsidR="006127A2" w:rsidRPr="009D1306" w:rsidRDefault="006127A2" w:rsidP="009D1306">
      <w:pPr>
        <w:pStyle w:val="ds-markdown-paragraph"/>
        <w:numPr>
          <w:ilvl w:val="0"/>
          <w:numId w:val="76"/>
        </w:numPr>
        <w:shd w:val="clear" w:color="auto" w:fill="FFFFFF"/>
        <w:spacing w:before="0" w:beforeAutospacing="0" w:after="120" w:afterAutospacing="0" w:line="360" w:lineRule="auto"/>
        <w:ind w:left="0"/>
        <w:jc w:val="both"/>
        <w:rPr>
          <w:color w:val="0F1115"/>
        </w:rPr>
      </w:pPr>
      <w:r w:rsidRPr="009D1306">
        <w:rPr>
          <w:color w:val="0F1115"/>
        </w:rPr>
        <w:t>Short transaction identifiers (8 bytes each instead of 32-byte txids)</w:t>
      </w:r>
    </w:p>
    <w:p w:rsidR="006127A2" w:rsidRPr="009D1306" w:rsidRDefault="006127A2" w:rsidP="009D1306">
      <w:pPr>
        <w:pStyle w:val="ds-markdown-paragraph"/>
        <w:numPr>
          <w:ilvl w:val="0"/>
          <w:numId w:val="76"/>
        </w:numPr>
        <w:shd w:val="clear" w:color="auto" w:fill="FFFFFF"/>
        <w:spacing w:before="0" w:beforeAutospacing="0" w:after="120" w:afterAutospacing="0" w:line="360" w:lineRule="auto"/>
        <w:ind w:left="0"/>
        <w:jc w:val="both"/>
        <w:rPr>
          <w:color w:val="0F1115"/>
        </w:rPr>
      </w:pPr>
      <w:r w:rsidRPr="009D1306">
        <w:rPr>
          <w:color w:val="0F1115"/>
        </w:rPr>
        <w:t>Any transactions that the receiver is likely missing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receiver reconstructs the block by looking up transactions from its mempool using the short identifiers. If a transaction cannot be reconstructed (because the receiver’s mempool does not have it), the receiver requests the missing transaction(s) in a round-trip. Compact blocks reduce block propagation bandwidth by 80-90% and reduce latency because large blocks are transmitted as small messages.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Graphene</w:t>
      </w:r>
      <w:r w:rsidRPr="009D1306">
        <w:rPr>
          <w:color w:val="0F1115"/>
        </w:rPr>
        <w:t> and </w:t>
      </w:r>
      <w:r w:rsidRPr="009D1306">
        <w:rPr>
          <w:rStyle w:val="Strong"/>
          <w:color w:val="0F1115"/>
        </w:rPr>
        <w:t>Erlay</w:t>
      </w:r>
      <w:r w:rsidRPr="009D1306">
        <w:rPr>
          <w:color w:val="0F1115"/>
        </w:rPr>
        <w:t> are even more advanced propagation protocols. Graphene uses Bloom filters and IBLT (Invertible Bloom Lookup Tables) to synchronize mempools with very low overhead. Erlay, proposed for Bitcoin, reduces the bandwidth cost of transaction propagation by replacing flooding with a set reconciliation protocol, improving privacy and reducing bandwidth by up to 40% in simulations. These protocols demonstrate that blockchain P2P networking is an active area of research and optimization.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propagation mechanisms for different message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3"/>
        <w:gridCol w:w="2180"/>
        <w:gridCol w:w="2100"/>
        <w:gridCol w:w="1750"/>
        <w:gridCol w:w="2112"/>
      </w:tblGrid>
      <w:tr w:rsidR="006127A2" w:rsidRPr="009D1306" w:rsidTr="007F1849">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Message Type</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Announcement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Request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Data Transfer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Optimization</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Transaction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inv</w:t>
            </w:r>
            <w:r w:rsidRPr="009D1306">
              <w:rPr>
                <w:rFonts w:ascii="Times New Roman" w:hAnsi="Times New Roman" w:cs="Times New Roman"/>
                <w:sz w:val="24"/>
                <w:szCs w:val="24"/>
              </w:rPr>
              <w:t> (txid)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getdata</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tx</w:t>
            </w:r>
            <w:r w:rsidRPr="009D1306">
              <w:rPr>
                <w:rFonts w:ascii="Times New Roman" w:hAnsi="Times New Roman" w:cs="Times New Roman"/>
                <w:sz w:val="24"/>
                <w:szCs w:val="24"/>
              </w:rPr>
              <w:t> (full)</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Inventory batching</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 (legacy)</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inv</w:t>
            </w:r>
            <w:r w:rsidRPr="009D1306">
              <w:rPr>
                <w:rFonts w:ascii="Times New Roman" w:hAnsi="Times New Roman" w:cs="Times New Roman"/>
                <w:sz w:val="24"/>
                <w:szCs w:val="24"/>
              </w:rPr>
              <w:t> (hash)</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getdata</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block</w:t>
            </w:r>
            <w:r w:rsidRPr="009D1306">
              <w:rPr>
                <w:rFonts w:ascii="Times New Roman" w:hAnsi="Times New Roman" w:cs="Times New Roman"/>
                <w:sz w:val="24"/>
                <w:szCs w:val="24"/>
              </w:rPr>
              <w:t> (full)</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Inventory batching</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Compact Block</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cmpctblock</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getblocktxn</w:t>
            </w:r>
            <w:r w:rsidRPr="009D1306">
              <w:rPr>
                <w:rFonts w:ascii="Times New Roman" w:hAnsi="Times New Roman" w:cs="Times New Roman"/>
                <w:sz w:val="24"/>
                <w:szCs w:val="24"/>
              </w:rPr>
              <w:t> (if needed)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Header + short IDs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Assumes mempool congruence</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Peer addresses</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addr</w:t>
            </w:r>
            <w:r w:rsidRPr="009D1306">
              <w:rPr>
                <w:rFonts w:ascii="Times New Roman" w:hAnsi="Times New Roman" w:cs="Times New Roman"/>
                <w:sz w:val="24"/>
                <w:szCs w:val="24"/>
              </w:rPr>
              <w:t> (unsolicited)</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getaddr</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addr</w:t>
            </w:r>
            <w:r w:rsidRPr="009D1306">
              <w:rPr>
                <w:rFonts w:ascii="Times New Roman" w:hAnsi="Times New Roman" w:cs="Times New Roman"/>
                <w:sz w:val="24"/>
                <w:szCs w:val="24"/>
              </w:rPr>
              <w:t> (up to 1000)</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Periodic exchange</w:t>
            </w:r>
          </w:p>
        </w:tc>
      </w:tr>
    </w:tbl>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Network Topology and Connectivity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structure of connections in a P2P network</w:t>
      </w:r>
      <w:r w:rsidR="009D1306">
        <w:rPr>
          <w:color w:val="0F1115"/>
        </w:rPr>
        <w:t xml:space="preserve"> </w:t>
      </w:r>
      <w:r w:rsidRPr="009D1306">
        <w:rPr>
          <w:color w:val="0F1115"/>
        </w:rPr>
        <w:t>its topology</w:t>
      </w:r>
      <w:r w:rsidR="009D1306">
        <w:rPr>
          <w:color w:val="0F1115"/>
        </w:rPr>
        <w:t xml:space="preserve"> </w:t>
      </w:r>
      <w:r w:rsidRPr="009D1306">
        <w:rPr>
          <w:color w:val="0F1115"/>
        </w:rPr>
        <w:t>affects propagation latency, resilience, and privacy. Blockchain networks use an unstructured or semi-structured topology, typically with each node maintaining a small set of outgoing connections (8 in Bitcoin by default) and accepting a larger set of incoming connections (up to 125 in Bitcoin).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Outbound connections</w:t>
      </w:r>
      <w:r w:rsidRPr="009D1306">
        <w:rPr>
          <w:color w:val="0F1115"/>
        </w:rPr>
        <w:t> are initiated by the node. These connections are the primary way a node stays connected to the network. Outbound connections are rotated occasionally to ensure the node does not become isolated. In Bitcoin, outbound connections are typically to random peers, though there are specialized types: block-relay-only connections (used solely for block propagation, not transaction gossip) and feeler connections (used to test if a peer is still alive).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Inbound connections</w:t>
      </w:r>
      <w:r w:rsidRPr="009D1306">
        <w:rPr>
          <w:color w:val="0F1115"/>
        </w:rPr>
        <w:t> are accepted by the node from other nodes that initiate connections. By default, nodes accept inbound connections up to a configurable limit. Inbound connections are useful for serving new nodes and propagating data, but they also expose the node to potential attacks (e.g., sending too many messages). Nodes behind NAT (Network Address Translation) or firewalls may not be able to accept inbound connections, making them “leaves” in the network topology that only have outgoing connections.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Bitcoin network forms a </w:t>
      </w:r>
      <w:r w:rsidRPr="009D1306">
        <w:rPr>
          <w:rStyle w:val="Strong"/>
          <w:color w:val="0F1115"/>
        </w:rPr>
        <w:t>random graph</w:t>
      </w:r>
      <w:r w:rsidRPr="009D1306">
        <w:rPr>
          <w:color w:val="0F1115"/>
        </w:rPr>
        <w:t> with low average degree (about 8-12 connections per node). This topology has several properties:</w:t>
      </w:r>
    </w:p>
    <w:p w:rsidR="006127A2" w:rsidRPr="009D1306" w:rsidRDefault="006127A2" w:rsidP="009D1306">
      <w:pPr>
        <w:pStyle w:val="ds-markdown-paragraph"/>
        <w:numPr>
          <w:ilvl w:val="0"/>
          <w:numId w:val="77"/>
        </w:numPr>
        <w:shd w:val="clear" w:color="auto" w:fill="FFFFFF"/>
        <w:spacing w:before="0" w:beforeAutospacing="0" w:after="120" w:afterAutospacing="0" w:line="360" w:lineRule="auto"/>
        <w:ind w:left="0"/>
        <w:jc w:val="both"/>
        <w:rPr>
          <w:color w:val="0F1115"/>
        </w:rPr>
      </w:pPr>
      <w:r w:rsidRPr="009D1306">
        <w:rPr>
          <w:color w:val="0F1115"/>
        </w:rPr>
        <w:t>Diameter grows logarithmically with the number of nodes (</w:t>
      </w:r>
      <w:proofErr w:type="gramStart"/>
      <w:r w:rsidRPr="009D1306">
        <w:rPr>
          <w:color w:val="0F1115"/>
        </w:rPr>
        <w:t>O(</w:t>
      </w:r>
      <w:proofErr w:type="gramEnd"/>
      <w:r w:rsidRPr="009D1306">
        <w:rPr>
          <w:color w:val="0F1115"/>
        </w:rPr>
        <w:t>log N)), meaning any node can reach any other in a few hops.</w:t>
      </w:r>
    </w:p>
    <w:p w:rsidR="006127A2" w:rsidRPr="009D1306" w:rsidRDefault="006127A2" w:rsidP="009D1306">
      <w:pPr>
        <w:pStyle w:val="ds-markdown-paragraph"/>
        <w:numPr>
          <w:ilvl w:val="0"/>
          <w:numId w:val="77"/>
        </w:numPr>
        <w:shd w:val="clear" w:color="auto" w:fill="FFFFFF"/>
        <w:spacing w:before="0" w:beforeAutospacing="0" w:after="120" w:afterAutospacing="0" w:line="360" w:lineRule="auto"/>
        <w:ind w:left="0"/>
        <w:jc w:val="both"/>
        <w:rPr>
          <w:color w:val="0F1115"/>
        </w:rPr>
      </w:pPr>
      <w:r w:rsidRPr="009D1306">
        <w:rPr>
          <w:color w:val="0F1115"/>
        </w:rPr>
        <w:t>The graph is highly resilient to random node failures; removing random nodes has little effect on connectivity.</w:t>
      </w:r>
    </w:p>
    <w:p w:rsidR="006127A2" w:rsidRPr="009D1306" w:rsidRDefault="006127A2" w:rsidP="009D1306">
      <w:pPr>
        <w:pStyle w:val="ds-markdown-paragraph"/>
        <w:numPr>
          <w:ilvl w:val="0"/>
          <w:numId w:val="77"/>
        </w:numPr>
        <w:shd w:val="clear" w:color="auto" w:fill="FFFFFF"/>
        <w:spacing w:before="0" w:beforeAutospacing="0" w:after="120" w:afterAutospacing="0" w:line="360" w:lineRule="auto"/>
        <w:ind w:left="0"/>
        <w:jc w:val="both"/>
        <w:rPr>
          <w:color w:val="0F1115"/>
        </w:rPr>
      </w:pPr>
      <w:r w:rsidRPr="009D1306">
        <w:rPr>
          <w:color w:val="0F1115"/>
        </w:rPr>
        <w:t>However, targeted attacks on high-degree nodes (those with many connections) could fragment the network.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Listening nodes</w:t>
      </w:r>
      <w:r w:rsidRPr="009D1306">
        <w:rPr>
          <w:color w:val="0F1115"/>
        </w:rPr>
        <w:t> (those accepting inbound connections) have higher degree and are more central to the network. Approximately 30-40% of Bitcoin nodes accept inbound connections. These nodes form the “core” of the network; the rest are non-listening leaves. This creates a mildly hierarchical topology, though any leaf can become a listening node by configuring its firewall.</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blockchains experiment with structured topologies based on Distributed Hash Tables (DHTs). In a DHT-based topology, nodes are arranged in a logical ring (e.g., Kademlia). Each node is responsible for a portion of the key space. This structure enables efficient key lookup (</w:t>
      </w:r>
      <w:proofErr w:type="gramStart"/>
      <w:r w:rsidRPr="009D1306">
        <w:rPr>
          <w:color w:val="0F1115"/>
        </w:rPr>
        <w:t>O(</w:t>
      </w:r>
      <w:proofErr w:type="gramEnd"/>
      <w:r w:rsidRPr="009D1306">
        <w:rPr>
          <w:color w:val="0F1115"/>
        </w:rPr>
        <w:t>log N) hops) and is used by some DAG-based blockchains. However, DHTs introduce complexity and can be vulnerable to targeted attacks on nodes responsible for popular keys.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Network Security and Attacks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P2P network is an attack surface. Malicious nodes can attempt to disrupt propagation, isolate honest nodes, or manipulate the view of the network. Understanding these attacks is essential for appreciating why blockchain networks are designed as they are.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Eclipse attacks</w:t>
      </w:r>
      <w:r w:rsidRPr="009D1306">
        <w:rPr>
          <w:color w:val="0F1115"/>
        </w:rPr>
        <w:t xml:space="preserve"> occur when an attacker surrounds a target node with malicious peers, isolating it from the honest network. The attacker controls all inbound and outbound connections of the target. The target then receives only attacker-generated blocks and transactions. If the target is a miner, it may waste resources mining on an attacker-controlled fork. If the target is a merchant accepting zero-confirmation </w:t>
      </w:r>
      <w:proofErr w:type="gramStart"/>
      <w:r w:rsidRPr="009D1306">
        <w:rPr>
          <w:color w:val="0F1115"/>
        </w:rPr>
        <w:t>payments</w:t>
      </w:r>
      <w:proofErr w:type="gramEnd"/>
      <w:r w:rsidRPr="009D1306">
        <w:rPr>
          <w:color w:val="0F1115"/>
        </w:rPr>
        <w:t>, it may see an attacker’s transaction but not the conflicting honest transaction.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Defense against eclipse attacks relies on several mechanisms:</w:t>
      </w:r>
    </w:p>
    <w:p w:rsidR="006127A2" w:rsidRPr="009D1306" w:rsidRDefault="006127A2" w:rsidP="009D1306">
      <w:pPr>
        <w:pStyle w:val="ds-markdown-paragraph"/>
        <w:numPr>
          <w:ilvl w:val="0"/>
          <w:numId w:val="78"/>
        </w:numPr>
        <w:shd w:val="clear" w:color="auto" w:fill="FFFFFF"/>
        <w:spacing w:before="0" w:beforeAutospacing="0" w:after="120" w:afterAutospacing="0" w:line="360" w:lineRule="auto"/>
        <w:ind w:left="0"/>
        <w:jc w:val="both"/>
        <w:rPr>
          <w:color w:val="0F1115"/>
        </w:rPr>
      </w:pPr>
      <w:r w:rsidRPr="009D1306">
        <w:rPr>
          <w:color w:val="0F1115"/>
        </w:rPr>
        <w:lastRenderedPageBreak/>
        <w:t>Multiple outgoing connections: An attacker must control all outbound connections, which is difficult if the node makes 8 or more connections.</w:t>
      </w:r>
    </w:p>
    <w:p w:rsidR="006127A2" w:rsidRPr="009D1306" w:rsidRDefault="006127A2" w:rsidP="009D1306">
      <w:pPr>
        <w:pStyle w:val="ds-markdown-paragraph"/>
        <w:numPr>
          <w:ilvl w:val="0"/>
          <w:numId w:val="78"/>
        </w:numPr>
        <w:shd w:val="clear" w:color="auto" w:fill="FFFFFF"/>
        <w:spacing w:before="0" w:beforeAutospacing="0" w:after="120" w:afterAutospacing="0" w:line="360" w:lineRule="auto"/>
        <w:ind w:left="0"/>
        <w:jc w:val="both"/>
        <w:rPr>
          <w:color w:val="0F1115"/>
        </w:rPr>
      </w:pPr>
      <w:r w:rsidRPr="009D1306">
        <w:rPr>
          <w:color w:val="0F1115"/>
        </w:rPr>
        <w:t>Connection diversity: Bitcoin attempts to connect to peers on different /16 network prefixes, preventing an attacker from filling all slots with IPs from a single subnet.</w:t>
      </w:r>
    </w:p>
    <w:p w:rsidR="006127A2" w:rsidRPr="009D1306" w:rsidRDefault="006127A2" w:rsidP="009D1306">
      <w:pPr>
        <w:pStyle w:val="ds-markdown-paragraph"/>
        <w:numPr>
          <w:ilvl w:val="0"/>
          <w:numId w:val="78"/>
        </w:numPr>
        <w:shd w:val="clear" w:color="auto" w:fill="FFFFFF"/>
        <w:spacing w:before="0" w:beforeAutospacing="0" w:after="120" w:afterAutospacing="0" w:line="360" w:lineRule="auto"/>
        <w:ind w:left="0"/>
        <w:jc w:val="both"/>
        <w:rPr>
          <w:color w:val="0F1115"/>
        </w:rPr>
      </w:pPr>
      <w:r w:rsidRPr="009D1306">
        <w:rPr>
          <w:color w:val="0F1115"/>
        </w:rPr>
        <w:t>Random selection: Outbound peers are selected randomly from the address pool, not deterministically.</w:t>
      </w:r>
    </w:p>
    <w:p w:rsidR="006127A2" w:rsidRPr="009D1306" w:rsidRDefault="006127A2" w:rsidP="009D1306">
      <w:pPr>
        <w:pStyle w:val="ds-markdown-paragraph"/>
        <w:numPr>
          <w:ilvl w:val="0"/>
          <w:numId w:val="78"/>
        </w:numPr>
        <w:shd w:val="clear" w:color="auto" w:fill="FFFFFF"/>
        <w:spacing w:before="0" w:beforeAutospacing="0" w:after="120" w:afterAutospacing="0" w:line="360" w:lineRule="auto"/>
        <w:ind w:left="0"/>
        <w:jc w:val="both"/>
        <w:rPr>
          <w:color w:val="0F1115"/>
        </w:rPr>
      </w:pPr>
      <w:r w:rsidRPr="009D1306">
        <w:rPr>
          <w:color w:val="0F1115"/>
        </w:rPr>
        <w:t>Banning: Nodes that send invalid data are banned for a period.</w:t>
      </w:r>
    </w:p>
    <w:p w:rsidR="006127A2" w:rsidRPr="009D1306" w:rsidRDefault="006127A2" w:rsidP="009D1306">
      <w:pPr>
        <w:pStyle w:val="ds-markdown-paragraph"/>
        <w:numPr>
          <w:ilvl w:val="0"/>
          <w:numId w:val="78"/>
        </w:numPr>
        <w:shd w:val="clear" w:color="auto" w:fill="FFFFFF"/>
        <w:spacing w:before="0" w:beforeAutospacing="0" w:after="120" w:afterAutospacing="0" w:line="360" w:lineRule="auto"/>
        <w:ind w:left="0"/>
        <w:jc w:val="both"/>
        <w:rPr>
          <w:color w:val="0F1115"/>
        </w:rPr>
      </w:pPr>
      <w:r w:rsidRPr="009D1306">
        <w:rPr>
          <w:color w:val="0F1115"/>
        </w:rPr>
        <w:t>Anchor peers: Bitcoin saves a small set of long-lived peers to disk, providing a persistent set of trusted connections across restarts.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Sybil attacks</w:t>
      </w:r>
      <w:r w:rsidRPr="009D1306">
        <w:rPr>
          <w:color w:val="0F1115"/>
        </w:rPr>
        <w:t> involve an attacker creating many fake node identities to dominate the network’s peer connections. In a P2P network with no identity verification, a Sybil attacker could create thousands of nodes and connect to honest nodes, making it likely that an honest node’s peer connections are mostly to Sybil nodes. The attacker could then delay or drop messages.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networks mitigate Sybil attacks not at the network layer but at the consensus layer. The consensus mechanism (proof-of-work or proof-of-stake) ensures that creating many node identities does not grant additional voting power in block production. A Sybil attack on the network layer cannot rewrite history or double-spend because the attacker still lacks the computational or staking majority required for consensus. However, a Sybil attack can still cause eclipse attacks on individual nodes or increase propagation latency.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BGP hijacking</w:t>
      </w:r>
      <w:r w:rsidRPr="009D1306">
        <w:rPr>
          <w:color w:val="0F1115"/>
        </w:rPr>
        <w:t> (Border Gateway Protocol hijacking) is a more sophisticated attack on the underlying internet routing infrastructure. An attacker who controls a BGP route could announce that they are the best path to a large block of IP addresses, causing traffic to be rerouted through their infrastructure. They could then delay or drop blockchain messages. Several BGP hijacking incidents have affected cryptocurrencies, including the 2018 attack on Amazon Route 53 that affected MyEtherWallet. Defenses include monitoring for BGP anomalies, using multiple internet uplinks, and protocol-level defenses like Tor or VPNs.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DDoS attacks</w:t>
      </w:r>
      <w:r w:rsidRPr="009D1306">
        <w:rPr>
          <w:color w:val="0F1115"/>
        </w:rPr>
        <w:t xml:space="preserve"> (Distributed Denial of Service) target specific nodes or the network as a whole. An attacker could flood a mining pool with connection requests, overwhelming its capacity and preventing it from receiving valid blocks. Bitcoin nodes implement several defenses: connection </w:t>
      </w:r>
      <w:r w:rsidRPr="009D1306">
        <w:rPr>
          <w:color w:val="0F1115"/>
        </w:rPr>
        <w:lastRenderedPageBreak/>
        <w:t>rate limiting (max 3 incoming connections per second), banning nodes that send malformed messages, and random early disconnection. Additionally, the decentralized nature means that even if one node is DDoSed, the rest of the network continues.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Timing attacks</w:t>
      </w:r>
      <w:r w:rsidRPr="009D1306">
        <w:rPr>
          <w:color w:val="0F1115"/>
        </w:rPr>
        <w:t> exploit variations in message propagation time to infer information about the network. A node that receives a block earlier than others might be the block’s origin, revealing which mining pool created it. This can harm privacy. Defenses include adding randomized delays before forwarding messages and using Tor to obscure the source IP address.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Network Layers: TCP, UDP, and Custom Protocols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Most blockchain P2P networks run over TCP (Transmission Control Protocol). TCP provides reliable, ordered delivery of messages, which simplifies protocol design. Bitcoin uses TCP port 8333 by default. Ethereum uses TCP for peer discovery and block propagation, with a separate protocol (RLPx) for encrypted communications.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TCP’s reliability comes at a cost: head-of-line blocking. If one packet is lost, all subsequent packets are held until the lost packet is retransmitted. This can increase latency during network congestion. Some newer blockchain networks use UDP (User Datagram Protocol) to avoid this. UDP is connectionless and provides no reliability guarantees, but it allows nodes to skip lost packets and continue with newer data. This is acceptable for blockchain because the most recent block is more valuable than an older one. The QUIC protocol (built on UDP) combines reliability when needed with the ability to skip stale data and is being considered for future blockchain networking stacks.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proofErr w:type="gramStart"/>
      <w:r w:rsidRPr="009D1306">
        <w:rPr>
          <w:rStyle w:val="Strong"/>
          <w:color w:val="0F1115"/>
        </w:rPr>
        <w:t>libp2p</w:t>
      </w:r>
      <w:proofErr w:type="gramEnd"/>
      <w:r w:rsidRPr="009D1306">
        <w:rPr>
          <w:color w:val="0F1115"/>
        </w:rPr>
        <w:t xml:space="preserve"> is a modular networking stack used by many blockchains, including Polkadot, Filecoin, and IPFS. </w:t>
      </w:r>
      <w:proofErr w:type="gramStart"/>
      <w:r w:rsidRPr="009D1306">
        <w:rPr>
          <w:color w:val="0F1115"/>
        </w:rPr>
        <w:t>libp2p</w:t>
      </w:r>
      <w:proofErr w:type="gramEnd"/>
      <w:r w:rsidRPr="009D1306">
        <w:rPr>
          <w:color w:val="0F1115"/>
        </w:rPr>
        <w:t xml:space="preserve"> provides transport-agnostic networking (TCP, UDP, WebSockets, etc.), secure channels (TLS, Noise), peer identity management, DHTs, and pub/sub messaging. By using libp2p, blockchains can focus on consensus and application logic while reusing a battle-tested networking layer. libp2p’s modularity also allows experimentation: a blockchain could use GossipSub for transaction propagation and KadDHT for peer discovery.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DevP2P</w:t>
      </w:r>
      <w:r w:rsidRPr="009D1306">
        <w:rPr>
          <w:color w:val="0F1115"/>
        </w:rPr>
        <w:t xml:space="preserve"> is Ethereum’s original networking stack, which includes the RLPx transport protocol (encrypted TCP), the Discovery v5 protocol (UDP-based node discovery using Kademlia DHT), </w:t>
      </w:r>
      <w:r w:rsidRPr="009D1306">
        <w:rPr>
          <w:color w:val="0F1115"/>
        </w:rPr>
        <w:lastRenderedPageBreak/>
        <w:t>and the ETH wire protocol for block and transaction propagation. Ethereum’s networking is more complex than Bitcoin’s, reflecting its more complex state and transaction types.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compares network transport choices across major blockchains: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4"/>
        <w:gridCol w:w="2763"/>
        <w:gridCol w:w="1413"/>
        <w:gridCol w:w="1901"/>
        <w:gridCol w:w="2194"/>
      </w:tblGrid>
      <w:tr w:rsidR="006127A2" w:rsidRPr="009D1306" w:rsidTr="007F1849">
        <w:trPr>
          <w:tblHeader/>
        </w:trPr>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Blockchain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Transport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Port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Encryption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Discovery</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TCP</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8333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None (plain)</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DNS seeds + addr</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TCP (RLPx)</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30303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ECIES</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Kademlia DHT (UDP)</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Polkadot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libp2p (TCP/WebSocket)</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30333</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Noise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libp2p DHT</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Solana</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UDP + QUIC</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8001-8008</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None for gossip</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DHT + gossip</w:t>
            </w:r>
          </w:p>
        </w:tc>
      </w:tr>
      <w:tr w:rsidR="006127A2" w:rsidRPr="009D1306" w:rsidTr="007F1849">
        <w:tc>
          <w:tcPr>
            <w:tcW w:w="0" w:type="auto"/>
            <w:tcMar>
              <w:top w:w="150" w:type="dxa"/>
              <w:left w:w="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Cardano</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TCP + custom</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3001</w:t>
            </w:r>
          </w:p>
        </w:tc>
        <w:tc>
          <w:tcPr>
            <w:tcW w:w="0" w:type="auto"/>
            <w:tcMar>
              <w:top w:w="150" w:type="dxa"/>
              <w:left w:w="240" w:type="dxa"/>
              <w:bottom w:w="150" w:type="dxa"/>
              <w:right w:w="24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None</w:t>
            </w:r>
          </w:p>
        </w:tc>
        <w:tc>
          <w:tcPr>
            <w:tcW w:w="0" w:type="auto"/>
            <w:tcMar>
              <w:top w:w="150" w:type="dxa"/>
              <w:left w:w="240" w:type="dxa"/>
              <w:bottom w:w="150" w:type="dxa"/>
              <w:right w:w="0" w:type="dxa"/>
            </w:tcMar>
            <w:vAlign w:val="center"/>
            <w:hideMark/>
          </w:tcPr>
          <w:p w:rsidR="006127A2" w:rsidRPr="009D1306" w:rsidRDefault="006127A2"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Peer-exchange + DNS</w:t>
            </w:r>
          </w:p>
        </w:tc>
      </w:tr>
    </w:tbl>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Latency, Throughput, and the Network Bottleneck</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P2P network is often the bottleneck in blockchain performance. Even if consensus could produce blocks faster, the network must propagate those blocks to all nodes before the next block can be safely produced.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Block propagation latency</w:t>
      </w:r>
      <w:r w:rsidRPr="009D1306">
        <w:rPr>
          <w:color w:val="0F1115"/>
        </w:rPr>
        <w:t> is the time between a miner solving a block and the last node receiving it. This latency consists of:</w:t>
      </w:r>
    </w:p>
    <w:p w:rsidR="006127A2" w:rsidRPr="009D1306" w:rsidRDefault="006127A2" w:rsidP="009D1306">
      <w:pPr>
        <w:pStyle w:val="ds-markdown-paragraph"/>
        <w:numPr>
          <w:ilvl w:val="0"/>
          <w:numId w:val="79"/>
        </w:numPr>
        <w:shd w:val="clear" w:color="auto" w:fill="FFFFFF"/>
        <w:spacing w:before="0" w:beforeAutospacing="0" w:after="120" w:afterAutospacing="0" w:line="360" w:lineRule="auto"/>
        <w:ind w:left="0"/>
        <w:jc w:val="both"/>
        <w:rPr>
          <w:color w:val="0F1115"/>
        </w:rPr>
      </w:pPr>
      <w:r w:rsidRPr="009D1306">
        <w:rPr>
          <w:color w:val="0F1115"/>
        </w:rPr>
        <w:t>Serialization time (converting the block to wire format)</w:t>
      </w:r>
    </w:p>
    <w:p w:rsidR="006127A2" w:rsidRPr="009D1306" w:rsidRDefault="006127A2" w:rsidP="009D1306">
      <w:pPr>
        <w:pStyle w:val="ds-markdown-paragraph"/>
        <w:numPr>
          <w:ilvl w:val="0"/>
          <w:numId w:val="79"/>
        </w:numPr>
        <w:shd w:val="clear" w:color="auto" w:fill="FFFFFF"/>
        <w:spacing w:before="0" w:beforeAutospacing="0" w:after="120" w:afterAutospacing="0" w:line="360" w:lineRule="auto"/>
        <w:ind w:left="0"/>
        <w:jc w:val="both"/>
        <w:rPr>
          <w:color w:val="0F1115"/>
        </w:rPr>
      </w:pPr>
      <w:r w:rsidRPr="009D1306">
        <w:rPr>
          <w:color w:val="0F1115"/>
        </w:rPr>
        <w:t>Transmission time (bytes on the wire divided by bandwidth)</w:t>
      </w:r>
    </w:p>
    <w:p w:rsidR="006127A2" w:rsidRPr="009D1306" w:rsidRDefault="006127A2" w:rsidP="009D1306">
      <w:pPr>
        <w:pStyle w:val="ds-markdown-paragraph"/>
        <w:numPr>
          <w:ilvl w:val="0"/>
          <w:numId w:val="79"/>
        </w:numPr>
        <w:shd w:val="clear" w:color="auto" w:fill="FFFFFF"/>
        <w:spacing w:before="0" w:beforeAutospacing="0" w:after="120" w:afterAutospacing="0" w:line="360" w:lineRule="auto"/>
        <w:ind w:left="0"/>
        <w:jc w:val="both"/>
        <w:rPr>
          <w:color w:val="0F1115"/>
        </w:rPr>
      </w:pPr>
      <w:r w:rsidRPr="009D1306">
        <w:rPr>
          <w:color w:val="0F1115"/>
        </w:rPr>
        <w:t>Propagation delay (speed of light and router queues)</w:t>
      </w:r>
    </w:p>
    <w:p w:rsidR="006127A2" w:rsidRPr="009D1306" w:rsidRDefault="006127A2" w:rsidP="009D1306">
      <w:pPr>
        <w:pStyle w:val="ds-markdown-paragraph"/>
        <w:numPr>
          <w:ilvl w:val="0"/>
          <w:numId w:val="79"/>
        </w:numPr>
        <w:shd w:val="clear" w:color="auto" w:fill="FFFFFF"/>
        <w:spacing w:before="0" w:beforeAutospacing="0" w:after="120" w:afterAutospacing="0" w:line="360" w:lineRule="auto"/>
        <w:ind w:left="0"/>
        <w:jc w:val="both"/>
        <w:rPr>
          <w:color w:val="0F1115"/>
        </w:rPr>
      </w:pPr>
      <w:r w:rsidRPr="009D1306">
        <w:rPr>
          <w:color w:val="0F1115"/>
        </w:rPr>
        <w:t>Validation time (verifying signatures and transactions)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Bitcoin’s average block propagation time is approximately 8 seconds (with compact blocks). This is relatively high compared to the 10-minute block interval, so propagation is not a major issue. However, for blockchains with faster block times (e.g., Ethereum 12 seconds, Solana 400 milliseconds), propagation latency becomes critical. If a block takes 2 seconds to propagate and the block time is 400 milliseconds, the network cannot keep up; forks become frequent.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bandwidth requirement</w:t>
      </w:r>
      <w:r w:rsidRPr="009D1306">
        <w:rPr>
          <w:color w:val="0F1115"/>
        </w:rPr>
        <w:t> for a full node is substantial. Bitcoin nodes supporting the network typically consume 50-100 GB per month upstream and downstream. Ethereum nodes consume more, especially during periods of high transaction volume. This bandwidth requirement is a barrier to decentralization; users with metered or slow connections cannot run full nodes. Solutions include block filters (only request relevant data) and bandwidth-efficient protocols like Erlay.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block size debate</w:t>
      </w:r>
      <w:r w:rsidRPr="009D1306">
        <w:rPr>
          <w:color w:val="0F1115"/>
        </w:rPr>
        <w:t> in Bitcoin (2015-2017) was fundamentally a debate about network capacity. Larger blocks would increase transaction throughput but also increase propagation latency and bandwidth consumption, potentially causing more forks and centralizing mining to nodes with fast connections. The resolution</w:t>
      </w:r>
      <w:r w:rsidR="009D1306">
        <w:rPr>
          <w:color w:val="0F1115"/>
        </w:rPr>
        <w:t xml:space="preserve"> </w:t>
      </w:r>
      <w:r w:rsidRPr="009D1306">
        <w:rPr>
          <w:color w:val="0F1115"/>
        </w:rPr>
        <w:t>SegWit and second-layer solutions</w:t>
      </w:r>
      <w:r w:rsidR="009D1306">
        <w:rPr>
          <w:color w:val="0F1115"/>
        </w:rPr>
        <w:t xml:space="preserve"> </w:t>
      </w:r>
      <w:r w:rsidRPr="009D1306">
        <w:rPr>
          <w:color w:val="0F1115"/>
        </w:rPr>
        <w:t>acknowledged that the P2P network imposes hard limits on on-chain scaling.</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Privacy in P2P Networking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P2P networks leak information by design. Transactions are broadcast in plain text, and the network’s propagation patterns can reveal the origin of a transaction.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Transaction origin inference</w:t>
      </w:r>
      <w:r w:rsidRPr="009D1306">
        <w:rPr>
          <w:color w:val="0F1115"/>
        </w:rPr>
        <w:t xml:space="preserve"> is possible because the node that first broadcasts a transaction is likely the node that created it. An attacker who connects </w:t>
      </w:r>
      <w:proofErr w:type="gramStart"/>
      <w:r w:rsidRPr="009D1306">
        <w:rPr>
          <w:color w:val="0F1115"/>
        </w:rPr>
        <w:t>to</w:t>
      </w:r>
      <w:proofErr w:type="gramEnd"/>
      <w:r w:rsidRPr="009D1306">
        <w:rPr>
          <w:color w:val="0F1115"/>
        </w:rPr>
        <w:t xml:space="preserve"> many nodes can record which node announced a transaction first, then associate that IP address with the transaction’s sender. Studies have shown that Bitcoin transaction origins can be inferred with reasonable accuracy.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Defensive mechanisms</w:t>
      </w:r>
      <w:r w:rsidRPr="009D1306">
        <w:rPr>
          <w:color w:val="0F1115"/>
        </w:rPr>
        <w:t> include broadcasting through a privacy network like Tor. Bitcoin Core supports proxy connections to Tor, and many nodes run as Tor hidden services. When using Tor, the node’s real IP is not revealed, and the network sees only the Tor exit node’s IP. Bitcoin’s P2P protocol also includes a feature called </w:t>
      </w:r>
      <w:r w:rsidRPr="009D1306">
        <w:rPr>
          <w:rStyle w:val="HTMLCode"/>
          <w:rFonts w:ascii="Times New Roman" w:hAnsi="Times New Roman" w:cs="Times New Roman"/>
          <w:color w:val="0F1115"/>
          <w:sz w:val="24"/>
          <w:szCs w:val="24"/>
          <w:shd w:val="clear" w:color="auto" w:fill="EBEEF2"/>
        </w:rPr>
        <w:t>-onlynet=onion</w:t>
      </w:r>
      <w:r w:rsidRPr="009D1306">
        <w:rPr>
          <w:color w:val="0F1115"/>
        </w:rPr>
        <w:t xml:space="preserve"> to connect only to Tor nodes, creating a purely onion-routed network. The Dandelion protocol, proposed but not widely </w:t>
      </w:r>
      <w:proofErr w:type="gramStart"/>
      <w:r w:rsidRPr="009D1306">
        <w:rPr>
          <w:color w:val="0F1115"/>
        </w:rPr>
        <w:t>adopted,</w:t>
      </w:r>
      <w:proofErr w:type="gramEnd"/>
      <w:r w:rsidRPr="009D1306">
        <w:rPr>
          <w:color w:val="0F1115"/>
        </w:rPr>
        <w:t xml:space="preserve"> delays and randomizes transaction propagation to make origin inference harder. Transactions are first </w:t>
      </w:r>
      <w:r w:rsidRPr="009D1306">
        <w:rPr>
          <w:color w:val="0F1115"/>
        </w:rPr>
        <w:lastRenderedPageBreak/>
        <w:t>sent to a single random peer (stem phase), which then broadcasts to many peers (fluff phase), breaking the link between origin and broadcast.</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Eclipse attacks also have privacy implications</w:t>
      </w:r>
      <w:r w:rsidRPr="009D1306">
        <w:rPr>
          <w:color w:val="0F1115"/>
        </w:rPr>
        <w:t>. An eclipsed node can be fed a fake view of the network, tricking it into revealing private information or accepting fraudulent payments. Maintaining diverse, random connections is the primary defense.</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Bootstrapping and Initial Block Download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When a new node joins the network, it has no blockchain data. It must download and verify the entire chain or at least the block headers. This process is called Initial Block Download (IBD). IBD is resource-intensive and time-consuming.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Checkpoints</w:t>
      </w:r>
      <w:r w:rsidRPr="009D1306">
        <w:rPr>
          <w:color w:val="0F1115"/>
        </w:rPr>
        <w:t> help nodes trust that certain blocks are correct without verifying the full chain from genesis. Bitcoin Core includes hardcoded block hashes at specific heights (e.g., block 295,000). The node will not accept a different block at that height. Checkpoints prevent certain long-range attacks but do not replace full verification; they are only used during IBD to skip the earliest blocks.</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Assumevalid</w:t>
      </w:r>
      <w:r w:rsidRPr="009D1306">
        <w:rPr>
          <w:color w:val="0F1115"/>
        </w:rPr>
        <w:t> (introduced in Bitcoin Core 0.14) allows nodes to skip verifying signatures on blocks before a certain height, trusting that those blocks are valid. The node still verifies the block’s structure and proof-of-work but skips the computationally expensive signature verification for old transactions. Assumevalid reduces IBD time significantly; the node assumes that the network already validated those transactions. The assumevalid block is chosen as a recent block that is deep in the chain (e.g., 24 hours old).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Headers-first synchronization</w:t>
      </w:r>
      <w:r w:rsidRPr="009D1306">
        <w:rPr>
          <w:color w:val="0F1115"/>
        </w:rPr>
        <w:t> is the standard Bitcoin IBD strategy. The node:</w:t>
      </w:r>
    </w:p>
    <w:p w:rsidR="006127A2" w:rsidRPr="009D1306" w:rsidRDefault="006127A2" w:rsidP="009D1306">
      <w:pPr>
        <w:pStyle w:val="ds-markdown-paragraph"/>
        <w:numPr>
          <w:ilvl w:val="0"/>
          <w:numId w:val="80"/>
        </w:numPr>
        <w:shd w:val="clear" w:color="auto" w:fill="FFFFFF"/>
        <w:spacing w:before="0" w:beforeAutospacing="0" w:after="120" w:afterAutospacing="0" w:line="360" w:lineRule="auto"/>
        <w:ind w:left="0"/>
        <w:jc w:val="both"/>
        <w:rPr>
          <w:color w:val="0F1115"/>
        </w:rPr>
      </w:pPr>
      <w:r w:rsidRPr="009D1306">
        <w:rPr>
          <w:color w:val="0F1115"/>
        </w:rPr>
        <w:t>Downloads all block headers from peers.</w:t>
      </w:r>
    </w:p>
    <w:p w:rsidR="006127A2" w:rsidRPr="009D1306" w:rsidRDefault="006127A2" w:rsidP="009D1306">
      <w:pPr>
        <w:pStyle w:val="ds-markdown-paragraph"/>
        <w:numPr>
          <w:ilvl w:val="0"/>
          <w:numId w:val="80"/>
        </w:numPr>
        <w:shd w:val="clear" w:color="auto" w:fill="FFFFFF"/>
        <w:spacing w:before="0" w:beforeAutospacing="0" w:after="120" w:afterAutospacing="0" w:line="360" w:lineRule="auto"/>
        <w:ind w:left="0"/>
        <w:jc w:val="both"/>
        <w:rPr>
          <w:color w:val="0F1115"/>
        </w:rPr>
      </w:pPr>
      <w:r w:rsidRPr="009D1306">
        <w:rPr>
          <w:color w:val="0F1115"/>
        </w:rPr>
        <w:t>Verifies the proof-of-work chain of headers.</w:t>
      </w:r>
    </w:p>
    <w:p w:rsidR="006127A2" w:rsidRPr="009D1306" w:rsidRDefault="006127A2" w:rsidP="009D1306">
      <w:pPr>
        <w:pStyle w:val="ds-markdown-paragraph"/>
        <w:numPr>
          <w:ilvl w:val="0"/>
          <w:numId w:val="80"/>
        </w:numPr>
        <w:shd w:val="clear" w:color="auto" w:fill="FFFFFF"/>
        <w:spacing w:before="0" w:beforeAutospacing="0" w:after="120" w:afterAutospacing="0" w:line="360" w:lineRule="auto"/>
        <w:ind w:left="0"/>
        <w:jc w:val="both"/>
        <w:rPr>
          <w:color w:val="0F1115"/>
        </w:rPr>
      </w:pPr>
      <w:r w:rsidRPr="009D1306">
        <w:rPr>
          <w:color w:val="0F1115"/>
        </w:rPr>
        <w:t>Requests blocks in parallel from multiple peers (up to 128 at a time).</w:t>
      </w:r>
    </w:p>
    <w:p w:rsidR="006127A2" w:rsidRPr="009D1306" w:rsidRDefault="006127A2" w:rsidP="009D1306">
      <w:pPr>
        <w:pStyle w:val="ds-markdown-paragraph"/>
        <w:numPr>
          <w:ilvl w:val="0"/>
          <w:numId w:val="80"/>
        </w:numPr>
        <w:shd w:val="clear" w:color="auto" w:fill="FFFFFF"/>
        <w:spacing w:before="0" w:beforeAutospacing="0" w:after="120" w:afterAutospacing="0" w:line="360" w:lineRule="auto"/>
        <w:ind w:left="0"/>
        <w:jc w:val="both"/>
        <w:rPr>
          <w:color w:val="0F1115"/>
        </w:rPr>
      </w:pPr>
      <w:r w:rsidRPr="009D1306">
        <w:rPr>
          <w:color w:val="0F1115"/>
        </w:rPr>
        <w:t>Verifies each block as it arrives.</w:t>
      </w:r>
    </w:p>
    <w:p w:rsidR="006127A2" w:rsidRPr="009D1306" w:rsidRDefault="006127A2" w:rsidP="009D1306">
      <w:pPr>
        <w:pStyle w:val="ds-markdown-paragraph"/>
        <w:numPr>
          <w:ilvl w:val="0"/>
          <w:numId w:val="80"/>
        </w:numPr>
        <w:shd w:val="clear" w:color="auto" w:fill="FFFFFF"/>
        <w:spacing w:before="0" w:beforeAutospacing="0" w:after="120" w:afterAutospacing="0" w:line="360" w:lineRule="auto"/>
        <w:ind w:left="0"/>
        <w:jc w:val="both"/>
        <w:rPr>
          <w:color w:val="0F1115"/>
        </w:rPr>
      </w:pPr>
      <w:r w:rsidRPr="009D1306">
        <w:rPr>
          <w:color w:val="0F1115"/>
        </w:rPr>
        <w:t>After IBD completes, switches to normal operation.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Ethereum’s IBD is more complex due to the state trie. The node can synchronize in different modes: full (download everything), fast (download block headers and bodies, but compute state at a recent block), and snap (download compressed state snapshots).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Network Forks and Partition Recovery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P2P network is not immune to splits. Internet outages, protocol upgrades, or attacks can partition the network into segments that cannot communicate. Each partition continues producing blocks independently, creating a fork. When connectivity is restored, the two partitions must reconcile.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fork choice rule</w:t>
      </w:r>
      <w:r w:rsidRPr="009D1306">
        <w:rPr>
          <w:color w:val="0F1115"/>
        </w:rPr>
        <w:t> (longest chain or heaviest chain) determines which partition’s chain wins. In Bitcoin, the partition with more hashing power will eventually produce a longer chain. When the partitions reconnect, nodes on the shorter chain will abandon their blocks and reorganize to the longer chain. This reorganization can be dozens of blocks deep, causing significant disruption. The network’s resilience to partitions depends on the speed of reconnection; the longer the partition persists, the more blocks must be reorganized.</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Weak subjectivity</w:t>
      </w:r>
      <w:r w:rsidRPr="009D1306">
        <w:rPr>
          <w:color w:val="0F1115"/>
        </w:rPr>
        <w:t> (in proof-of-stake systems) provides a checkpointing mechanism that limits reorganization depth. Validators periodically finalize checkpoints that cannot be reverted without social consensus. If a partition occurs after a finalized checkpoint, the chain can reorganize only back to the checkpoint, not to genesis. This reduces the impact of partitions.</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Role of Relays and Infrastructure</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P2P networks are designed to be flat, specialized infrastructure has emerged to improve performance. </w:t>
      </w:r>
      <w:r w:rsidRPr="009D1306">
        <w:rPr>
          <w:rStyle w:val="Strong"/>
          <w:color w:val="0F1115"/>
        </w:rPr>
        <w:t>Relay networks</w:t>
      </w:r>
      <w:r w:rsidRPr="009D1306">
        <w:rPr>
          <w:color w:val="0F1115"/>
        </w:rPr>
        <w:t xml:space="preserve"> connect mining nodes with high-bandwidth, low-latency links. The Fast Internet Bitcoin Relay Engine (FIBRE) uses UDP to reduce block propagation latency to </w:t>
      </w:r>
      <w:proofErr w:type="gramStart"/>
      <w:r w:rsidRPr="009D1306">
        <w:rPr>
          <w:color w:val="0F1115"/>
        </w:rPr>
        <w:t>under</w:t>
      </w:r>
      <w:proofErr w:type="gramEnd"/>
      <w:r w:rsidRPr="009D1306">
        <w:rPr>
          <w:color w:val="0F1115"/>
        </w:rPr>
        <w:t xml:space="preserve"> 500 milliseconds between major mining pools. FIBRE nodes form a mesh; when a miner finds a block, it sends the block to its local FIBRE node, which compresses and forwards it to other FIBRE nodes, which then forward to their connected miners. Relay networks are centralized (operated by a few entities) but optional; miners can choose not to use them.</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Block explorers</w:t>
      </w:r>
      <w:r w:rsidRPr="009D1306">
        <w:rPr>
          <w:color w:val="0F1115"/>
        </w:rPr>
        <w:t xml:space="preserve"> are web services that index blockchain data and provide search interfaces. They are not part of the P2P network but rely on archival nodes that participate in the network. Block </w:t>
      </w:r>
      <w:r w:rsidRPr="009D1306">
        <w:rPr>
          <w:color w:val="0F1115"/>
        </w:rPr>
        <w:lastRenderedPageBreak/>
        <w:t>explorers centralize the user experience; most users rely on a small number of explorers (e.g., Etherscan, </w:t>
      </w:r>
      <w:hyperlink r:id="rId8" w:tgtFrame="_blank" w:history="1">
        <w:r w:rsidRPr="009D1306">
          <w:rPr>
            <w:rStyle w:val="Hyperlink"/>
            <w:color w:val="3964FE"/>
            <w:bdr w:val="single" w:sz="12" w:space="0" w:color="auto" w:frame="1"/>
          </w:rPr>
          <w:t>Blockchain.com</w:t>
        </w:r>
      </w:hyperlink>
      <w:r w:rsidRPr="009D1306">
        <w:rPr>
          <w:color w:val="0F1115"/>
        </w:rPr>
        <w:t>). However, anyone can run their own explorer.</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API providers</w:t>
      </w:r>
      <w:r w:rsidRPr="009D1306">
        <w:rPr>
          <w:color w:val="0F1115"/>
        </w:rPr>
        <w:t> like Infura, Alchemy, and QuickNode offer managed blockchain nodes as a service. These providers run full nodes and expose JSON-RPC APIs. Most decentralized applications (dApps) use these providers rather than running their own nodes. This creates significant centralization at the application layer; if Infura goes down, many Ethereum dApps stop working. This trade-off between convenience and decentralization is a recurring theme in blockchain networking.</w:t>
      </w:r>
    </w:p>
    <w:p w:rsidR="006127A2" w:rsidRPr="009D1306" w:rsidRDefault="006127A2"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Future Directions in Blockchain Networking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P2P networking is not static. Researchers and developers are exploring several directions to improve performance, privacy, and decentralization.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Erlay</w:t>
      </w:r>
      <w:r w:rsidRPr="009D1306">
        <w:rPr>
          <w:color w:val="0F1115"/>
        </w:rPr>
        <w:t> (proposed for Bitcoin) replaces flooding-based transaction propagation with a set reconciliation protocol. Instead of announcing each transaction individually, nodes periodically exchange minisketches that efficiently summarize their mempool contents. The receiving node computes the difference and requests missing transactions. Erlay reduces bandwidth by 40% and improves privacy because it becomes harder to observe which transactions a node is relaying.</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Dandelion++</w:t>
      </w:r>
      <w:r w:rsidRPr="009D1306">
        <w:rPr>
          <w:color w:val="0F1115"/>
        </w:rPr>
        <w:t> is a privacy-preserving propagation protocol. Transactions are first sent along a random path (the stem), with each node forwarding to only one peer, before being broadcast (the fluff). This obscures the transaction’s origin. Dandelion++ has been implemented in some privacy-focused cryptocurrencies (e.g., Grin) but not in Bitcoin or Ethereum.</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P2P over QUIC</w:t>
      </w:r>
      <w:r w:rsidRPr="009D1306">
        <w:rPr>
          <w:color w:val="0F1115"/>
        </w:rPr>
        <w:t> replaces TCP with QUIC, a modern transport protocol that provides multiplexed streams, low-latency connection establishment, and built-in encryption. QUIC avoids head-of-line blocking and handles packet loss more gracefully. Early experiments show latency improvements for blockchain P2P.</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Decentralized peer discovery</w:t>
      </w:r>
      <w:r w:rsidRPr="009D1306">
        <w:rPr>
          <w:color w:val="0F1115"/>
        </w:rPr>
        <w:t> aims to reduce reliance on DNS seeds and hardcoded nodes. The Kademlia DHT used by Ethereum is one approach; nodes store and look up peer addresses by their node ID. Another approach uses social network-based discovery (e.g., a node learns about peers from its manually configured friends). Fully decentralized discovery remains an open research problem.</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Censorship-resistant transport</w:t>
      </w:r>
      <w:r w:rsidRPr="009D1306">
        <w:rPr>
          <w:color w:val="0F1115"/>
        </w:rPr>
        <w:t> includes integration with Tor, I2P, and other anonymity networks. Some blockchains (Monero, Bitcoin with Tor) already support these transports. Future networks may make anonymity a default feature rather than an opt-in.</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Peer-to-peer networking is the circulatory system of blockchain technology. It connects individual nodes into a cohesive whole, propagates the lifeblood of transactions and blocks, and maintains the system’s heartbeat even under attack. The design choices in the network layer</w:t>
      </w:r>
      <w:r w:rsidR="009D1306">
        <w:rPr>
          <w:color w:val="0F1115"/>
        </w:rPr>
        <w:t xml:space="preserve"> </w:t>
      </w:r>
      <w:r w:rsidRPr="009D1306">
        <w:rPr>
          <w:color w:val="0F1115"/>
        </w:rPr>
        <w:t>gossip versus set reconciliation, TCP versus UDP, random graphs versus structured DHTs, plaintext versus encrypted transports</w:t>
      </w:r>
      <w:r w:rsidR="009D1306">
        <w:rPr>
          <w:color w:val="0F1115"/>
        </w:rPr>
        <w:t xml:space="preserve"> </w:t>
      </w:r>
      <w:r w:rsidRPr="009D1306">
        <w:rPr>
          <w:color w:val="0F1115"/>
        </w:rPr>
        <w:t>directly affect the blockchain’s decentralization, latency, throughput, and privacy.</w:t>
      </w:r>
    </w:p>
    <w:p w:rsidR="006127A2" w:rsidRPr="009D1306" w:rsidRDefault="006127A2"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genius of early blockchain networks was not in creating perfect P2P protocols but in recognizing that an imperfect but functional P2P network, combined with cryptographic consensus, could achieve what centralized systems could not: a globally distributed, censorship-resistant ledger. As blockchain technology evolves, the network layer will continue to improve. Erlay will reduce bandwidth, Dandelion++ will enhance privacy, and QUIC will reduce latency. Yet the fundamental principles remain: every node is equal, no node is essential, and the network as a whole is stronger than any of its parts.</w:t>
      </w:r>
    </w:p>
    <w:p w:rsidR="007F1849" w:rsidRPr="009D1306" w:rsidRDefault="00695ABA" w:rsidP="009D1306">
      <w:pPr>
        <w:numPr>
          <w:ilvl w:val="0"/>
          <w:numId w:val="7"/>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Data Storage and Transaction Validation </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is often described as a distributed ledger, but this simple phrase masks a complex and elegant system of data structures, storage models, and validation rules. At its core, a blockchain must answer two fundamental questions: how is data organized and persisted across thousands of nodes? And how does the network determine whether a proposed transaction is legitimate before adding it to the ledger? The answers lie at the intersection of computer science data structures (blocks, Merkle trees, state tries), database engineering (levelDB, RocksDB, archival storage), and cryptographic verification (signature checks, UTXO vs. account models, state transitions). This chapter section dissects the complete lifecycle of blockchain data</w:t>
      </w:r>
      <w:r w:rsidR="009D1306">
        <w:rPr>
          <w:color w:val="0F1115"/>
        </w:rPr>
        <w:t xml:space="preserve"> </w:t>
      </w:r>
      <w:r w:rsidRPr="009D1306">
        <w:rPr>
          <w:color w:val="0F1115"/>
        </w:rPr>
        <w:t>from transaction origination to block inclusion to long-term storage</w:t>
      </w:r>
      <w:r w:rsidR="009D1306">
        <w:rPr>
          <w:color w:val="0F1115"/>
        </w:rPr>
        <w:t xml:space="preserve"> </w:t>
      </w:r>
      <w:r w:rsidRPr="009D1306">
        <w:rPr>
          <w:color w:val="0F1115"/>
        </w:rPr>
        <w:t>and the validation logic that ensures only valid transactions become part of the immutable history.</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Blockchain Data Storage Architecture: From Memory to Disk</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Unlike traditional databases that support update-in-place operations (e.g., SQL’s UPDATE statement), blockchain data is append-only. Once a block is finalized and added to the chain, its contents are never modified. This fundamental constraint shapes the entire storage architecture. However, blockchains must also maintain a rapidly changing view of the current state</w:t>
      </w:r>
      <w:r w:rsidR="009D1306">
        <w:rPr>
          <w:color w:val="0F1115"/>
        </w:rPr>
        <w:t xml:space="preserve"> </w:t>
      </w:r>
      <w:r w:rsidRPr="009D1306">
        <w:rPr>
          <w:color w:val="0F1115"/>
        </w:rPr>
        <w:t>the set of all account balances, smart contract storage, and other dynamic data. The separation of historical blocks (the chain) from current state (the world state) is critical.</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Two-Tier Storage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9"/>
        <w:gridCol w:w="2400"/>
        <w:gridCol w:w="2058"/>
        <w:gridCol w:w="1911"/>
        <w:gridCol w:w="2187"/>
      </w:tblGrid>
      <w:tr w:rsidR="007F1849" w:rsidRPr="009D1306" w:rsidTr="007F1849">
        <w:trPr>
          <w:tblHeader/>
        </w:trPr>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Tier</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Contents</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Mutability</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Access Pattern</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Example Size (Ethereum)</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 storage</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blocks (headers, transactions, uncle blocks)</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Append-only</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Sequential reads by height or hash</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 GB (full node, after pruning)</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State storage</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Current account balances, contract code, storage tries</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Random writes (for each transaction)</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Random reads and writes by key</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~50–100 GB (full node, archive node is 10+ TB)</w:t>
            </w:r>
          </w:p>
        </w:tc>
      </w:tr>
    </w:tbl>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Block Storage Format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typical block is serialized into a byte stream before being stored on disk or transmitted over the network. The structure includes:</w:t>
      </w:r>
    </w:p>
    <w:p w:rsidR="007F1849" w:rsidRPr="009D1306" w:rsidRDefault="007F1849" w:rsidP="009D1306">
      <w:pPr>
        <w:pStyle w:val="ds-markdown-paragraph"/>
        <w:numPr>
          <w:ilvl w:val="0"/>
          <w:numId w:val="81"/>
        </w:numPr>
        <w:shd w:val="clear" w:color="auto" w:fill="FFFFFF"/>
        <w:spacing w:before="0" w:beforeAutospacing="0" w:after="120" w:afterAutospacing="0" w:line="360" w:lineRule="auto"/>
        <w:ind w:left="0"/>
        <w:jc w:val="both"/>
        <w:rPr>
          <w:color w:val="0F1115"/>
        </w:rPr>
      </w:pPr>
      <w:r w:rsidRPr="009D1306">
        <w:rPr>
          <w:rStyle w:val="Strong"/>
          <w:color w:val="0F1115"/>
        </w:rPr>
        <w:t>Block header</w:t>
      </w:r>
      <w:r w:rsidRPr="009D1306">
        <w:rPr>
          <w:color w:val="0F1115"/>
        </w:rPr>
        <w:t xml:space="preserve">: 80 bytes in Bitcoin (version, previous block hash, Merkle root, timestamp, </w:t>
      </w:r>
      <w:proofErr w:type="gramStart"/>
      <w:r w:rsidRPr="009D1306">
        <w:rPr>
          <w:color w:val="0F1115"/>
        </w:rPr>
        <w:t>bits</w:t>
      </w:r>
      <w:proofErr w:type="gramEnd"/>
      <w:r w:rsidRPr="009D1306">
        <w:rPr>
          <w:color w:val="0F1115"/>
        </w:rPr>
        <w:t>/difficulty, nonce). Larger in Ethereum (about 500 bytes, including additional fields like gas limit, gas used, logs bloom, etc.).</w:t>
      </w:r>
    </w:p>
    <w:p w:rsidR="007F1849" w:rsidRPr="009D1306" w:rsidRDefault="007F1849" w:rsidP="009D1306">
      <w:pPr>
        <w:pStyle w:val="ds-markdown-paragraph"/>
        <w:numPr>
          <w:ilvl w:val="0"/>
          <w:numId w:val="81"/>
        </w:numPr>
        <w:shd w:val="clear" w:color="auto" w:fill="FFFFFF"/>
        <w:spacing w:before="0" w:beforeAutospacing="0" w:after="120" w:afterAutospacing="0" w:line="360" w:lineRule="auto"/>
        <w:ind w:left="0"/>
        <w:jc w:val="both"/>
        <w:rPr>
          <w:color w:val="0F1115"/>
        </w:rPr>
      </w:pPr>
      <w:r w:rsidRPr="009D1306">
        <w:rPr>
          <w:rStyle w:val="Strong"/>
          <w:color w:val="0F1115"/>
        </w:rPr>
        <w:t>Transaction list</w:t>
      </w:r>
      <w:r w:rsidRPr="009D1306">
        <w:rPr>
          <w:color w:val="0F1115"/>
        </w:rPr>
        <w:t>: Variable length. Each transaction includes inputs, outputs, signatures, and metadata.</w:t>
      </w:r>
    </w:p>
    <w:p w:rsidR="007F1849" w:rsidRPr="009D1306" w:rsidRDefault="007F1849" w:rsidP="009D1306">
      <w:pPr>
        <w:pStyle w:val="ds-markdown-paragraph"/>
        <w:numPr>
          <w:ilvl w:val="0"/>
          <w:numId w:val="81"/>
        </w:numPr>
        <w:shd w:val="clear" w:color="auto" w:fill="FFFFFF"/>
        <w:spacing w:before="0" w:beforeAutospacing="0" w:after="120" w:afterAutospacing="0" w:line="360" w:lineRule="auto"/>
        <w:ind w:left="0"/>
        <w:jc w:val="both"/>
        <w:rPr>
          <w:color w:val="0F1115"/>
        </w:rPr>
      </w:pPr>
      <w:r w:rsidRPr="009D1306">
        <w:rPr>
          <w:rStyle w:val="Strong"/>
          <w:color w:val="0F1115"/>
        </w:rPr>
        <w:t>Uncle blocks (Ethereum only</w:t>
      </w:r>
      <w:proofErr w:type="gramStart"/>
      <w:r w:rsidRPr="009D1306">
        <w:rPr>
          <w:rStyle w:val="Strong"/>
          <w:color w:val="0F1115"/>
        </w:rPr>
        <w:t>)</w:t>
      </w:r>
      <w:r w:rsidRPr="009D1306">
        <w:rPr>
          <w:color w:val="0F1115"/>
        </w:rPr>
        <w:t> :</w:t>
      </w:r>
      <w:proofErr w:type="gramEnd"/>
      <w:r w:rsidRPr="009D1306">
        <w:rPr>
          <w:color w:val="0F1115"/>
        </w:rPr>
        <w:t xml:space="preserve"> Stale blocks that were mined but not included in the main chain; they receive partial rewards.</w:t>
      </w:r>
    </w:p>
    <w:p w:rsidR="007F1849" w:rsidRPr="009D1306" w:rsidRDefault="007F1849" w:rsidP="009D1306">
      <w:pPr>
        <w:pStyle w:val="ds-markdown-paragraph"/>
        <w:numPr>
          <w:ilvl w:val="0"/>
          <w:numId w:val="81"/>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Metadata</w:t>
      </w:r>
      <w:r w:rsidRPr="009D1306">
        <w:rPr>
          <w:color w:val="0F1115"/>
        </w:rPr>
        <w:t>: Block height, size in bytes, hash, and validation flags.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Physical Storage Implementations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Most blockchain nodes use embedded key-value databases to store blocks, transactions, and state:</w:t>
      </w:r>
    </w:p>
    <w:p w:rsidR="007F1849" w:rsidRPr="009D1306" w:rsidRDefault="007F1849" w:rsidP="009D1306">
      <w:pPr>
        <w:pStyle w:val="ds-markdown-paragraph"/>
        <w:numPr>
          <w:ilvl w:val="0"/>
          <w:numId w:val="82"/>
        </w:numPr>
        <w:shd w:val="clear" w:color="auto" w:fill="FFFFFF"/>
        <w:spacing w:before="0" w:beforeAutospacing="0" w:after="120" w:afterAutospacing="0" w:line="360" w:lineRule="auto"/>
        <w:ind w:left="0"/>
        <w:jc w:val="both"/>
        <w:rPr>
          <w:color w:val="0F1115"/>
        </w:rPr>
      </w:pPr>
      <w:r w:rsidRPr="009D1306">
        <w:rPr>
          <w:rStyle w:val="Strong"/>
          <w:color w:val="0F1115"/>
        </w:rPr>
        <w:t>LevelDB</w:t>
      </w:r>
      <w:r w:rsidRPr="009D1306">
        <w:rPr>
          <w:color w:val="0F1115"/>
        </w:rPr>
        <w:t> (used by Bitcoin Core, Ethereum Geth, many others): A fast, lightweight key-value store from Google. Stores data as arbitrary byte arrays. Excellent for sequential and random reads but has write amplification issues.</w:t>
      </w:r>
    </w:p>
    <w:p w:rsidR="007F1849" w:rsidRPr="009D1306" w:rsidRDefault="007F1849" w:rsidP="009D1306">
      <w:pPr>
        <w:pStyle w:val="ds-markdown-paragraph"/>
        <w:numPr>
          <w:ilvl w:val="0"/>
          <w:numId w:val="82"/>
        </w:numPr>
        <w:shd w:val="clear" w:color="auto" w:fill="FFFFFF"/>
        <w:spacing w:before="0" w:beforeAutospacing="0" w:after="120" w:afterAutospacing="0" w:line="360" w:lineRule="auto"/>
        <w:ind w:left="0"/>
        <w:jc w:val="both"/>
        <w:rPr>
          <w:color w:val="0F1115"/>
        </w:rPr>
      </w:pPr>
      <w:r w:rsidRPr="009D1306">
        <w:rPr>
          <w:rStyle w:val="Strong"/>
          <w:color w:val="0F1115"/>
        </w:rPr>
        <w:t>RocksDB</w:t>
      </w:r>
      <w:r w:rsidRPr="009D1306">
        <w:rPr>
          <w:color w:val="0F1115"/>
        </w:rPr>
        <w:t xml:space="preserve"> (used by Ethereum Parity/OpenEthereum, many modern chains): A fork of LevelDB optimized for flash storage and high write throughput. Supports column families for separating different data types (blocks, state, </w:t>
      </w:r>
      <w:proofErr w:type="gramStart"/>
      <w:r w:rsidRPr="009D1306">
        <w:rPr>
          <w:color w:val="0F1115"/>
        </w:rPr>
        <w:t>receipts</w:t>
      </w:r>
      <w:proofErr w:type="gramEnd"/>
      <w:r w:rsidRPr="009D1306">
        <w:rPr>
          <w:color w:val="0F1115"/>
        </w:rPr>
        <w:t>).</w:t>
      </w:r>
    </w:p>
    <w:p w:rsidR="007F1849" w:rsidRPr="009D1306" w:rsidRDefault="007F1849" w:rsidP="009D1306">
      <w:pPr>
        <w:pStyle w:val="ds-markdown-paragraph"/>
        <w:numPr>
          <w:ilvl w:val="0"/>
          <w:numId w:val="82"/>
        </w:numPr>
        <w:shd w:val="clear" w:color="auto" w:fill="FFFFFF"/>
        <w:spacing w:before="0" w:beforeAutospacing="0" w:after="120" w:afterAutospacing="0" w:line="360" w:lineRule="auto"/>
        <w:ind w:left="0"/>
        <w:jc w:val="both"/>
        <w:rPr>
          <w:color w:val="0F1115"/>
        </w:rPr>
      </w:pPr>
      <w:r w:rsidRPr="009D1306">
        <w:rPr>
          <w:rStyle w:val="Strong"/>
          <w:color w:val="0F1115"/>
        </w:rPr>
        <w:t>LMDB</w:t>
      </w:r>
      <w:r w:rsidRPr="009D1306">
        <w:rPr>
          <w:color w:val="0F1115"/>
        </w:rPr>
        <w:t> (used by some Bitcoin alternatives): Lightning Memory-Mapped Database. Extremely fast reads, but write transactions are limited.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Key-Value Schema Examples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Bitcoin Core (LevelDB), the database keys are structured as:</w:t>
      </w:r>
    </w:p>
    <w:p w:rsidR="007F1849" w:rsidRPr="009D1306" w:rsidRDefault="007F1849" w:rsidP="009D1306">
      <w:pPr>
        <w:pStyle w:val="ds-markdown-paragraph"/>
        <w:numPr>
          <w:ilvl w:val="0"/>
          <w:numId w:val="83"/>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'b' + 32-byte block hash</w:t>
      </w:r>
      <w:r w:rsidRPr="009D1306">
        <w:rPr>
          <w:color w:val="0F1115"/>
        </w:rPr>
        <w:t> → serialized block</w:t>
      </w:r>
    </w:p>
    <w:p w:rsidR="007F1849" w:rsidRPr="009D1306" w:rsidRDefault="007F1849" w:rsidP="009D1306">
      <w:pPr>
        <w:pStyle w:val="ds-markdown-paragraph"/>
        <w:numPr>
          <w:ilvl w:val="0"/>
          <w:numId w:val="83"/>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't' + 32-byte transaction hash</w:t>
      </w:r>
      <w:r w:rsidRPr="009D1306">
        <w:rPr>
          <w:color w:val="0F1115"/>
        </w:rPr>
        <w:t> → transaction index (enables lookup by txid)</w:t>
      </w:r>
    </w:p>
    <w:p w:rsidR="007F1849" w:rsidRPr="009D1306" w:rsidRDefault="007F1849" w:rsidP="009D1306">
      <w:pPr>
        <w:pStyle w:val="ds-markdown-paragraph"/>
        <w:numPr>
          <w:ilvl w:val="0"/>
          <w:numId w:val="83"/>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'h' + 4-byte block height</w:t>
      </w:r>
      <w:r w:rsidRPr="009D1306">
        <w:rPr>
          <w:color w:val="0F1115"/>
        </w:rPr>
        <w:t> → block hash (enables lookup by height)</w:t>
      </w:r>
    </w:p>
    <w:p w:rsidR="007F1849" w:rsidRPr="009D1306" w:rsidRDefault="007F1849" w:rsidP="009D1306">
      <w:pPr>
        <w:pStyle w:val="ds-markdown-paragraph"/>
        <w:numPr>
          <w:ilvl w:val="0"/>
          <w:numId w:val="83"/>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'c' + 32-byte outpoint</w:t>
      </w:r>
      <w:r w:rsidRPr="009D1306">
        <w:rPr>
          <w:color w:val="0F1115"/>
        </w:rPr>
        <w:t> → unspent transaction output (UTXO) data</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Ethereum Geth (LevelDB), common key prefixes:</w:t>
      </w:r>
    </w:p>
    <w:p w:rsidR="007F1849" w:rsidRPr="009D1306" w:rsidRDefault="007F1849" w:rsidP="009D1306">
      <w:pPr>
        <w:pStyle w:val="ds-markdown-paragraph"/>
        <w:numPr>
          <w:ilvl w:val="0"/>
          <w:numId w:val="84"/>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'h' + 4-byte block number</w:t>
      </w:r>
      <w:r w:rsidRPr="009D1306">
        <w:rPr>
          <w:color w:val="0F1115"/>
        </w:rPr>
        <w:t> → block hash</w:t>
      </w:r>
    </w:p>
    <w:p w:rsidR="007F1849" w:rsidRPr="009D1306" w:rsidRDefault="007F1849" w:rsidP="009D1306">
      <w:pPr>
        <w:pStyle w:val="ds-markdown-paragraph"/>
        <w:numPr>
          <w:ilvl w:val="0"/>
          <w:numId w:val="84"/>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'b' + 32-byte block hash</w:t>
      </w:r>
      <w:r w:rsidRPr="009D1306">
        <w:rPr>
          <w:color w:val="0F1115"/>
        </w:rPr>
        <w:t> → block header</w:t>
      </w:r>
    </w:p>
    <w:p w:rsidR="007F1849" w:rsidRPr="009D1306" w:rsidRDefault="007F1849" w:rsidP="009D1306">
      <w:pPr>
        <w:pStyle w:val="ds-markdown-paragraph"/>
        <w:numPr>
          <w:ilvl w:val="0"/>
          <w:numId w:val="84"/>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't' + 32-byte transaction hash</w:t>
      </w:r>
      <w:r w:rsidRPr="009D1306">
        <w:rPr>
          <w:color w:val="0F1115"/>
        </w:rPr>
        <w:t> → transaction</w:t>
      </w:r>
    </w:p>
    <w:p w:rsidR="007F1849" w:rsidRPr="009D1306" w:rsidRDefault="007F1849" w:rsidP="009D1306">
      <w:pPr>
        <w:pStyle w:val="ds-markdown-paragraph"/>
        <w:numPr>
          <w:ilvl w:val="0"/>
          <w:numId w:val="84"/>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'a' + 20-byte address</w:t>
      </w:r>
      <w:r w:rsidRPr="009D1306">
        <w:rPr>
          <w:color w:val="0F1115"/>
        </w:rPr>
        <w:t> → account state (nonce, balance, storage root, code hash)</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Pruning and Archival Nodes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Not every node needs to store the entire blockchain history. Node operators choose among:</w:t>
      </w:r>
    </w:p>
    <w:p w:rsidR="007F1849" w:rsidRPr="009D1306" w:rsidRDefault="007F1849" w:rsidP="009D1306">
      <w:pPr>
        <w:pStyle w:val="ds-markdown-paragraph"/>
        <w:numPr>
          <w:ilvl w:val="0"/>
          <w:numId w:val="85"/>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Full node (pruned</w:t>
      </w:r>
      <w:proofErr w:type="gramStart"/>
      <w:r w:rsidRPr="009D1306">
        <w:rPr>
          <w:rStyle w:val="Strong"/>
          <w:color w:val="0F1115"/>
        </w:rPr>
        <w:t>)</w:t>
      </w:r>
      <w:r w:rsidRPr="009D1306">
        <w:rPr>
          <w:color w:val="0F1115"/>
        </w:rPr>
        <w:t> :</w:t>
      </w:r>
      <w:proofErr w:type="gramEnd"/>
      <w:r w:rsidRPr="009D1306">
        <w:rPr>
          <w:color w:val="0F1115"/>
        </w:rPr>
        <w:t xml:space="preserve"> Stores all blocks but only the most recent state (e.g., last 288 blocks for Bitcoin). Cannot serve historical state queries for old blocks. Disk usage: ~5–10 GB for Bitcoin, ~50 GB for Ethereum.</w:t>
      </w:r>
    </w:p>
    <w:p w:rsidR="007F1849" w:rsidRPr="009D1306" w:rsidRDefault="007F1849" w:rsidP="009D1306">
      <w:pPr>
        <w:pStyle w:val="ds-markdown-paragraph"/>
        <w:numPr>
          <w:ilvl w:val="0"/>
          <w:numId w:val="85"/>
        </w:numPr>
        <w:shd w:val="clear" w:color="auto" w:fill="FFFFFF"/>
        <w:spacing w:before="0" w:beforeAutospacing="0" w:after="120" w:afterAutospacing="0" w:line="360" w:lineRule="auto"/>
        <w:ind w:left="0"/>
        <w:jc w:val="both"/>
        <w:rPr>
          <w:color w:val="0F1115"/>
        </w:rPr>
      </w:pPr>
      <w:r w:rsidRPr="009D1306">
        <w:rPr>
          <w:rStyle w:val="Strong"/>
          <w:color w:val="0F1115"/>
        </w:rPr>
        <w:t>Full node (unpruned, default</w:t>
      </w:r>
      <w:proofErr w:type="gramStart"/>
      <w:r w:rsidRPr="009D1306">
        <w:rPr>
          <w:rStyle w:val="Strong"/>
          <w:color w:val="0F1115"/>
        </w:rPr>
        <w:t>)</w:t>
      </w:r>
      <w:r w:rsidRPr="009D1306">
        <w:rPr>
          <w:color w:val="0F1115"/>
        </w:rPr>
        <w:t> :</w:t>
      </w:r>
      <w:proofErr w:type="gramEnd"/>
      <w:r w:rsidRPr="009D1306">
        <w:rPr>
          <w:color w:val="0F1115"/>
        </w:rPr>
        <w:t xml:space="preserve"> Stores all blocks and the current state. Disk usage: ~500 GB for Bitcoin, ~1 TB for Ethereum.</w:t>
      </w:r>
    </w:p>
    <w:p w:rsidR="007F1849" w:rsidRPr="009D1306" w:rsidRDefault="007F1849" w:rsidP="009D1306">
      <w:pPr>
        <w:pStyle w:val="ds-markdown-paragraph"/>
        <w:numPr>
          <w:ilvl w:val="0"/>
          <w:numId w:val="85"/>
        </w:numPr>
        <w:shd w:val="clear" w:color="auto" w:fill="FFFFFF"/>
        <w:spacing w:before="0" w:beforeAutospacing="0" w:after="120" w:afterAutospacing="0" w:line="360" w:lineRule="auto"/>
        <w:ind w:left="0"/>
        <w:jc w:val="both"/>
        <w:rPr>
          <w:color w:val="0F1115"/>
        </w:rPr>
      </w:pPr>
      <w:r w:rsidRPr="009D1306">
        <w:rPr>
          <w:rStyle w:val="Strong"/>
          <w:color w:val="0F1115"/>
        </w:rPr>
        <w:t xml:space="preserve">Archive </w:t>
      </w:r>
      <w:proofErr w:type="gramStart"/>
      <w:r w:rsidRPr="009D1306">
        <w:rPr>
          <w:rStyle w:val="Strong"/>
          <w:color w:val="0F1115"/>
        </w:rPr>
        <w:t>node</w:t>
      </w:r>
      <w:r w:rsidRPr="009D1306">
        <w:rPr>
          <w:color w:val="0F1115"/>
        </w:rPr>
        <w:t> :</w:t>
      </w:r>
      <w:proofErr w:type="gramEnd"/>
      <w:r w:rsidRPr="009D1306">
        <w:rPr>
          <w:color w:val="0F1115"/>
        </w:rPr>
        <w:t xml:space="preserve"> Stores every historical state trie (all intermediate state versions). Enables queries like “what was the balance of address X at block 1,000,000?” Disk usage: ~10–20 TB for Ethereum.</w:t>
      </w:r>
    </w:p>
    <w:p w:rsidR="007F1849" w:rsidRPr="009D1306" w:rsidRDefault="007F1849" w:rsidP="009D1306">
      <w:pPr>
        <w:pStyle w:val="ds-markdown-paragraph"/>
        <w:numPr>
          <w:ilvl w:val="0"/>
          <w:numId w:val="85"/>
        </w:numPr>
        <w:shd w:val="clear" w:color="auto" w:fill="FFFFFF"/>
        <w:spacing w:before="0" w:beforeAutospacing="0" w:after="120" w:afterAutospacing="0" w:line="360" w:lineRule="auto"/>
        <w:ind w:left="0"/>
        <w:jc w:val="both"/>
        <w:rPr>
          <w:color w:val="0F1115"/>
        </w:rPr>
      </w:pPr>
      <w:r w:rsidRPr="009D1306">
        <w:rPr>
          <w:rStyle w:val="Strong"/>
          <w:color w:val="0F1115"/>
        </w:rPr>
        <w:t xml:space="preserve">Light </w:t>
      </w:r>
      <w:proofErr w:type="gramStart"/>
      <w:r w:rsidRPr="009D1306">
        <w:rPr>
          <w:rStyle w:val="Strong"/>
          <w:color w:val="0F1115"/>
        </w:rPr>
        <w:t>node</w:t>
      </w:r>
      <w:r w:rsidRPr="009D1306">
        <w:rPr>
          <w:color w:val="0F1115"/>
        </w:rPr>
        <w:t> :</w:t>
      </w:r>
      <w:proofErr w:type="gramEnd"/>
      <w:r w:rsidRPr="009D1306">
        <w:rPr>
          <w:color w:val="0F1115"/>
        </w:rPr>
        <w:t xml:space="preserve"> Stores only block headers and uses Merkle proofs to verify transactions. Disk usage: &lt;1 GB.</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Transaction Lifecycle: From Creation to Confirmation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transaction is the atomic unit of change in a blockchain. It represents a cryptographically signed instruction to transfer value, execute a smart contract, or deploy new code. The lifecycle of a transaction involves multiple stages, each with specific validation rules.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Stage 1: Transaction Creation and Signing</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user (or a dApp) constructs a transaction object. The exact fields depend on the blockchain, but common elements include:</w:t>
      </w:r>
    </w:p>
    <w:p w:rsidR="007F1849" w:rsidRPr="009D1306" w:rsidRDefault="007F1849" w:rsidP="009D1306">
      <w:pPr>
        <w:pStyle w:val="ds-markdown-paragraph"/>
        <w:numPr>
          <w:ilvl w:val="0"/>
          <w:numId w:val="86"/>
        </w:numPr>
        <w:shd w:val="clear" w:color="auto" w:fill="FFFFFF"/>
        <w:spacing w:before="0" w:beforeAutospacing="0" w:after="120" w:afterAutospacing="0" w:line="360" w:lineRule="auto"/>
        <w:ind w:left="0"/>
        <w:jc w:val="both"/>
        <w:rPr>
          <w:color w:val="0F1115"/>
        </w:rPr>
      </w:pPr>
      <w:r w:rsidRPr="009D1306">
        <w:rPr>
          <w:rStyle w:val="Strong"/>
          <w:color w:val="0F1115"/>
        </w:rPr>
        <w:t>Inputs</w:t>
      </w:r>
      <w:r w:rsidRPr="009D1306">
        <w:rPr>
          <w:color w:val="0F1115"/>
        </w:rPr>
        <w:t> (UTXO model) or </w:t>
      </w:r>
      <w:proofErr w:type="gramStart"/>
      <w:r w:rsidRPr="009D1306">
        <w:rPr>
          <w:rStyle w:val="Strong"/>
          <w:color w:val="0F1115"/>
        </w:rPr>
        <w:t>From</w:t>
      </w:r>
      <w:proofErr w:type="gramEnd"/>
      <w:r w:rsidRPr="009D1306">
        <w:rPr>
          <w:rStyle w:val="Strong"/>
          <w:color w:val="0F1115"/>
        </w:rPr>
        <w:t xml:space="preserve"> address</w:t>
      </w:r>
      <w:r w:rsidRPr="009D1306">
        <w:rPr>
          <w:color w:val="0F1115"/>
        </w:rPr>
        <w:t> (account model): Source of funds.</w:t>
      </w:r>
    </w:p>
    <w:p w:rsidR="007F1849" w:rsidRPr="009D1306" w:rsidRDefault="007F1849" w:rsidP="009D1306">
      <w:pPr>
        <w:pStyle w:val="ds-markdown-paragraph"/>
        <w:numPr>
          <w:ilvl w:val="0"/>
          <w:numId w:val="86"/>
        </w:numPr>
        <w:shd w:val="clear" w:color="auto" w:fill="FFFFFF"/>
        <w:spacing w:before="0" w:beforeAutospacing="0" w:after="120" w:afterAutospacing="0" w:line="360" w:lineRule="auto"/>
        <w:ind w:left="0"/>
        <w:jc w:val="both"/>
        <w:rPr>
          <w:color w:val="0F1115"/>
        </w:rPr>
      </w:pPr>
      <w:r w:rsidRPr="009D1306">
        <w:rPr>
          <w:rStyle w:val="Strong"/>
          <w:color w:val="0F1115"/>
        </w:rPr>
        <w:t>Outputs</w:t>
      </w:r>
      <w:r w:rsidRPr="009D1306">
        <w:rPr>
          <w:color w:val="0F1115"/>
        </w:rPr>
        <w:t> (UTXO) or </w:t>
      </w:r>
      <w:proofErr w:type="gramStart"/>
      <w:r w:rsidRPr="009D1306">
        <w:rPr>
          <w:rStyle w:val="Strong"/>
          <w:color w:val="0F1115"/>
        </w:rPr>
        <w:t>To</w:t>
      </w:r>
      <w:proofErr w:type="gramEnd"/>
      <w:r w:rsidRPr="009D1306">
        <w:rPr>
          <w:rStyle w:val="Strong"/>
          <w:color w:val="0F1115"/>
        </w:rPr>
        <w:t xml:space="preserve"> address</w:t>
      </w:r>
      <w:r w:rsidRPr="009D1306">
        <w:rPr>
          <w:color w:val="0F1115"/>
        </w:rPr>
        <w:t> (account) and </w:t>
      </w:r>
      <w:r w:rsidRPr="009D1306">
        <w:rPr>
          <w:rStyle w:val="Strong"/>
          <w:color w:val="0F1115"/>
        </w:rPr>
        <w:t>Value</w:t>
      </w:r>
      <w:r w:rsidRPr="009D1306">
        <w:rPr>
          <w:color w:val="0F1115"/>
        </w:rPr>
        <w:t>: Destination and amount.</w:t>
      </w:r>
    </w:p>
    <w:p w:rsidR="007F1849" w:rsidRPr="009D1306" w:rsidRDefault="007F1849" w:rsidP="009D1306">
      <w:pPr>
        <w:pStyle w:val="ds-markdown-paragraph"/>
        <w:numPr>
          <w:ilvl w:val="0"/>
          <w:numId w:val="86"/>
        </w:numPr>
        <w:shd w:val="clear" w:color="auto" w:fill="FFFFFF"/>
        <w:spacing w:before="0" w:beforeAutospacing="0" w:after="120" w:afterAutospacing="0" w:line="360" w:lineRule="auto"/>
        <w:ind w:left="0"/>
        <w:jc w:val="both"/>
        <w:rPr>
          <w:color w:val="0F1115"/>
        </w:rPr>
      </w:pPr>
      <w:r w:rsidRPr="009D1306">
        <w:rPr>
          <w:rStyle w:val="Strong"/>
          <w:color w:val="0F1115"/>
        </w:rPr>
        <w:t>Nonce</w:t>
      </w:r>
      <w:r w:rsidRPr="009D1306">
        <w:rPr>
          <w:color w:val="0F1115"/>
        </w:rPr>
        <w:t> (account model) or sequence number: Prevents replay attacks and ensures ordering.</w:t>
      </w:r>
    </w:p>
    <w:p w:rsidR="007F1849" w:rsidRPr="009D1306" w:rsidRDefault="007F1849" w:rsidP="009D1306">
      <w:pPr>
        <w:pStyle w:val="ds-markdown-paragraph"/>
        <w:numPr>
          <w:ilvl w:val="0"/>
          <w:numId w:val="86"/>
        </w:numPr>
        <w:shd w:val="clear" w:color="auto" w:fill="FFFFFF"/>
        <w:spacing w:before="0" w:beforeAutospacing="0" w:after="120" w:afterAutospacing="0" w:line="360" w:lineRule="auto"/>
        <w:ind w:left="0"/>
        <w:jc w:val="both"/>
        <w:rPr>
          <w:color w:val="0F1115"/>
        </w:rPr>
      </w:pPr>
      <w:r w:rsidRPr="009D1306">
        <w:rPr>
          <w:rStyle w:val="Strong"/>
          <w:color w:val="0F1115"/>
        </w:rPr>
        <w:t>Gas parameters</w:t>
      </w:r>
      <w:r w:rsidRPr="009D1306">
        <w:rPr>
          <w:color w:val="0F1115"/>
        </w:rPr>
        <w:t> (Ethereum-style): Gas limit (maximum computational steps) and gas price (fee per step).</w:t>
      </w:r>
    </w:p>
    <w:p w:rsidR="007F1849" w:rsidRPr="009D1306" w:rsidRDefault="007F1849" w:rsidP="009D1306">
      <w:pPr>
        <w:pStyle w:val="ds-markdown-paragraph"/>
        <w:numPr>
          <w:ilvl w:val="0"/>
          <w:numId w:val="86"/>
        </w:numPr>
        <w:shd w:val="clear" w:color="auto" w:fill="FFFFFF"/>
        <w:spacing w:before="0" w:beforeAutospacing="0" w:after="120" w:afterAutospacing="0" w:line="360" w:lineRule="auto"/>
        <w:ind w:left="0"/>
        <w:jc w:val="both"/>
        <w:rPr>
          <w:color w:val="0F1115"/>
        </w:rPr>
      </w:pPr>
      <w:r w:rsidRPr="009D1306">
        <w:rPr>
          <w:rStyle w:val="Strong"/>
          <w:color w:val="0F1115"/>
        </w:rPr>
        <w:t>Data field</w:t>
      </w:r>
      <w:r w:rsidRPr="009D1306">
        <w:rPr>
          <w:color w:val="0F1115"/>
        </w:rPr>
        <w:t>: Optional; for smart contract calls or arbitrary messages.</w:t>
      </w:r>
    </w:p>
    <w:p w:rsidR="007F1849" w:rsidRPr="009D1306" w:rsidRDefault="007F1849" w:rsidP="009D1306">
      <w:pPr>
        <w:pStyle w:val="ds-markdown-paragraph"/>
        <w:numPr>
          <w:ilvl w:val="0"/>
          <w:numId w:val="86"/>
        </w:numPr>
        <w:shd w:val="clear" w:color="auto" w:fill="FFFFFF"/>
        <w:spacing w:before="0" w:beforeAutospacing="0" w:after="120" w:afterAutospacing="0" w:line="360" w:lineRule="auto"/>
        <w:ind w:left="0"/>
        <w:jc w:val="both"/>
        <w:rPr>
          <w:color w:val="0F1115"/>
        </w:rPr>
      </w:pPr>
      <w:r w:rsidRPr="009D1306">
        <w:rPr>
          <w:rStyle w:val="Strong"/>
          <w:color w:val="0F1115"/>
        </w:rPr>
        <w:t>Signature</w:t>
      </w:r>
      <w:r w:rsidRPr="009D1306">
        <w:rPr>
          <w:color w:val="0F1115"/>
        </w:rPr>
        <w:t>: Digital signature over the transaction hash, proving ownership of the private key.</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user signs the transaction using their private key (typically ECDSA or Schnorr). The signature covers a hash of the transaction, minus fields that can change after signing (e.g., signature itself).</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Stage 2: Broadcast to Mempool</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signed, the transaction is broadcast to the peer-to-peer network. Each full node that receives the transaction performs </w:t>
      </w:r>
      <w:r w:rsidRPr="009D1306">
        <w:rPr>
          <w:rStyle w:val="Strong"/>
          <w:color w:val="0F1115"/>
        </w:rPr>
        <w:t>preliminary validation</w:t>
      </w:r>
      <w:r w:rsidRPr="009D1306">
        <w:rPr>
          <w:color w:val="0F1115"/>
        </w:rPr>
        <w:t> (described below). If valid, the node adds the transaction to its </w:t>
      </w:r>
      <w:r w:rsidRPr="009D1306">
        <w:rPr>
          <w:rStyle w:val="Strong"/>
          <w:color w:val="0F1115"/>
        </w:rPr>
        <w:t>mempool</w:t>
      </w:r>
      <w:r w:rsidRPr="009D1306">
        <w:rPr>
          <w:color w:val="0F1115"/>
        </w:rPr>
        <w:t> (memory pool, also called transaction pool). The mempool is an unordered set of pending transactions waiting to be included in a block.</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Mempool Architecture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Mempools are implemented as data structures optimized for:</w:t>
      </w:r>
    </w:p>
    <w:p w:rsidR="007F1849" w:rsidRPr="009D1306" w:rsidRDefault="007F1849" w:rsidP="009D1306">
      <w:pPr>
        <w:pStyle w:val="ds-markdown-paragraph"/>
        <w:numPr>
          <w:ilvl w:val="0"/>
          <w:numId w:val="87"/>
        </w:numPr>
        <w:shd w:val="clear" w:color="auto" w:fill="FFFFFF"/>
        <w:spacing w:before="0" w:beforeAutospacing="0" w:after="120" w:afterAutospacing="0" w:line="360" w:lineRule="auto"/>
        <w:ind w:left="0"/>
        <w:jc w:val="both"/>
        <w:rPr>
          <w:color w:val="0F1115"/>
        </w:rPr>
      </w:pPr>
      <w:r w:rsidRPr="009D1306">
        <w:rPr>
          <w:rStyle w:val="Strong"/>
          <w:color w:val="0F1115"/>
        </w:rPr>
        <w:t>Deduplication</w:t>
      </w:r>
      <w:r w:rsidRPr="009D1306">
        <w:rPr>
          <w:color w:val="0F1115"/>
        </w:rPr>
        <w:t>: The same transaction (same hash) should not appear twice.</w:t>
      </w:r>
    </w:p>
    <w:p w:rsidR="007F1849" w:rsidRPr="009D1306" w:rsidRDefault="007F1849" w:rsidP="009D1306">
      <w:pPr>
        <w:pStyle w:val="ds-markdown-paragraph"/>
        <w:numPr>
          <w:ilvl w:val="0"/>
          <w:numId w:val="87"/>
        </w:numPr>
        <w:shd w:val="clear" w:color="auto" w:fill="FFFFFF"/>
        <w:spacing w:before="0" w:beforeAutospacing="0" w:after="120" w:afterAutospacing="0" w:line="360" w:lineRule="auto"/>
        <w:ind w:left="0"/>
        <w:jc w:val="both"/>
        <w:rPr>
          <w:color w:val="0F1115"/>
        </w:rPr>
      </w:pPr>
      <w:r w:rsidRPr="009D1306">
        <w:rPr>
          <w:rStyle w:val="Strong"/>
          <w:color w:val="0F1115"/>
        </w:rPr>
        <w:t>Fee-based ordering</w:t>
      </w:r>
      <w:r w:rsidRPr="009D1306">
        <w:rPr>
          <w:color w:val="0F1115"/>
        </w:rPr>
        <w:t>: Miners/validators prioritize transactions with higher fees.</w:t>
      </w:r>
    </w:p>
    <w:p w:rsidR="007F1849" w:rsidRPr="009D1306" w:rsidRDefault="007F1849" w:rsidP="009D1306">
      <w:pPr>
        <w:pStyle w:val="ds-markdown-paragraph"/>
        <w:numPr>
          <w:ilvl w:val="0"/>
          <w:numId w:val="87"/>
        </w:numPr>
        <w:shd w:val="clear" w:color="auto" w:fill="FFFFFF"/>
        <w:spacing w:before="0" w:beforeAutospacing="0" w:after="120" w:afterAutospacing="0" w:line="360" w:lineRule="auto"/>
        <w:ind w:left="0"/>
        <w:jc w:val="both"/>
        <w:rPr>
          <w:color w:val="0F1115"/>
        </w:rPr>
      </w:pPr>
      <w:r w:rsidRPr="009D1306">
        <w:rPr>
          <w:rStyle w:val="Strong"/>
          <w:color w:val="0F1115"/>
        </w:rPr>
        <w:t>Dependency tracking</w:t>
      </w:r>
      <w:r w:rsidRPr="009D1306">
        <w:rPr>
          <w:color w:val="0F1115"/>
        </w:rPr>
        <w:t>: In account-based chains, transactions from the same address must respect nonce ordering (nonce 5 cannot be mined before nonce 4).</w:t>
      </w:r>
    </w:p>
    <w:p w:rsidR="007F1849" w:rsidRPr="009D1306" w:rsidRDefault="007F1849" w:rsidP="009D1306">
      <w:pPr>
        <w:pStyle w:val="ds-markdown-paragraph"/>
        <w:numPr>
          <w:ilvl w:val="0"/>
          <w:numId w:val="87"/>
        </w:numPr>
        <w:shd w:val="clear" w:color="auto" w:fill="FFFFFF"/>
        <w:spacing w:before="0" w:beforeAutospacing="0" w:after="120" w:afterAutospacing="0" w:line="360" w:lineRule="auto"/>
        <w:ind w:left="0"/>
        <w:jc w:val="both"/>
        <w:rPr>
          <w:color w:val="0F1115"/>
        </w:rPr>
      </w:pPr>
      <w:r w:rsidRPr="009D1306">
        <w:rPr>
          <w:rStyle w:val="Strong"/>
          <w:color w:val="0F1115"/>
        </w:rPr>
        <w:t>Eviction</w:t>
      </w:r>
      <w:r w:rsidRPr="009D1306">
        <w:rPr>
          <w:color w:val="0F1115"/>
        </w:rPr>
        <w:t>: If the mempool grows too large (e.g., &gt;10,000 transactions), low-fee transactions are evicted.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Ethereum, the mempool is partitioned by transaction type (legacy, EIP-1559, blob transactions) and includes a “pending” queue (ready transactions in nonce order) and a “queued” pool (transactions with gaps in nonces).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Stage 3: Block Assembly</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miner (in </w:t>
      </w:r>
      <w:proofErr w:type="gramStart"/>
      <w:r w:rsidRPr="009D1306">
        <w:rPr>
          <w:color w:val="0F1115"/>
        </w:rPr>
        <w:t>PoW</w:t>
      </w:r>
      <w:proofErr w:type="gramEnd"/>
      <w:r w:rsidRPr="009D1306">
        <w:rPr>
          <w:color w:val="0F1115"/>
        </w:rPr>
        <w:t>) or block proposer (in PoS) selects a subset of transactions from the mempool to include in the next block. The selection algorithm typically maximizes the total fee revenue. Common policies:</w:t>
      </w:r>
    </w:p>
    <w:p w:rsidR="007F1849" w:rsidRPr="009D1306" w:rsidRDefault="007F1849" w:rsidP="009D1306">
      <w:pPr>
        <w:pStyle w:val="ds-markdown-paragraph"/>
        <w:numPr>
          <w:ilvl w:val="0"/>
          <w:numId w:val="88"/>
        </w:numPr>
        <w:shd w:val="clear" w:color="auto" w:fill="FFFFFF"/>
        <w:spacing w:before="0" w:beforeAutospacing="0" w:after="120" w:afterAutospacing="0" w:line="360" w:lineRule="auto"/>
        <w:ind w:left="0"/>
        <w:jc w:val="both"/>
        <w:rPr>
          <w:color w:val="0F1115"/>
        </w:rPr>
      </w:pPr>
      <w:r w:rsidRPr="009D1306">
        <w:rPr>
          <w:rStyle w:val="Strong"/>
          <w:color w:val="0F1115"/>
        </w:rPr>
        <w:t>Greedy by fee-per-gas</w:t>
      </w:r>
      <w:r w:rsidRPr="009D1306">
        <w:rPr>
          <w:color w:val="0F1115"/>
        </w:rPr>
        <w:t>: Sort all transactions by fee rate (e.g., satoshis per byte or gwei per gas). Include highest first until the block is full.</w:t>
      </w:r>
    </w:p>
    <w:p w:rsidR="007F1849" w:rsidRPr="009D1306" w:rsidRDefault="007F1849" w:rsidP="009D1306">
      <w:pPr>
        <w:pStyle w:val="ds-markdown-paragraph"/>
        <w:numPr>
          <w:ilvl w:val="0"/>
          <w:numId w:val="88"/>
        </w:numPr>
        <w:shd w:val="clear" w:color="auto" w:fill="FFFFFF"/>
        <w:spacing w:before="0" w:beforeAutospacing="0" w:after="120" w:afterAutospacing="0" w:line="360" w:lineRule="auto"/>
        <w:ind w:left="0"/>
        <w:jc w:val="both"/>
        <w:rPr>
          <w:color w:val="0F1115"/>
        </w:rPr>
      </w:pPr>
      <w:r w:rsidRPr="009D1306">
        <w:rPr>
          <w:rStyle w:val="Strong"/>
          <w:color w:val="0F1115"/>
        </w:rPr>
        <w:t>Time-aware</w:t>
      </w:r>
      <w:r w:rsidRPr="009D1306">
        <w:rPr>
          <w:color w:val="0F1115"/>
        </w:rPr>
        <w:t>: Transactions that have been waiting longer may be prioritized to prevent starvation.</w:t>
      </w:r>
    </w:p>
    <w:p w:rsidR="007F1849" w:rsidRPr="009D1306" w:rsidRDefault="007F1849" w:rsidP="009D1306">
      <w:pPr>
        <w:pStyle w:val="ds-markdown-paragraph"/>
        <w:numPr>
          <w:ilvl w:val="0"/>
          <w:numId w:val="88"/>
        </w:numPr>
        <w:shd w:val="clear" w:color="auto" w:fill="FFFFFF"/>
        <w:spacing w:before="0" w:beforeAutospacing="0" w:after="120" w:afterAutospacing="0" w:line="360" w:lineRule="auto"/>
        <w:ind w:left="0"/>
        <w:jc w:val="both"/>
        <w:rPr>
          <w:color w:val="0F1115"/>
        </w:rPr>
      </w:pPr>
      <w:r w:rsidRPr="009D1306">
        <w:rPr>
          <w:rStyle w:val="Strong"/>
          <w:color w:val="0F1115"/>
        </w:rPr>
        <w:t>Sender nonce ordering</w:t>
      </w:r>
      <w:r w:rsidRPr="009D1306">
        <w:rPr>
          <w:color w:val="0F1115"/>
        </w:rPr>
        <w:t>: For a given sender, transactions must be included in strict nonce order. If nonce 5 is missing, nonce 6 cannot be included.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proposer builds a candidate block:</w:t>
      </w:r>
    </w:p>
    <w:p w:rsidR="007F1849" w:rsidRPr="009D1306" w:rsidRDefault="007F1849" w:rsidP="009D1306">
      <w:pPr>
        <w:pStyle w:val="ds-markdown-paragraph"/>
        <w:numPr>
          <w:ilvl w:val="0"/>
          <w:numId w:val="89"/>
        </w:numPr>
        <w:shd w:val="clear" w:color="auto" w:fill="FFFFFF"/>
        <w:spacing w:before="0" w:beforeAutospacing="0" w:after="120" w:afterAutospacing="0" w:line="360" w:lineRule="auto"/>
        <w:ind w:left="0"/>
        <w:jc w:val="both"/>
        <w:rPr>
          <w:color w:val="0F1115"/>
        </w:rPr>
      </w:pPr>
      <w:r w:rsidRPr="009D1306">
        <w:rPr>
          <w:color w:val="0F1115"/>
        </w:rPr>
        <w:lastRenderedPageBreak/>
        <w:t>Create an empty block header, linking to the previous block hash.</w:t>
      </w:r>
    </w:p>
    <w:p w:rsidR="007F1849" w:rsidRPr="009D1306" w:rsidRDefault="007F1849" w:rsidP="009D1306">
      <w:pPr>
        <w:pStyle w:val="ds-markdown-paragraph"/>
        <w:numPr>
          <w:ilvl w:val="0"/>
          <w:numId w:val="89"/>
        </w:numPr>
        <w:shd w:val="clear" w:color="auto" w:fill="FFFFFF"/>
        <w:spacing w:before="0" w:beforeAutospacing="0" w:after="120" w:afterAutospacing="0" w:line="360" w:lineRule="auto"/>
        <w:ind w:left="0"/>
        <w:jc w:val="both"/>
        <w:rPr>
          <w:color w:val="0F1115"/>
        </w:rPr>
      </w:pPr>
      <w:r w:rsidRPr="009D1306">
        <w:rPr>
          <w:color w:val="0F1115"/>
        </w:rPr>
        <w:t>Assemble the transaction list.</w:t>
      </w:r>
    </w:p>
    <w:p w:rsidR="007F1849" w:rsidRPr="009D1306" w:rsidRDefault="007F1849" w:rsidP="009D1306">
      <w:pPr>
        <w:pStyle w:val="ds-markdown-paragraph"/>
        <w:numPr>
          <w:ilvl w:val="0"/>
          <w:numId w:val="89"/>
        </w:numPr>
        <w:shd w:val="clear" w:color="auto" w:fill="FFFFFF"/>
        <w:spacing w:before="0" w:beforeAutospacing="0" w:after="120" w:afterAutospacing="0" w:line="360" w:lineRule="auto"/>
        <w:ind w:left="0"/>
        <w:jc w:val="both"/>
        <w:rPr>
          <w:color w:val="0F1115"/>
        </w:rPr>
      </w:pPr>
      <w:r w:rsidRPr="009D1306">
        <w:rPr>
          <w:color w:val="0F1115"/>
        </w:rPr>
        <w:t>Compute the Merkle tree root of the transactions.</w:t>
      </w:r>
    </w:p>
    <w:p w:rsidR="007F1849" w:rsidRPr="009D1306" w:rsidRDefault="007F1849" w:rsidP="009D1306">
      <w:pPr>
        <w:pStyle w:val="ds-markdown-paragraph"/>
        <w:numPr>
          <w:ilvl w:val="0"/>
          <w:numId w:val="89"/>
        </w:numPr>
        <w:shd w:val="clear" w:color="auto" w:fill="FFFFFF"/>
        <w:spacing w:before="0" w:beforeAutospacing="0" w:after="120" w:afterAutospacing="0" w:line="360" w:lineRule="auto"/>
        <w:ind w:left="0"/>
        <w:jc w:val="both"/>
        <w:rPr>
          <w:color w:val="0F1115"/>
        </w:rPr>
      </w:pPr>
      <w:r w:rsidRPr="009D1306">
        <w:rPr>
          <w:color w:val="0F1115"/>
        </w:rPr>
        <w:t>Fill in other header fields (timestamp, difficulty, gas limit, etc.).</w:t>
      </w:r>
    </w:p>
    <w:p w:rsidR="007F1849" w:rsidRPr="009D1306" w:rsidRDefault="007F1849" w:rsidP="009D1306">
      <w:pPr>
        <w:pStyle w:val="ds-markdown-paragraph"/>
        <w:numPr>
          <w:ilvl w:val="0"/>
          <w:numId w:val="89"/>
        </w:numPr>
        <w:shd w:val="clear" w:color="auto" w:fill="FFFFFF"/>
        <w:spacing w:before="0" w:beforeAutospacing="0" w:after="120" w:afterAutospacing="0" w:line="360" w:lineRule="auto"/>
        <w:ind w:left="0"/>
        <w:jc w:val="both"/>
        <w:rPr>
          <w:color w:val="0F1115"/>
        </w:rPr>
      </w:pPr>
      <w:r w:rsidRPr="009D1306">
        <w:rPr>
          <w:color w:val="0F1115"/>
        </w:rPr>
        <w:t xml:space="preserve">In </w:t>
      </w:r>
      <w:proofErr w:type="gramStart"/>
      <w:r w:rsidRPr="009D1306">
        <w:rPr>
          <w:color w:val="0F1115"/>
        </w:rPr>
        <w:t>PoW</w:t>
      </w:r>
      <w:proofErr w:type="gramEnd"/>
      <w:r w:rsidRPr="009D1306">
        <w:rPr>
          <w:color w:val="0F1115"/>
        </w:rPr>
        <w:t>: search for a nonce that satisfies the target. In PoS: sign the block and broadcast.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Stage 4: Network Propagation and Validation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a valid block is produced, the proposer broadcasts it to the network. Each receiving node validates the entire block:</w:t>
      </w:r>
    </w:p>
    <w:p w:rsidR="007F1849" w:rsidRPr="009D1306" w:rsidRDefault="007F1849" w:rsidP="009D1306">
      <w:pPr>
        <w:pStyle w:val="ds-markdown-paragraph"/>
        <w:numPr>
          <w:ilvl w:val="0"/>
          <w:numId w:val="90"/>
        </w:numPr>
        <w:shd w:val="clear" w:color="auto" w:fill="FFFFFF"/>
        <w:spacing w:before="0" w:beforeAutospacing="0" w:after="120" w:afterAutospacing="0" w:line="360" w:lineRule="auto"/>
        <w:ind w:left="0"/>
        <w:jc w:val="both"/>
        <w:rPr>
          <w:color w:val="0F1115"/>
        </w:rPr>
      </w:pPr>
      <w:r w:rsidRPr="009D1306">
        <w:rPr>
          <w:rStyle w:val="Strong"/>
          <w:color w:val="0F1115"/>
        </w:rPr>
        <w:t>Header validation</w:t>
      </w:r>
      <w:r w:rsidRPr="009D1306">
        <w:rPr>
          <w:color w:val="0F1115"/>
        </w:rPr>
        <w:t>: Previous block hash exists, timestamp reasonable, difficulty correct, Merkle root matches transactions, proof-of-work valid (if applicable).</w:t>
      </w:r>
    </w:p>
    <w:p w:rsidR="007F1849" w:rsidRPr="009D1306" w:rsidRDefault="007F1849" w:rsidP="009D1306">
      <w:pPr>
        <w:pStyle w:val="ds-markdown-paragraph"/>
        <w:numPr>
          <w:ilvl w:val="0"/>
          <w:numId w:val="90"/>
        </w:numPr>
        <w:shd w:val="clear" w:color="auto" w:fill="FFFFFF"/>
        <w:spacing w:before="0" w:beforeAutospacing="0" w:after="120" w:afterAutospacing="0" w:line="360" w:lineRule="auto"/>
        <w:ind w:left="0"/>
        <w:jc w:val="both"/>
        <w:rPr>
          <w:color w:val="0F1115"/>
        </w:rPr>
      </w:pPr>
      <w:r w:rsidRPr="009D1306">
        <w:rPr>
          <w:rStyle w:val="Strong"/>
          <w:color w:val="0F1115"/>
        </w:rPr>
        <w:t>Transaction validation</w:t>
      </w:r>
      <w:r w:rsidRPr="009D1306">
        <w:rPr>
          <w:color w:val="0F1115"/>
        </w:rPr>
        <w:t>: Every transaction in the block is revalidated (signatures, balances, nonces, gas).</w:t>
      </w:r>
    </w:p>
    <w:p w:rsidR="007F1849" w:rsidRPr="009D1306" w:rsidRDefault="007F1849" w:rsidP="009D1306">
      <w:pPr>
        <w:pStyle w:val="ds-markdown-paragraph"/>
        <w:numPr>
          <w:ilvl w:val="0"/>
          <w:numId w:val="90"/>
        </w:numPr>
        <w:shd w:val="clear" w:color="auto" w:fill="FFFFFF"/>
        <w:spacing w:before="0" w:beforeAutospacing="0" w:after="120" w:afterAutospacing="0" w:line="360" w:lineRule="auto"/>
        <w:ind w:left="0"/>
        <w:jc w:val="both"/>
        <w:rPr>
          <w:color w:val="0F1115"/>
        </w:rPr>
      </w:pPr>
      <w:r w:rsidRPr="009D1306">
        <w:rPr>
          <w:rStyle w:val="Strong"/>
          <w:color w:val="0F1115"/>
        </w:rPr>
        <w:t>State transition</w:t>
      </w:r>
      <w:r w:rsidRPr="009D1306">
        <w:rPr>
          <w:color w:val="0F1115"/>
        </w:rPr>
        <w:t>: Execute each transaction sequentially, updating the world state.</w:t>
      </w:r>
    </w:p>
    <w:p w:rsidR="007F1849" w:rsidRPr="009D1306" w:rsidRDefault="007F1849" w:rsidP="009D1306">
      <w:pPr>
        <w:pStyle w:val="ds-markdown-paragraph"/>
        <w:numPr>
          <w:ilvl w:val="0"/>
          <w:numId w:val="90"/>
        </w:numPr>
        <w:shd w:val="clear" w:color="auto" w:fill="FFFFFF"/>
        <w:spacing w:before="0" w:beforeAutospacing="0" w:after="120" w:afterAutospacing="0" w:line="360" w:lineRule="auto"/>
        <w:ind w:left="0"/>
        <w:jc w:val="both"/>
        <w:rPr>
          <w:color w:val="0F1115"/>
        </w:rPr>
      </w:pPr>
      <w:r w:rsidRPr="009D1306">
        <w:rPr>
          <w:rStyle w:val="Strong"/>
          <w:color w:val="0F1115"/>
        </w:rPr>
        <w:t>Post-execution checks</w:t>
      </w:r>
      <w:r w:rsidRPr="009D1306">
        <w:rPr>
          <w:color w:val="0F1115"/>
        </w:rPr>
        <w:t>: The block’s gas used matches the sum of transaction gas; any block-level assertions (e.g., Ethereum’s block reward distribution) are satisfied.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validation passes, the node appends the block to its local chain, updates the world state, and removes the included transactions from its mempool. The block is then propagated to peers.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Stage 5: Confirmation and Finality</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transaction is considered </w:t>
      </w:r>
      <w:r w:rsidRPr="009D1306">
        <w:rPr>
          <w:rStyle w:val="Strong"/>
          <w:color w:val="0F1115"/>
        </w:rPr>
        <w:t>confirmed</w:t>
      </w:r>
      <w:r w:rsidRPr="009D1306">
        <w:rPr>
          <w:color w:val="0F1115"/>
        </w:rPr>
        <w:t xml:space="preserve"> when it is included in a block that is part of the canonical chain. In </w:t>
      </w:r>
      <w:proofErr w:type="gramStart"/>
      <w:r w:rsidRPr="009D1306">
        <w:rPr>
          <w:color w:val="0F1115"/>
        </w:rPr>
        <w:t>PoW</w:t>
      </w:r>
      <w:proofErr w:type="gramEnd"/>
      <w:r w:rsidRPr="009D1306">
        <w:rPr>
          <w:color w:val="0F1115"/>
        </w:rPr>
        <w:t>, confirmation depth is probabilistic: one confirmation (the block containing the transaction) is risky; six confirmations (six subsequent blocks built on top) is considered secure. In PoS with deterministic finality (e.g., Ethereum after two epochs, about 12.8 minutes), a transaction is final and cannot be reversed without burning massive amounts of stake.</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Transaction Validation: Core Rules and Checks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Validation is the gatekeeper of blockchain integrity. Every node independently validates every transaction it receives, whether in the mempool or inside a block. The specific rules vary by blockchain model, but the principles are universal.</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UTXO Model Validation (Bitcoin)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the UTXO (Unspent Transaction Output) model, each transaction consumes previous outputs and creates new outputs. Validation steps:</w:t>
      </w:r>
    </w:p>
    <w:p w:rsidR="007F1849" w:rsidRPr="009D1306" w:rsidRDefault="007F1849" w:rsidP="009D1306">
      <w:pPr>
        <w:pStyle w:val="ds-markdown-paragraph"/>
        <w:numPr>
          <w:ilvl w:val="0"/>
          <w:numId w:val="91"/>
        </w:numPr>
        <w:shd w:val="clear" w:color="auto" w:fill="FFFFFF"/>
        <w:spacing w:before="0" w:beforeAutospacing="0" w:after="120" w:afterAutospacing="0" w:line="360" w:lineRule="auto"/>
        <w:ind w:left="0"/>
        <w:jc w:val="both"/>
        <w:rPr>
          <w:color w:val="0F1115"/>
        </w:rPr>
      </w:pPr>
      <w:r w:rsidRPr="009D1306">
        <w:rPr>
          <w:rStyle w:val="Strong"/>
          <w:color w:val="0F1115"/>
        </w:rPr>
        <w:t>Syntax and format</w:t>
      </w:r>
      <w:r w:rsidRPr="009D1306">
        <w:rPr>
          <w:color w:val="0F1115"/>
        </w:rPr>
        <w:t>: Transaction size within limits, correct encoding, no duplicate inputs.</w:t>
      </w:r>
    </w:p>
    <w:p w:rsidR="007F1849" w:rsidRPr="009D1306" w:rsidRDefault="007F1849" w:rsidP="009D1306">
      <w:pPr>
        <w:pStyle w:val="ds-markdown-paragraph"/>
        <w:numPr>
          <w:ilvl w:val="0"/>
          <w:numId w:val="91"/>
        </w:numPr>
        <w:shd w:val="clear" w:color="auto" w:fill="FFFFFF"/>
        <w:spacing w:before="0" w:beforeAutospacing="0" w:after="120" w:afterAutospacing="0" w:line="360" w:lineRule="auto"/>
        <w:ind w:left="0"/>
        <w:jc w:val="both"/>
        <w:rPr>
          <w:color w:val="0F1115"/>
        </w:rPr>
      </w:pPr>
      <w:r w:rsidRPr="009D1306">
        <w:rPr>
          <w:rStyle w:val="Strong"/>
          <w:color w:val="0F1115"/>
        </w:rPr>
        <w:t>Input existence</w:t>
      </w:r>
      <w:r w:rsidRPr="009D1306">
        <w:rPr>
          <w:color w:val="0F1115"/>
        </w:rPr>
        <w:t>: Each input references an existing UTXO (by transaction hash and output index).</w:t>
      </w:r>
    </w:p>
    <w:p w:rsidR="007F1849" w:rsidRPr="009D1306" w:rsidRDefault="007F1849" w:rsidP="009D1306">
      <w:pPr>
        <w:pStyle w:val="ds-markdown-paragraph"/>
        <w:numPr>
          <w:ilvl w:val="0"/>
          <w:numId w:val="91"/>
        </w:numPr>
        <w:shd w:val="clear" w:color="auto" w:fill="FFFFFF"/>
        <w:spacing w:before="0" w:beforeAutospacing="0" w:after="120" w:afterAutospacing="0" w:line="360" w:lineRule="auto"/>
        <w:ind w:left="0"/>
        <w:jc w:val="both"/>
        <w:rPr>
          <w:color w:val="0F1115"/>
        </w:rPr>
      </w:pPr>
      <w:r w:rsidRPr="009D1306">
        <w:rPr>
          <w:rStyle w:val="Strong"/>
          <w:color w:val="0F1115"/>
        </w:rPr>
        <w:t>Maturity</w:t>
      </w:r>
      <w:r w:rsidRPr="009D1306">
        <w:rPr>
          <w:color w:val="0F1115"/>
        </w:rPr>
        <w:t>: Coinbase transaction outputs (mining rewards) cannot be spent for 100 blocks.</w:t>
      </w:r>
    </w:p>
    <w:p w:rsidR="007F1849" w:rsidRPr="009D1306" w:rsidRDefault="007F1849" w:rsidP="009D1306">
      <w:pPr>
        <w:pStyle w:val="ds-markdown-paragraph"/>
        <w:numPr>
          <w:ilvl w:val="0"/>
          <w:numId w:val="91"/>
        </w:numPr>
        <w:shd w:val="clear" w:color="auto" w:fill="FFFFFF"/>
        <w:spacing w:before="0" w:beforeAutospacing="0" w:after="120" w:afterAutospacing="0" w:line="360" w:lineRule="auto"/>
        <w:ind w:left="0"/>
        <w:jc w:val="both"/>
        <w:rPr>
          <w:color w:val="0F1115"/>
        </w:rPr>
      </w:pPr>
      <w:r w:rsidRPr="009D1306">
        <w:rPr>
          <w:rStyle w:val="Strong"/>
          <w:color w:val="0F1115"/>
        </w:rPr>
        <w:t>Signature validity</w:t>
      </w:r>
      <w:r w:rsidRPr="009D1306">
        <w:rPr>
          <w:color w:val="0F1115"/>
        </w:rPr>
        <w:t>: For each input, the provided signature must be valid against the public key script (scriptSig) and the output script (scriptPubKey). This involves executing Bitcoin’s stack-based Script language.</w:t>
      </w:r>
    </w:p>
    <w:p w:rsidR="007F1849" w:rsidRPr="009D1306" w:rsidRDefault="007F1849" w:rsidP="009D1306">
      <w:pPr>
        <w:pStyle w:val="ds-markdown-paragraph"/>
        <w:numPr>
          <w:ilvl w:val="0"/>
          <w:numId w:val="91"/>
        </w:numPr>
        <w:shd w:val="clear" w:color="auto" w:fill="FFFFFF"/>
        <w:spacing w:before="0" w:beforeAutospacing="0" w:after="120" w:afterAutospacing="0" w:line="360" w:lineRule="auto"/>
        <w:ind w:left="0"/>
        <w:jc w:val="both"/>
        <w:rPr>
          <w:color w:val="0F1115"/>
        </w:rPr>
      </w:pPr>
      <w:r w:rsidRPr="009D1306">
        <w:rPr>
          <w:rStyle w:val="Strong"/>
          <w:color w:val="0F1115"/>
        </w:rPr>
        <w:t>Value consistency</w:t>
      </w:r>
      <w:r w:rsidRPr="009D1306">
        <w:rPr>
          <w:color w:val="0F1115"/>
        </w:rPr>
        <w:t>: The sum of input values must be greater than or equal to the sum of output values. The difference is the transaction fee (collected by miner).</w:t>
      </w:r>
    </w:p>
    <w:p w:rsidR="007F1849" w:rsidRPr="009D1306" w:rsidRDefault="007F1849" w:rsidP="009D1306">
      <w:pPr>
        <w:pStyle w:val="ds-markdown-paragraph"/>
        <w:numPr>
          <w:ilvl w:val="0"/>
          <w:numId w:val="91"/>
        </w:numPr>
        <w:shd w:val="clear" w:color="auto" w:fill="FFFFFF"/>
        <w:spacing w:before="0" w:beforeAutospacing="0" w:after="120" w:afterAutospacing="0" w:line="360" w:lineRule="auto"/>
        <w:ind w:left="0"/>
        <w:jc w:val="both"/>
        <w:rPr>
          <w:color w:val="0F1115"/>
        </w:rPr>
      </w:pPr>
      <w:proofErr w:type="gramStart"/>
      <w:r w:rsidRPr="009D1306">
        <w:rPr>
          <w:rStyle w:val="Strong"/>
          <w:color w:val="0F1115"/>
        </w:rPr>
        <w:t>No double spend</w:t>
      </w:r>
      <w:r w:rsidRPr="009D1306">
        <w:rPr>
          <w:color w:val="0F1115"/>
        </w:rPr>
        <w:t>: The UTXOs referenced are not already spent by another transaction in the mempool or chain.</w:t>
      </w:r>
      <w:proofErr w:type="gramEnd"/>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Account Model Validation (Ethereum, Solana)</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the account model, each address has a persistent state (balance, nonce, code, storage). Validation steps:</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t>RLP decoding</w:t>
      </w:r>
      <w:r w:rsidRPr="009D1306">
        <w:rPr>
          <w:color w:val="0F1115"/>
        </w:rPr>
        <w:t>: Recursive Length Prefix decoding must succeed.</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t>Signature recovery</w:t>
      </w:r>
      <w:r w:rsidRPr="009D1306">
        <w:rPr>
          <w:color w:val="0F1115"/>
        </w:rPr>
        <w:t>: Recover the sender address from the signature. The sender must have sufficient balance to pay the gas fee (even before executing the transaction).</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t>Nonce matching</w:t>
      </w:r>
      <w:r w:rsidRPr="009D1306">
        <w:rPr>
          <w:color w:val="0F1115"/>
        </w:rPr>
        <w:t>: The transaction’s nonce must exactly equal the sender’s current nonce in state. Otherwise, the transaction is invalid (too low = already used; too high = gap, may be queued).</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t>Gas limit</w:t>
      </w:r>
      <w:r w:rsidRPr="009D1306">
        <w:rPr>
          <w:color w:val="0F1115"/>
        </w:rPr>
        <w:t>: The transaction’s gas limit must be at least the intrinsic gas cost (21,000 for a simple transfer, higher for contract interactions).</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t>Sufficient balance</w:t>
      </w:r>
      <w:r w:rsidRPr="009D1306">
        <w:rPr>
          <w:color w:val="0F1115"/>
        </w:rPr>
        <w:t>: Sender balance must be ≥ (value + gas_limit × gas_price).</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t>Contract validations</w:t>
      </w:r>
      <w:r w:rsidRPr="009D1306">
        <w:rPr>
          <w:color w:val="0F1115"/>
        </w:rPr>
        <w:t> (if to address is a contract): The called contract must exist (code non-empty). The call stack depth must not exceed 1024.</w:t>
      </w:r>
    </w:p>
    <w:p w:rsidR="007F1849" w:rsidRPr="009D1306" w:rsidRDefault="007F1849" w:rsidP="009D1306">
      <w:pPr>
        <w:pStyle w:val="ds-markdown-paragraph"/>
        <w:numPr>
          <w:ilvl w:val="0"/>
          <w:numId w:val="92"/>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EIP-1559 validations</w:t>
      </w:r>
      <w:r w:rsidRPr="009D1306">
        <w:rPr>
          <w:color w:val="0F1115"/>
        </w:rPr>
        <w:t> (post-London): Gas premium and max fee parameters must be consistent; the resulting effective gas price must be ≥ base fee.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Intrinsic Gas Costs (Ethereum Example)</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65"/>
        <w:gridCol w:w="2615"/>
      </w:tblGrid>
      <w:tr w:rsidR="007F1849" w:rsidRPr="009D1306" w:rsidTr="007F1849">
        <w:trPr>
          <w:tblHeader/>
        </w:trPr>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Operation</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Gas Cost</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Basic transfer (no data)</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21,000</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Every zero byte in transaction data</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4</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Every non-zero byte in transaction data</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16</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Contract creation</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32,000</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Access to an address that is already warm (in transaction)</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100 (EIP-2930)</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Access to a cold address</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2,600</w:t>
            </w:r>
          </w:p>
        </w:tc>
      </w:tr>
    </w:tbl>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a transaction runs out of gas during execution (gas used &gt; gas limit), all changes are reverted, but the gas fee is still charged to the sender. This prevents denial-of-service attacks.</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World State: Dynamic Storage and State Trie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the block history is immutable, the world state changes with every transaction. Efficient storage and retrieval of the current state is critical. Most blockchains use a </w:t>
      </w:r>
      <w:r w:rsidRPr="009D1306">
        <w:rPr>
          <w:rStyle w:val="Strong"/>
          <w:color w:val="0F1115"/>
        </w:rPr>
        <w:t>cryptographic state trie</w:t>
      </w:r>
      <w:r w:rsidR="009D1306">
        <w:rPr>
          <w:color w:val="0F1115"/>
        </w:rPr>
        <w:t xml:space="preserve"> </w:t>
      </w:r>
      <w:r w:rsidRPr="009D1306">
        <w:rPr>
          <w:color w:val="0F1115"/>
        </w:rPr>
        <w:t>a Merkle tree variant that maps addresses (or keys) to state values.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Ethereum’s Merkle Patricia Trie (MPT)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uses a modified Merkle tree called the Merkle Patricia Trie, which combines the space efficiency of a Patricia trie (prefix tree) with cryptographic verification of a Merkle tree.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Structure of an MPT</w:t>
      </w:r>
    </w:p>
    <w:p w:rsidR="007F1849" w:rsidRPr="009D1306" w:rsidRDefault="007F1849" w:rsidP="009D1306">
      <w:pPr>
        <w:pStyle w:val="ds-markdown-paragraph"/>
        <w:numPr>
          <w:ilvl w:val="0"/>
          <w:numId w:val="93"/>
        </w:numPr>
        <w:shd w:val="clear" w:color="auto" w:fill="FFFFFF"/>
        <w:spacing w:before="0" w:beforeAutospacing="0" w:after="120" w:afterAutospacing="0" w:line="360" w:lineRule="auto"/>
        <w:ind w:left="0"/>
        <w:jc w:val="both"/>
        <w:rPr>
          <w:color w:val="0F1115"/>
        </w:rPr>
      </w:pPr>
      <w:r w:rsidRPr="009D1306">
        <w:rPr>
          <w:color w:val="0F1115"/>
        </w:rPr>
        <w:t>Each node in the trie is either:</w:t>
      </w:r>
    </w:p>
    <w:p w:rsidR="007F1849" w:rsidRPr="009D1306" w:rsidRDefault="007F1849" w:rsidP="009D1306">
      <w:pPr>
        <w:pStyle w:val="ds-markdown-paragraph"/>
        <w:numPr>
          <w:ilvl w:val="1"/>
          <w:numId w:val="93"/>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Null node</w:t>
      </w:r>
      <w:r w:rsidRPr="009D1306">
        <w:rPr>
          <w:color w:val="0F1115"/>
        </w:rPr>
        <w:t>: Empty.</w:t>
      </w:r>
    </w:p>
    <w:p w:rsidR="007F1849" w:rsidRPr="009D1306" w:rsidRDefault="007F1849" w:rsidP="009D1306">
      <w:pPr>
        <w:pStyle w:val="ds-markdown-paragraph"/>
        <w:numPr>
          <w:ilvl w:val="1"/>
          <w:numId w:val="93"/>
        </w:numPr>
        <w:shd w:val="clear" w:color="auto" w:fill="FFFFFF"/>
        <w:spacing w:before="0" w:beforeAutospacing="0" w:after="120" w:afterAutospacing="0" w:line="360" w:lineRule="auto"/>
        <w:ind w:left="0"/>
        <w:jc w:val="both"/>
        <w:rPr>
          <w:color w:val="0F1115"/>
        </w:rPr>
      </w:pPr>
      <w:r w:rsidRPr="009D1306">
        <w:rPr>
          <w:rStyle w:val="Strong"/>
          <w:color w:val="0F1115"/>
        </w:rPr>
        <w:t>Branch node</w:t>
      </w:r>
      <w:r w:rsidRPr="009D1306">
        <w:rPr>
          <w:color w:val="0F1115"/>
        </w:rPr>
        <w:t>: 17 elements (16 hex nibbles + one value). 16 pointers to child nodes, plus an optional value (if the path ends at this node).</w:t>
      </w:r>
    </w:p>
    <w:p w:rsidR="007F1849" w:rsidRPr="009D1306" w:rsidRDefault="007F1849" w:rsidP="009D1306">
      <w:pPr>
        <w:pStyle w:val="ds-markdown-paragraph"/>
        <w:numPr>
          <w:ilvl w:val="1"/>
          <w:numId w:val="93"/>
        </w:numPr>
        <w:shd w:val="clear" w:color="auto" w:fill="FFFFFF"/>
        <w:spacing w:before="0" w:beforeAutospacing="0" w:after="120" w:afterAutospacing="0" w:line="360" w:lineRule="auto"/>
        <w:ind w:left="0"/>
        <w:jc w:val="both"/>
        <w:rPr>
          <w:color w:val="0F1115"/>
        </w:rPr>
      </w:pPr>
      <w:r w:rsidRPr="009D1306">
        <w:rPr>
          <w:rStyle w:val="Strong"/>
          <w:color w:val="0F1115"/>
        </w:rPr>
        <w:t>Extension node</w:t>
      </w:r>
      <w:r w:rsidRPr="009D1306">
        <w:rPr>
          <w:color w:val="0F1115"/>
        </w:rPr>
        <w:t>: Two fields (a shared nibble path and a pointer to a child node). Used for path compaction.</w:t>
      </w:r>
    </w:p>
    <w:p w:rsidR="007F1849" w:rsidRPr="009D1306" w:rsidRDefault="007F1849" w:rsidP="009D1306">
      <w:pPr>
        <w:pStyle w:val="ds-markdown-paragraph"/>
        <w:numPr>
          <w:ilvl w:val="1"/>
          <w:numId w:val="93"/>
        </w:numPr>
        <w:shd w:val="clear" w:color="auto" w:fill="FFFFFF"/>
        <w:spacing w:before="0" w:beforeAutospacing="0" w:after="120" w:afterAutospacing="0" w:line="360" w:lineRule="auto"/>
        <w:ind w:left="0"/>
        <w:jc w:val="both"/>
        <w:rPr>
          <w:color w:val="0F1115"/>
        </w:rPr>
      </w:pPr>
      <w:r w:rsidRPr="009D1306">
        <w:rPr>
          <w:rStyle w:val="Strong"/>
          <w:color w:val="0F1115"/>
        </w:rPr>
        <w:t>Leaf node</w:t>
      </w:r>
      <w:r w:rsidRPr="009D1306">
        <w:rPr>
          <w:color w:val="0F1115"/>
        </w:rPr>
        <w:t>: Two fields (a path ending in a value, and the value itself).</w:t>
      </w:r>
    </w:p>
    <w:p w:rsidR="007F1849" w:rsidRPr="009D1306" w:rsidRDefault="007F1849" w:rsidP="009D1306">
      <w:pPr>
        <w:pStyle w:val="ds-markdown-paragraph"/>
        <w:numPr>
          <w:ilvl w:val="0"/>
          <w:numId w:val="93"/>
        </w:numPr>
        <w:shd w:val="clear" w:color="auto" w:fill="FFFFFF"/>
        <w:spacing w:before="0" w:beforeAutospacing="0" w:after="120" w:afterAutospacing="0" w:line="360" w:lineRule="auto"/>
        <w:ind w:left="0"/>
        <w:jc w:val="both"/>
        <w:rPr>
          <w:color w:val="0F1115"/>
        </w:rPr>
      </w:pPr>
      <w:r w:rsidRPr="009D1306">
        <w:rPr>
          <w:color w:val="0F1115"/>
        </w:rPr>
        <w:t>The key is the Keccak-256 hash of the address (for accounts) or storage slot (for contract storage).</w:t>
      </w:r>
    </w:p>
    <w:p w:rsidR="007F1849" w:rsidRPr="009D1306" w:rsidRDefault="007F1849" w:rsidP="009D1306">
      <w:pPr>
        <w:pStyle w:val="ds-markdown-paragraph"/>
        <w:numPr>
          <w:ilvl w:val="0"/>
          <w:numId w:val="93"/>
        </w:numPr>
        <w:shd w:val="clear" w:color="auto" w:fill="FFFFFF"/>
        <w:spacing w:before="0" w:beforeAutospacing="0" w:after="120" w:afterAutospacing="0" w:line="360" w:lineRule="auto"/>
        <w:ind w:left="0"/>
        <w:jc w:val="both"/>
        <w:rPr>
          <w:color w:val="0F1115"/>
        </w:rPr>
      </w:pPr>
      <w:r w:rsidRPr="009D1306">
        <w:rPr>
          <w:color w:val="0F1115"/>
        </w:rPr>
        <w:t>The value is the RLP-encoded account state (nonce, balance, storage root, code hash) or a 32-byte storage value.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State Root as a Cryptographic Fingerprint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root hash of the state trie is stored in the block header. This single 32-byte value uniquely commits to the entire state of the blockchain at that block height. Any change to any account</w:t>
      </w:r>
      <w:r w:rsidR="009D1306">
        <w:rPr>
          <w:color w:val="0F1115"/>
        </w:rPr>
        <w:t xml:space="preserve"> </w:t>
      </w:r>
      <w:r w:rsidRPr="009D1306">
        <w:rPr>
          <w:color w:val="0F1115"/>
        </w:rPr>
        <w:t xml:space="preserve">a single </w:t>
      </w:r>
      <w:proofErr w:type="gramStart"/>
      <w:r w:rsidRPr="009D1306">
        <w:rPr>
          <w:color w:val="0F1115"/>
        </w:rPr>
        <w:t>wei</w:t>
      </w:r>
      <w:proofErr w:type="gramEnd"/>
      <w:r w:rsidRPr="009D1306">
        <w:rPr>
          <w:color w:val="0F1115"/>
        </w:rPr>
        <w:t xml:space="preserve"> transferred</w:t>
      </w:r>
      <w:r w:rsidR="009D1306">
        <w:rPr>
          <w:color w:val="0F1115"/>
        </w:rPr>
        <w:t xml:space="preserve"> </w:t>
      </w:r>
      <w:r w:rsidRPr="009D1306">
        <w:rPr>
          <w:color w:val="0F1115"/>
        </w:rPr>
        <w:t>changes the state root. This property enables </w:t>
      </w:r>
      <w:r w:rsidRPr="009D1306">
        <w:rPr>
          <w:rStyle w:val="Strong"/>
          <w:color w:val="0F1115"/>
        </w:rPr>
        <w:t>light clients</w:t>
      </w:r>
      <w:r w:rsidRPr="009D1306">
        <w:rPr>
          <w:color w:val="0F1115"/>
        </w:rPr>
        <w:t> to verify state without downloading the entire trie.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Updating the State Trie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When a transaction executes:</w:t>
      </w:r>
    </w:p>
    <w:p w:rsidR="007F1849" w:rsidRPr="009D1306" w:rsidRDefault="007F1849" w:rsidP="009D1306">
      <w:pPr>
        <w:pStyle w:val="ds-markdown-paragraph"/>
        <w:numPr>
          <w:ilvl w:val="0"/>
          <w:numId w:val="94"/>
        </w:numPr>
        <w:shd w:val="clear" w:color="auto" w:fill="FFFFFF"/>
        <w:spacing w:before="0" w:beforeAutospacing="0" w:after="120" w:afterAutospacing="0" w:line="360" w:lineRule="auto"/>
        <w:ind w:left="0"/>
        <w:jc w:val="both"/>
        <w:rPr>
          <w:color w:val="0F1115"/>
        </w:rPr>
      </w:pPr>
      <w:r w:rsidRPr="009D1306">
        <w:rPr>
          <w:color w:val="0F1115"/>
        </w:rPr>
        <w:t>Read the current state root from the parent block.</w:t>
      </w:r>
    </w:p>
    <w:p w:rsidR="007F1849" w:rsidRPr="009D1306" w:rsidRDefault="007F1849" w:rsidP="009D1306">
      <w:pPr>
        <w:pStyle w:val="ds-markdown-paragraph"/>
        <w:numPr>
          <w:ilvl w:val="0"/>
          <w:numId w:val="94"/>
        </w:numPr>
        <w:shd w:val="clear" w:color="auto" w:fill="FFFFFF"/>
        <w:spacing w:before="0" w:beforeAutospacing="0" w:after="120" w:afterAutospacing="0" w:line="360" w:lineRule="auto"/>
        <w:ind w:left="0"/>
        <w:jc w:val="both"/>
        <w:rPr>
          <w:color w:val="0F1115"/>
        </w:rPr>
      </w:pPr>
      <w:r w:rsidRPr="009D1306">
        <w:rPr>
          <w:color w:val="0F1115"/>
        </w:rPr>
        <w:t>Traverse the trie to locate the sender account. The path is determined by nibbles (half-bytes) of the hashed address.</w:t>
      </w:r>
    </w:p>
    <w:p w:rsidR="007F1849" w:rsidRPr="009D1306" w:rsidRDefault="007F1849" w:rsidP="009D1306">
      <w:pPr>
        <w:pStyle w:val="ds-markdown-paragraph"/>
        <w:numPr>
          <w:ilvl w:val="0"/>
          <w:numId w:val="94"/>
        </w:numPr>
        <w:shd w:val="clear" w:color="auto" w:fill="FFFFFF"/>
        <w:spacing w:before="0" w:beforeAutospacing="0" w:after="120" w:afterAutospacing="0" w:line="360" w:lineRule="auto"/>
        <w:ind w:left="0"/>
        <w:jc w:val="both"/>
        <w:rPr>
          <w:color w:val="0F1115"/>
        </w:rPr>
      </w:pPr>
      <w:r w:rsidRPr="009D1306">
        <w:rPr>
          <w:color w:val="0F1115"/>
        </w:rPr>
        <w:t>Update the account’s nonce and balance.</w:t>
      </w:r>
    </w:p>
    <w:p w:rsidR="007F1849" w:rsidRPr="009D1306" w:rsidRDefault="007F1849" w:rsidP="009D1306">
      <w:pPr>
        <w:pStyle w:val="ds-markdown-paragraph"/>
        <w:numPr>
          <w:ilvl w:val="0"/>
          <w:numId w:val="94"/>
        </w:numPr>
        <w:shd w:val="clear" w:color="auto" w:fill="FFFFFF"/>
        <w:spacing w:before="0" w:beforeAutospacing="0" w:after="120" w:afterAutospacing="0" w:line="360" w:lineRule="auto"/>
        <w:ind w:left="0"/>
        <w:jc w:val="both"/>
        <w:rPr>
          <w:color w:val="0F1115"/>
        </w:rPr>
      </w:pPr>
      <w:r w:rsidRPr="009D1306">
        <w:rPr>
          <w:color w:val="0F1115"/>
        </w:rPr>
        <w:t>For contract executions, update storage trie within the account.</w:t>
      </w:r>
    </w:p>
    <w:p w:rsidR="007F1849" w:rsidRPr="009D1306" w:rsidRDefault="007F1849" w:rsidP="009D1306">
      <w:pPr>
        <w:pStyle w:val="ds-markdown-paragraph"/>
        <w:numPr>
          <w:ilvl w:val="0"/>
          <w:numId w:val="94"/>
        </w:numPr>
        <w:shd w:val="clear" w:color="auto" w:fill="FFFFFF"/>
        <w:spacing w:before="0" w:beforeAutospacing="0" w:after="120" w:afterAutospacing="0" w:line="360" w:lineRule="auto"/>
        <w:ind w:left="0"/>
        <w:jc w:val="both"/>
        <w:rPr>
          <w:color w:val="0F1115"/>
        </w:rPr>
      </w:pPr>
      <w:r w:rsidRPr="009D1306">
        <w:rPr>
          <w:color w:val="0F1115"/>
        </w:rPr>
        <w:t>Insert new accounts (e.g., created contracts) as new leaf nodes.</w:t>
      </w:r>
    </w:p>
    <w:p w:rsidR="007F1849" w:rsidRPr="009D1306" w:rsidRDefault="007F1849" w:rsidP="009D1306">
      <w:pPr>
        <w:pStyle w:val="ds-markdown-paragraph"/>
        <w:numPr>
          <w:ilvl w:val="0"/>
          <w:numId w:val="94"/>
        </w:numPr>
        <w:shd w:val="clear" w:color="auto" w:fill="FFFFFF"/>
        <w:spacing w:before="0" w:beforeAutospacing="0" w:after="120" w:afterAutospacing="0" w:line="360" w:lineRule="auto"/>
        <w:ind w:left="0"/>
        <w:jc w:val="both"/>
        <w:rPr>
          <w:color w:val="0F1115"/>
        </w:rPr>
      </w:pPr>
      <w:r w:rsidRPr="009D1306">
        <w:rPr>
          <w:color w:val="0F1115"/>
        </w:rPr>
        <w:t>Recompute all affected node hashes up to the root. This creates a new state root.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previous state root remains accessible. This is how Ethereum supports reverting to older states (for light clients or debugging). In practice, nodes store both the latest trie and a cache of recent nodes.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Storage for Contract State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Each contract account has its own storage trie (also an MPT) of up to 2²⁵⁶ slots. The slot key is a 256-bit integer, and the value is a 256-bit word. This sparse storage is efficient for contracts that have many empty slots. For example:</w:t>
      </w:r>
    </w:p>
    <w:p w:rsidR="007F1849" w:rsidRPr="009D1306" w:rsidRDefault="007F1849" w:rsidP="009D1306">
      <w:pPr>
        <w:pStyle w:val="ds-markdown-paragraph"/>
        <w:numPr>
          <w:ilvl w:val="0"/>
          <w:numId w:val="95"/>
        </w:numPr>
        <w:shd w:val="clear" w:color="auto" w:fill="FFFFFF"/>
        <w:spacing w:before="0" w:beforeAutospacing="0" w:after="120" w:afterAutospacing="0" w:line="360" w:lineRule="auto"/>
        <w:ind w:left="0"/>
        <w:jc w:val="both"/>
        <w:rPr>
          <w:color w:val="0F1115"/>
        </w:rPr>
      </w:pPr>
      <w:proofErr w:type="gramStart"/>
      <w:r w:rsidRPr="009D1306">
        <w:rPr>
          <w:rStyle w:val="HTMLCode"/>
          <w:rFonts w:ascii="Times New Roman" w:hAnsi="Times New Roman" w:cs="Times New Roman"/>
          <w:color w:val="0F1115"/>
          <w:sz w:val="24"/>
          <w:szCs w:val="24"/>
          <w:shd w:val="clear" w:color="auto" w:fill="EBEEF2"/>
        </w:rPr>
        <w:t>slot</w:t>
      </w:r>
      <w:proofErr w:type="gramEnd"/>
      <w:r w:rsidRPr="009D1306">
        <w:rPr>
          <w:rStyle w:val="HTMLCode"/>
          <w:rFonts w:ascii="Times New Roman" w:hAnsi="Times New Roman" w:cs="Times New Roman"/>
          <w:color w:val="0F1115"/>
          <w:sz w:val="24"/>
          <w:szCs w:val="24"/>
          <w:shd w:val="clear" w:color="auto" w:fill="EBEEF2"/>
        </w:rPr>
        <w:t xml:space="preserve"> 0</w:t>
      </w:r>
      <w:r w:rsidRPr="009D1306">
        <w:rPr>
          <w:color w:val="0F1115"/>
        </w:rPr>
        <w:t> might store the contract owner address.</w:t>
      </w:r>
    </w:p>
    <w:p w:rsidR="007F1849" w:rsidRPr="009D1306" w:rsidRDefault="007F1849" w:rsidP="009D1306">
      <w:pPr>
        <w:pStyle w:val="ds-markdown-paragraph"/>
        <w:numPr>
          <w:ilvl w:val="0"/>
          <w:numId w:val="95"/>
        </w:numPr>
        <w:shd w:val="clear" w:color="auto" w:fill="FFFFFF"/>
        <w:spacing w:before="0" w:beforeAutospacing="0" w:after="120" w:afterAutospacing="0" w:line="360" w:lineRule="auto"/>
        <w:ind w:left="0"/>
        <w:jc w:val="both"/>
        <w:rPr>
          <w:color w:val="0F1115"/>
        </w:rPr>
      </w:pPr>
      <w:proofErr w:type="gramStart"/>
      <w:r w:rsidRPr="009D1306">
        <w:rPr>
          <w:rStyle w:val="HTMLCode"/>
          <w:rFonts w:ascii="Times New Roman" w:hAnsi="Times New Roman" w:cs="Times New Roman"/>
          <w:color w:val="0F1115"/>
          <w:sz w:val="24"/>
          <w:szCs w:val="24"/>
          <w:shd w:val="clear" w:color="auto" w:fill="EBEEF2"/>
        </w:rPr>
        <w:t>slot</w:t>
      </w:r>
      <w:proofErr w:type="gramEnd"/>
      <w:r w:rsidRPr="009D1306">
        <w:rPr>
          <w:rStyle w:val="HTMLCode"/>
          <w:rFonts w:ascii="Times New Roman" w:hAnsi="Times New Roman" w:cs="Times New Roman"/>
          <w:color w:val="0F1115"/>
          <w:sz w:val="24"/>
          <w:szCs w:val="24"/>
          <w:shd w:val="clear" w:color="auto" w:fill="EBEEF2"/>
        </w:rPr>
        <w:t xml:space="preserve"> 1</w:t>
      </w:r>
      <w:r w:rsidRPr="009D1306">
        <w:rPr>
          <w:color w:val="0F1115"/>
        </w:rPr>
        <w:t> might store a mapping variable’s root.</w:t>
      </w:r>
    </w:p>
    <w:p w:rsidR="007F1849" w:rsidRPr="009D1306" w:rsidRDefault="007F1849" w:rsidP="009D1306">
      <w:pPr>
        <w:pStyle w:val="ds-markdown-paragraph"/>
        <w:numPr>
          <w:ilvl w:val="0"/>
          <w:numId w:val="95"/>
        </w:numPr>
        <w:shd w:val="clear" w:color="auto" w:fill="FFFFFF"/>
        <w:spacing w:before="0" w:beforeAutospacing="0" w:after="120" w:afterAutospacing="0" w:line="360" w:lineRule="auto"/>
        <w:ind w:left="0"/>
        <w:jc w:val="both"/>
        <w:rPr>
          <w:color w:val="0F1115"/>
        </w:rPr>
      </w:pPr>
      <w:proofErr w:type="gramStart"/>
      <w:r w:rsidRPr="009D1306">
        <w:rPr>
          <w:rStyle w:val="HTMLCode"/>
          <w:rFonts w:ascii="Times New Roman" w:hAnsi="Times New Roman" w:cs="Times New Roman"/>
          <w:color w:val="0F1115"/>
          <w:sz w:val="24"/>
          <w:szCs w:val="24"/>
          <w:shd w:val="clear" w:color="auto" w:fill="EBEEF2"/>
        </w:rPr>
        <w:t>slot</w:t>
      </w:r>
      <w:proofErr w:type="gramEnd"/>
      <w:r w:rsidRPr="009D1306">
        <w:rPr>
          <w:rStyle w:val="HTMLCode"/>
          <w:rFonts w:ascii="Times New Roman" w:hAnsi="Times New Roman" w:cs="Times New Roman"/>
          <w:color w:val="0F1115"/>
          <w:sz w:val="24"/>
          <w:szCs w:val="24"/>
          <w:shd w:val="clear" w:color="auto" w:fill="EBEEF2"/>
        </w:rPr>
        <w:t xml:space="preserve"> keccak256(key) + offset</w:t>
      </w:r>
      <w:r w:rsidRPr="009D1306">
        <w:rPr>
          <w:color w:val="0F1115"/>
        </w:rPr>
        <w:t> stores a specific mapping value.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Performance Challenges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Merkle Patricia Trie is computationally expensive. A single transaction that changes many storage slots requires updating multiple trie paths, each requiring many hash computations (Keccak-256). This is a major bottleneck for Ethereum throughput. Solutions include:</w:t>
      </w:r>
    </w:p>
    <w:p w:rsidR="007F1849" w:rsidRPr="009D1306" w:rsidRDefault="007F1849" w:rsidP="009D1306">
      <w:pPr>
        <w:pStyle w:val="ds-markdown-paragraph"/>
        <w:numPr>
          <w:ilvl w:val="0"/>
          <w:numId w:val="96"/>
        </w:numPr>
        <w:shd w:val="clear" w:color="auto" w:fill="FFFFFF"/>
        <w:spacing w:before="0" w:beforeAutospacing="0" w:after="120" w:afterAutospacing="0" w:line="360" w:lineRule="auto"/>
        <w:ind w:left="0"/>
        <w:jc w:val="both"/>
        <w:rPr>
          <w:color w:val="0F1115"/>
        </w:rPr>
      </w:pPr>
      <w:r w:rsidRPr="009D1306">
        <w:rPr>
          <w:rStyle w:val="Strong"/>
          <w:color w:val="0F1115"/>
        </w:rPr>
        <w:t>Verkle Trees</w:t>
      </w:r>
      <w:r w:rsidRPr="009D1306">
        <w:rPr>
          <w:color w:val="0F1115"/>
        </w:rPr>
        <w:t> (planned for Ethereum’s Verge upgrade): Replace Merkle proofs with polynomial commitments, reducing proof sizes and verification time.</w:t>
      </w:r>
    </w:p>
    <w:p w:rsidR="007F1849" w:rsidRPr="009D1306" w:rsidRDefault="007F1849" w:rsidP="009D1306">
      <w:pPr>
        <w:pStyle w:val="ds-markdown-paragraph"/>
        <w:numPr>
          <w:ilvl w:val="0"/>
          <w:numId w:val="96"/>
        </w:numPr>
        <w:shd w:val="clear" w:color="auto" w:fill="FFFFFF"/>
        <w:spacing w:before="0" w:beforeAutospacing="0" w:after="120" w:afterAutospacing="0" w:line="360" w:lineRule="auto"/>
        <w:ind w:left="0"/>
        <w:jc w:val="both"/>
        <w:rPr>
          <w:color w:val="0F1115"/>
        </w:rPr>
      </w:pPr>
      <w:r w:rsidRPr="009D1306">
        <w:rPr>
          <w:rStyle w:val="Strong"/>
          <w:color w:val="0F1115"/>
        </w:rPr>
        <w:t>Flat storage</w:t>
      </w:r>
      <w:r w:rsidRPr="009D1306">
        <w:rPr>
          <w:color w:val="0F1115"/>
        </w:rPr>
        <w:t xml:space="preserve"> (used by Solana, </w:t>
      </w:r>
      <w:proofErr w:type="gramStart"/>
      <w:r w:rsidRPr="009D1306">
        <w:rPr>
          <w:color w:val="0F1115"/>
        </w:rPr>
        <w:t>Near</w:t>
      </w:r>
      <w:proofErr w:type="gramEnd"/>
      <w:r w:rsidRPr="009D1306">
        <w:rPr>
          <w:color w:val="0F1115"/>
        </w:rPr>
        <w:t>): Maintain a simple key-value store for the latest state, plus a separate mechanism for historical proofs.</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Transaction Pool Management and Ordering</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mempool is not a simple queue. Sophisticated transaction pool management is essential for fairness, DoS resistance, and miner revenue optimization.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Mempool Data Structures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6"/>
        <w:gridCol w:w="5642"/>
        <w:gridCol w:w="4262"/>
      </w:tblGrid>
      <w:tr w:rsidR="007F1849" w:rsidRPr="009D1306" w:rsidTr="007F1849">
        <w:trPr>
          <w:tblHeader/>
        </w:trPr>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Chain</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Mempool Implementation</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Key Features</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Core</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CTxMemPool</w:t>
            </w:r>
            <w:r w:rsidRPr="009D1306">
              <w:rPr>
                <w:rFonts w:ascii="Times New Roman" w:hAnsi="Times New Roman" w:cs="Times New Roman"/>
                <w:sz w:val="24"/>
                <w:szCs w:val="24"/>
              </w:rPr>
              <w:t> (C++ class) with a map of txid → entry, plus fee-indexed buckets</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Prioritizes by fee-per-size (sat/vbyte); replaces-by-fee (RBF) for higher fees</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 Geth</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Style w:val="HTMLCode"/>
                <w:rFonts w:ascii="Times New Roman" w:eastAsiaTheme="minorHAnsi" w:hAnsi="Times New Roman" w:cs="Times New Roman"/>
                <w:sz w:val="24"/>
                <w:szCs w:val="24"/>
                <w:shd w:val="clear" w:color="auto" w:fill="EBEEF2"/>
              </w:rPr>
              <w:t>TxPool</w:t>
            </w:r>
            <w:r w:rsidRPr="009D1306">
              <w:rPr>
                <w:rFonts w:ascii="Times New Roman" w:hAnsi="Times New Roman" w:cs="Times New Roman"/>
                <w:sz w:val="24"/>
                <w:szCs w:val="24"/>
              </w:rPr>
              <w:t> with three queues: pending (sorted by nonce), queued (gapped nonces), and future (too high nonce)</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 xml:space="preserve">Separate legacy and dynamic fee transactions; local vs. remote transaction </w:t>
            </w:r>
            <w:r w:rsidRPr="009D1306">
              <w:rPr>
                <w:rFonts w:ascii="Times New Roman" w:hAnsi="Times New Roman" w:cs="Times New Roman"/>
                <w:sz w:val="24"/>
                <w:szCs w:val="24"/>
              </w:rPr>
              <w:lastRenderedPageBreak/>
              <w:t>prioritization</w:t>
            </w:r>
          </w:p>
        </w:tc>
      </w:tr>
      <w:tr w:rsidR="007F1849" w:rsidRPr="009D1306" w:rsidTr="007F1849">
        <w:tc>
          <w:tcPr>
            <w:tcW w:w="0" w:type="auto"/>
            <w:tcMar>
              <w:top w:w="150" w:type="dxa"/>
              <w:left w:w="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Solana</w:t>
            </w:r>
          </w:p>
        </w:tc>
        <w:tc>
          <w:tcPr>
            <w:tcW w:w="0" w:type="auto"/>
            <w:tcMar>
              <w:top w:w="150" w:type="dxa"/>
              <w:left w:w="240" w:type="dxa"/>
              <w:bottom w:w="150" w:type="dxa"/>
              <w:right w:w="24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None (no mempool) – transactions are forwarded to the current leader immediately</w:t>
            </w:r>
          </w:p>
        </w:tc>
        <w:tc>
          <w:tcPr>
            <w:tcW w:w="0" w:type="auto"/>
            <w:tcMar>
              <w:top w:w="150" w:type="dxa"/>
              <w:left w:w="240" w:type="dxa"/>
              <w:bottom w:w="150" w:type="dxa"/>
              <w:right w:w="0" w:type="dxa"/>
            </w:tcMar>
            <w:vAlign w:val="center"/>
            <w:hideMark/>
          </w:tcPr>
          <w:p w:rsidR="007F1849" w:rsidRPr="009D1306" w:rsidRDefault="007F1849"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Uses “Gulf Stream” – clients send transactions to known validators ahead of time</w:t>
            </w:r>
          </w:p>
        </w:tc>
      </w:tr>
    </w:tbl>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Replace-by-Fee (RBF)</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Bitcoin, if a user sends a transaction with a low fee, it may remain stuck in the mempool. The user can broadcast a new transaction with the same inputs (double spend) but a higher fee. Nodes that support RBF (most modern nodes) will replace the older transaction with the higher-fee version. This allows fee bumping but introduces a race condition: merchants must wait for confirmation before trusting a transaction, because an RBF transaction can replace the original even after it enters the mempool.</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Ethereum’s Nonce-Based Ordering</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In Ethereum, each account has a strict nonce sequence. The mempool maintains:</w:t>
      </w:r>
    </w:p>
    <w:p w:rsidR="007F1849" w:rsidRPr="009D1306" w:rsidRDefault="007F1849" w:rsidP="009D1306">
      <w:pPr>
        <w:pStyle w:val="ds-markdown-paragraph"/>
        <w:numPr>
          <w:ilvl w:val="0"/>
          <w:numId w:val="97"/>
        </w:numPr>
        <w:shd w:val="clear" w:color="auto" w:fill="FFFFFF"/>
        <w:spacing w:before="0" w:beforeAutospacing="0" w:after="120" w:afterAutospacing="0" w:line="360" w:lineRule="auto"/>
        <w:ind w:left="0"/>
        <w:jc w:val="both"/>
        <w:rPr>
          <w:color w:val="0F1115"/>
        </w:rPr>
      </w:pPr>
      <w:r w:rsidRPr="009D1306">
        <w:rPr>
          <w:rStyle w:val="Strong"/>
          <w:color w:val="0F1115"/>
        </w:rPr>
        <w:t>Pending queue</w:t>
      </w:r>
      <w:r w:rsidRPr="009D1306">
        <w:rPr>
          <w:color w:val="0F1115"/>
        </w:rPr>
        <w:t>: Transactions with the exact next nonce (sender.nonce) are executable.</w:t>
      </w:r>
    </w:p>
    <w:p w:rsidR="007F1849" w:rsidRPr="009D1306" w:rsidRDefault="007F1849" w:rsidP="009D1306">
      <w:pPr>
        <w:pStyle w:val="ds-markdown-paragraph"/>
        <w:numPr>
          <w:ilvl w:val="0"/>
          <w:numId w:val="97"/>
        </w:numPr>
        <w:shd w:val="clear" w:color="auto" w:fill="FFFFFF"/>
        <w:spacing w:before="0" w:beforeAutospacing="0" w:after="120" w:afterAutospacing="0" w:line="360" w:lineRule="auto"/>
        <w:ind w:left="0"/>
        <w:jc w:val="both"/>
        <w:rPr>
          <w:color w:val="0F1115"/>
        </w:rPr>
      </w:pPr>
      <w:r w:rsidRPr="009D1306">
        <w:rPr>
          <w:rStyle w:val="Strong"/>
          <w:color w:val="0F1115"/>
        </w:rPr>
        <w:t>Queued pool</w:t>
      </w:r>
      <w:r w:rsidRPr="009D1306">
        <w:rPr>
          <w:color w:val="0F1115"/>
        </w:rPr>
        <w:t>: Transactions with nonce &gt; sender.nonce but with no lower missing nonce. Example: nonces 5 and 7 are queued if nonce 6 is missing.</w:t>
      </w:r>
    </w:p>
    <w:p w:rsidR="007F1849" w:rsidRPr="009D1306" w:rsidRDefault="007F1849" w:rsidP="009D1306">
      <w:pPr>
        <w:pStyle w:val="ds-markdown-paragraph"/>
        <w:numPr>
          <w:ilvl w:val="0"/>
          <w:numId w:val="97"/>
        </w:numPr>
        <w:shd w:val="clear" w:color="auto" w:fill="FFFFFF"/>
        <w:spacing w:before="0" w:beforeAutospacing="0" w:after="120" w:afterAutospacing="0" w:line="360" w:lineRule="auto"/>
        <w:ind w:left="0"/>
        <w:jc w:val="both"/>
        <w:rPr>
          <w:color w:val="0F1115"/>
        </w:rPr>
      </w:pPr>
      <w:r w:rsidRPr="009D1306">
        <w:rPr>
          <w:rStyle w:val="Strong"/>
          <w:color w:val="0F1115"/>
        </w:rPr>
        <w:t>Future pool</w:t>
      </w:r>
      <w:r w:rsidRPr="009D1306">
        <w:rPr>
          <w:color w:val="0F1115"/>
        </w:rPr>
        <w:t>: Transactions that are very far ahead (gapped by &gt;64 nonces) are dropped.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When a block is mined and includes nonce 5, the nonce advances, and nonce 6 moves from queued to pending. This strict ordering ensures that transactions from the same sender are executed in the order they were sent, eliminating certain race conditions but also creating dependency chains.</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Special Transaction Types and Their Validation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simple value transfers, blockchains support specialized transactions with unique validation rules.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Coinbase Transactions (Block Rewards)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first transaction in every block is a coinbase transaction. It has no inputs; instead, it creates new coins out of nothing (within protocol rules). Validation rules:</w:t>
      </w:r>
    </w:p>
    <w:p w:rsidR="007F1849" w:rsidRPr="009D1306" w:rsidRDefault="007F1849" w:rsidP="009D1306">
      <w:pPr>
        <w:pStyle w:val="ds-markdown-paragraph"/>
        <w:numPr>
          <w:ilvl w:val="0"/>
          <w:numId w:val="98"/>
        </w:numPr>
        <w:shd w:val="clear" w:color="auto" w:fill="FFFFFF"/>
        <w:spacing w:before="0" w:beforeAutospacing="0" w:after="120" w:afterAutospacing="0" w:line="360" w:lineRule="auto"/>
        <w:ind w:left="0"/>
        <w:jc w:val="both"/>
        <w:rPr>
          <w:color w:val="0F1115"/>
        </w:rPr>
      </w:pPr>
      <w:r w:rsidRPr="009D1306">
        <w:rPr>
          <w:color w:val="0F1115"/>
        </w:rPr>
        <w:t>Only one coinbase transaction per block.</w:t>
      </w:r>
    </w:p>
    <w:p w:rsidR="007F1849" w:rsidRPr="009D1306" w:rsidRDefault="007F1849" w:rsidP="009D1306">
      <w:pPr>
        <w:pStyle w:val="ds-markdown-paragraph"/>
        <w:numPr>
          <w:ilvl w:val="0"/>
          <w:numId w:val="98"/>
        </w:numPr>
        <w:shd w:val="clear" w:color="auto" w:fill="FFFFFF"/>
        <w:spacing w:before="0" w:beforeAutospacing="0" w:after="120" w:afterAutospacing="0" w:line="360" w:lineRule="auto"/>
        <w:ind w:left="0"/>
        <w:jc w:val="both"/>
        <w:rPr>
          <w:color w:val="0F1115"/>
        </w:rPr>
      </w:pPr>
      <w:r w:rsidRPr="009D1306">
        <w:rPr>
          <w:color w:val="0F1115"/>
        </w:rPr>
        <w:t>The sum of outputs cannot exceed the block reward plus transaction fees collected.</w:t>
      </w:r>
    </w:p>
    <w:p w:rsidR="007F1849" w:rsidRPr="009D1306" w:rsidRDefault="007F1849" w:rsidP="009D1306">
      <w:pPr>
        <w:pStyle w:val="ds-markdown-paragraph"/>
        <w:numPr>
          <w:ilvl w:val="0"/>
          <w:numId w:val="98"/>
        </w:numPr>
        <w:shd w:val="clear" w:color="auto" w:fill="FFFFFF"/>
        <w:spacing w:before="0" w:beforeAutospacing="0" w:after="120" w:afterAutospacing="0" w:line="360" w:lineRule="auto"/>
        <w:ind w:left="0"/>
        <w:jc w:val="both"/>
        <w:rPr>
          <w:color w:val="0F1115"/>
        </w:rPr>
      </w:pPr>
      <w:r w:rsidRPr="009D1306">
        <w:rPr>
          <w:color w:val="0F1115"/>
        </w:rPr>
        <w:t>In Bitcoin, the coinbase transaction must include a certain block height in its scriptSig (BIP34, since 2012).</w:t>
      </w:r>
    </w:p>
    <w:p w:rsidR="007F1849" w:rsidRPr="009D1306" w:rsidRDefault="007F1849" w:rsidP="009D1306">
      <w:pPr>
        <w:pStyle w:val="ds-markdown-paragraph"/>
        <w:numPr>
          <w:ilvl w:val="0"/>
          <w:numId w:val="98"/>
        </w:numPr>
        <w:shd w:val="clear" w:color="auto" w:fill="FFFFFF"/>
        <w:spacing w:before="0" w:beforeAutospacing="0" w:after="120" w:afterAutospacing="0" w:line="360" w:lineRule="auto"/>
        <w:ind w:left="0"/>
        <w:jc w:val="both"/>
        <w:rPr>
          <w:color w:val="0F1115"/>
        </w:rPr>
      </w:pPr>
      <w:r w:rsidRPr="009D1306">
        <w:rPr>
          <w:color w:val="0F1115"/>
        </w:rPr>
        <w:t>In PoS, there may be multiple reward transactions (e.g., Ethereum distributes rewards to validators via withdrawals, not a single coinbase).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Smart Contract Deployment Transactions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transaction with no </w:t>
      </w:r>
      <w:r w:rsidRPr="009D1306">
        <w:rPr>
          <w:rStyle w:val="HTMLCode"/>
          <w:rFonts w:ascii="Times New Roman" w:hAnsi="Times New Roman" w:cs="Times New Roman"/>
          <w:color w:val="0F1115"/>
          <w:sz w:val="24"/>
          <w:szCs w:val="24"/>
          <w:shd w:val="clear" w:color="auto" w:fill="EBEEF2"/>
        </w:rPr>
        <w:t>to</w:t>
      </w:r>
      <w:r w:rsidRPr="009D1306">
        <w:rPr>
          <w:color w:val="0F1115"/>
        </w:rPr>
        <w:t> address (or </w:t>
      </w:r>
      <w:r w:rsidRPr="009D1306">
        <w:rPr>
          <w:rStyle w:val="HTMLCode"/>
          <w:rFonts w:ascii="Times New Roman" w:hAnsi="Times New Roman" w:cs="Times New Roman"/>
          <w:color w:val="0F1115"/>
          <w:sz w:val="24"/>
          <w:szCs w:val="24"/>
          <w:shd w:val="clear" w:color="auto" w:fill="EBEEF2"/>
        </w:rPr>
        <w:t>to</w:t>
      </w:r>
      <w:r w:rsidRPr="009D1306">
        <w:rPr>
          <w:color w:val="0F1115"/>
        </w:rPr>
        <w:t> set to zero) signifies contract creation. Validation includes:</w:t>
      </w:r>
    </w:p>
    <w:p w:rsidR="007F1849" w:rsidRPr="009D1306" w:rsidRDefault="007F1849" w:rsidP="009D1306">
      <w:pPr>
        <w:pStyle w:val="ds-markdown-paragraph"/>
        <w:numPr>
          <w:ilvl w:val="0"/>
          <w:numId w:val="99"/>
        </w:numPr>
        <w:shd w:val="clear" w:color="auto" w:fill="FFFFFF"/>
        <w:spacing w:before="0" w:beforeAutospacing="0" w:after="120" w:afterAutospacing="0" w:line="360" w:lineRule="auto"/>
        <w:ind w:left="0"/>
        <w:jc w:val="both"/>
        <w:rPr>
          <w:color w:val="0F1115"/>
        </w:rPr>
      </w:pPr>
      <w:r w:rsidRPr="009D1306">
        <w:rPr>
          <w:color w:val="0F1115"/>
        </w:rPr>
        <w:t>The init code (deployment bytecode) is included in the transaction data.</w:t>
      </w:r>
    </w:p>
    <w:p w:rsidR="007F1849" w:rsidRPr="009D1306" w:rsidRDefault="007F1849" w:rsidP="009D1306">
      <w:pPr>
        <w:pStyle w:val="ds-markdown-paragraph"/>
        <w:numPr>
          <w:ilvl w:val="0"/>
          <w:numId w:val="99"/>
        </w:numPr>
        <w:shd w:val="clear" w:color="auto" w:fill="FFFFFF"/>
        <w:spacing w:before="0" w:beforeAutospacing="0" w:after="120" w:afterAutospacing="0" w:line="360" w:lineRule="auto"/>
        <w:ind w:left="0"/>
        <w:jc w:val="both"/>
        <w:rPr>
          <w:color w:val="0F1115"/>
        </w:rPr>
      </w:pPr>
      <w:r w:rsidRPr="009D1306">
        <w:rPr>
          <w:color w:val="0F1115"/>
        </w:rPr>
        <w:t>The intrinsic gas must cover the deployment costs (32000 base + code size × 200).</w:t>
      </w:r>
    </w:p>
    <w:p w:rsidR="007F1849" w:rsidRPr="009D1306" w:rsidRDefault="007F1849" w:rsidP="009D1306">
      <w:pPr>
        <w:pStyle w:val="ds-markdown-paragraph"/>
        <w:numPr>
          <w:ilvl w:val="0"/>
          <w:numId w:val="99"/>
        </w:numPr>
        <w:shd w:val="clear" w:color="auto" w:fill="FFFFFF"/>
        <w:spacing w:before="0" w:beforeAutospacing="0" w:after="120" w:afterAutospacing="0" w:line="360" w:lineRule="auto"/>
        <w:ind w:left="0"/>
        <w:jc w:val="both"/>
        <w:rPr>
          <w:color w:val="0F1115"/>
        </w:rPr>
      </w:pPr>
      <w:r w:rsidRPr="009D1306">
        <w:rPr>
          <w:color w:val="0F1115"/>
        </w:rPr>
        <w:t>The contract address is deterministically derived: </w:t>
      </w:r>
      <w:proofErr w:type="gramStart"/>
      <w:r w:rsidRPr="009D1306">
        <w:rPr>
          <w:rStyle w:val="HTMLCode"/>
          <w:rFonts w:ascii="Times New Roman" w:hAnsi="Times New Roman" w:cs="Times New Roman"/>
          <w:color w:val="0F1115"/>
          <w:sz w:val="24"/>
          <w:szCs w:val="24"/>
          <w:shd w:val="clear" w:color="auto" w:fill="EBEEF2"/>
        </w:rPr>
        <w:t>keccak256(</w:t>
      </w:r>
      <w:proofErr w:type="gramEnd"/>
      <w:r w:rsidRPr="009D1306">
        <w:rPr>
          <w:rStyle w:val="HTMLCode"/>
          <w:rFonts w:ascii="Times New Roman" w:hAnsi="Times New Roman" w:cs="Times New Roman"/>
          <w:color w:val="0F1115"/>
          <w:sz w:val="24"/>
          <w:szCs w:val="24"/>
          <w:shd w:val="clear" w:color="auto" w:fill="EBEEF2"/>
        </w:rPr>
        <w:t>rlp([sender, nonce]))</w:t>
      </w:r>
      <w:r w:rsidRPr="009D1306">
        <w:rPr>
          <w:color w:val="0F1115"/>
        </w:rPr>
        <w:t>.</w:t>
      </w:r>
    </w:p>
    <w:p w:rsidR="007F1849" w:rsidRPr="009D1306" w:rsidRDefault="007F1849" w:rsidP="009D1306">
      <w:pPr>
        <w:pStyle w:val="ds-markdown-paragraph"/>
        <w:numPr>
          <w:ilvl w:val="0"/>
          <w:numId w:val="99"/>
        </w:numPr>
        <w:shd w:val="clear" w:color="auto" w:fill="FFFFFF"/>
        <w:spacing w:before="0" w:beforeAutospacing="0" w:after="120" w:afterAutospacing="0" w:line="360" w:lineRule="auto"/>
        <w:ind w:left="0"/>
        <w:jc w:val="both"/>
        <w:rPr>
          <w:color w:val="0F1115"/>
        </w:rPr>
      </w:pPr>
      <w:r w:rsidRPr="009D1306">
        <w:rPr>
          <w:color w:val="0F1115"/>
        </w:rPr>
        <w:t>The deployment code must execute without errors and return the runtime bytecode.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Staking/Delegation Transactions (PoS chains)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On proof-of-stake chains like Ethereum, special deposit transactions lock ETH into the beacon chain deposit contract. Validation includes:</w:t>
      </w:r>
    </w:p>
    <w:p w:rsidR="007F1849" w:rsidRPr="009D1306" w:rsidRDefault="007F1849" w:rsidP="009D1306">
      <w:pPr>
        <w:pStyle w:val="ds-markdown-paragraph"/>
        <w:numPr>
          <w:ilvl w:val="0"/>
          <w:numId w:val="100"/>
        </w:numPr>
        <w:shd w:val="clear" w:color="auto" w:fill="FFFFFF"/>
        <w:spacing w:before="0" w:beforeAutospacing="0" w:after="120" w:afterAutospacing="0" w:line="360" w:lineRule="auto"/>
        <w:ind w:left="0"/>
        <w:jc w:val="both"/>
        <w:rPr>
          <w:color w:val="0F1115"/>
        </w:rPr>
      </w:pPr>
      <w:r w:rsidRPr="009D1306">
        <w:rPr>
          <w:color w:val="0F1115"/>
        </w:rPr>
        <w:t>The transaction must send exactly 32 ETH (for a full validator) or a multiple (for some chains).</w:t>
      </w:r>
    </w:p>
    <w:p w:rsidR="007F1849" w:rsidRPr="009D1306" w:rsidRDefault="007F1849" w:rsidP="009D1306">
      <w:pPr>
        <w:pStyle w:val="ds-markdown-paragraph"/>
        <w:numPr>
          <w:ilvl w:val="0"/>
          <w:numId w:val="100"/>
        </w:numPr>
        <w:shd w:val="clear" w:color="auto" w:fill="FFFFFF"/>
        <w:spacing w:before="0" w:beforeAutospacing="0" w:after="120" w:afterAutospacing="0" w:line="360" w:lineRule="auto"/>
        <w:ind w:left="0"/>
        <w:jc w:val="both"/>
        <w:rPr>
          <w:color w:val="0F1115"/>
        </w:rPr>
      </w:pPr>
      <w:r w:rsidRPr="009D1306">
        <w:rPr>
          <w:color w:val="0F1115"/>
        </w:rPr>
        <w:t>The deposit data (withdrawal credentials, signature) must be correctly formatted.</w:t>
      </w:r>
    </w:p>
    <w:p w:rsidR="007F1849" w:rsidRPr="009D1306" w:rsidRDefault="007F1849" w:rsidP="009D1306">
      <w:pPr>
        <w:pStyle w:val="ds-markdown-paragraph"/>
        <w:numPr>
          <w:ilvl w:val="0"/>
          <w:numId w:val="100"/>
        </w:numPr>
        <w:shd w:val="clear" w:color="auto" w:fill="FFFFFF"/>
        <w:spacing w:before="0" w:beforeAutospacing="0" w:after="120" w:afterAutospacing="0" w:line="360" w:lineRule="auto"/>
        <w:ind w:left="0"/>
        <w:jc w:val="both"/>
        <w:rPr>
          <w:color w:val="0F1115"/>
        </w:rPr>
      </w:pPr>
      <w:r w:rsidRPr="009D1306">
        <w:rPr>
          <w:color w:val="0F1115"/>
        </w:rPr>
        <w:t>The validator’s public key must not already be registered.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Blob Transactions (EIP-4844, Proto-Danksharding)</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EIP-4844 introduced a new transaction type for “blobs” – large data payloads (up to 128 KB) that are stored temporarily (about 18 days) by consensus nodes but not accessible to the EVM. Validation for blob transactions:</w:t>
      </w:r>
    </w:p>
    <w:p w:rsidR="007F1849" w:rsidRPr="009D1306" w:rsidRDefault="007F1849" w:rsidP="009D1306">
      <w:pPr>
        <w:pStyle w:val="ds-markdown-paragraph"/>
        <w:numPr>
          <w:ilvl w:val="0"/>
          <w:numId w:val="101"/>
        </w:numPr>
        <w:shd w:val="clear" w:color="auto" w:fill="FFFFFF"/>
        <w:spacing w:before="0" w:beforeAutospacing="0" w:after="120" w:afterAutospacing="0" w:line="360" w:lineRule="auto"/>
        <w:ind w:left="0"/>
        <w:jc w:val="both"/>
        <w:rPr>
          <w:color w:val="0F1115"/>
        </w:rPr>
      </w:pPr>
      <w:r w:rsidRPr="009D1306">
        <w:rPr>
          <w:color w:val="0F1115"/>
        </w:rPr>
        <w:lastRenderedPageBreak/>
        <w:t>The transaction includes a versioned hash of the blob (KZG commitment).</w:t>
      </w:r>
    </w:p>
    <w:p w:rsidR="007F1849" w:rsidRPr="009D1306" w:rsidRDefault="007F1849" w:rsidP="009D1306">
      <w:pPr>
        <w:pStyle w:val="ds-markdown-paragraph"/>
        <w:numPr>
          <w:ilvl w:val="0"/>
          <w:numId w:val="101"/>
        </w:numPr>
        <w:shd w:val="clear" w:color="auto" w:fill="FFFFFF"/>
        <w:spacing w:before="0" w:beforeAutospacing="0" w:after="120" w:afterAutospacing="0" w:line="360" w:lineRule="auto"/>
        <w:ind w:left="0"/>
        <w:jc w:val="both"/>
        <w:rPr>
          <w:color w:val="0F1115"/>
        </w:rPr>
      </w:pPr>
      <w:r w:rsidRPr="009D1306">
        <w:rPr>
          <w:color w:val="0F1115"/>
        </w:rPr>
        <w:t>The gas cost includes “blob gas” priced separately from execution gas.</w:t>
      </w:r>
    </w:p>
    <w:p w:rsidR="007F1849" w:rsidRPr="009D1306" w:rsidRDefault="007F1849" w:rsidP="009D1306">
      <w:pPr>
        <w:pStyle w:val="ds-markdown-paragraph"/>
        <w:numPr>
          <w:ilvl w:val="0"/>
          <w:numId w:val="101"/>
        </w:numPr>
        <w:shd w:val="clear" w:color="auto" w:fill="FFFFFF"/>
        <w:spacing w:before="0" w:beforeAutospacing="0" w:after="120" w:afterAutospacing="0" w:line="360" w:lineRule="auto"/>
        <w:ind w:left="0"/>
        <w:jc w:val="both"/>
        <w:rPr>
          <w:color w:val="0F1115"/>
        </w:rPr>
      </w:pPr>
      <w:r w:rsidRPr="009D1306">
        <w:rPr>
          <w:color w:val="0F1115"/>
        </w:rPr>
        <w:t>Blobs must be available for the data availability sampling period.</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Data Availability and Light Clients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Not all nodes can store the full blockchain. Light clients (wallets on mobile phones, browser extensions) rely on </w:t>
      </w:r>
      <w:r w:rsidRPr="009D1306">
        <w:rPr>
          <w:rStyle w:val="Strong"/>
          <w:color w:val="0F1115"/>
        </w:rPr>
        <w:t>Merkle proofs</w:t>
      </w:r>
      <w:r w:rsidRPr="009D1306">
        <w:rPr>
          <w:color w:val="0F1115"/>
        </w:rPr>
        <w:t> to verify that a transaction is included in a block without downloading the entire block. However, Merkle proofs require that the client has a trusted block header. This creates a trust assumption: the client must sync block headers from a full node.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Data Availability Problem</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malicious miner could publish a block header and a Merkle proof for a specific transaction, but withhold the full block data. Light clients would accept the transaction as valid, but other nodes would reject the block because they cannot verify the entire block. The light client is temporarily fooled. The solution is </w:t>
      </w:r>
      <w:r w:rsidRPr="009D1306">
        <w:rPr>
          <w:rStyle w:val="Strong"/>
          <w:color w:val="0F1115"/>
        </w:rPr>
        <w:t>data availability sampling</w:t>
      </w:r>
      <w:r w:rsidRPr="009D1306">
        <w:rPr>
          <w:color w:val="0F1115"/>
        </w:rPr>
        <w:t> (used in Celestia, Danksharding for Ethereum): light clients randomly sample small portions of the block; if any sample fails, the block is suspicious. With sufficient sampling (e.g., 20 samples), the probability of missing a hidden data problem becomes negligible.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Stateless Clients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An even more radical approach is the stateless client: a node that does not store any state trie but can still process incoming blocks using </w:t>
      </w:r>
      <w:r w:rsidRPr="009D1306">
        <w:rPr>
          <w:rStyle w:val="Strong"/>
          <w:color w:val="0F1115"/>
        </w:rPr>
        <w:t>witnesses</w:t>
      </w:r>
      <w:r w:rsidRPr="009D1306">
        <w:rPr>
          <w:color w:val="0F1115"/>
        </w:rPr>
        <w:t> (cryptographic proofs that show the relevant parts of the state for a block’s transactions). Witnesses are generated by full nodes and attached to blocks. Stateless clients dramatically reduce storage requirements but increase bandwidth (witnesses can be large). Ethereum is researching statelessness as part of the “Verge” upgrade.</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Optimizations for High-Throughput Validation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High-performance blockchains implement specialized optimizations to validate transactions faster.</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Parallel Execution (Solana’s Sealevel)</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Solana can execute non-conflicting transactions in parallel. Transactions declare the accounts they read/write (via account locks). The runtime builds a dependency graph and executes </w:t>
      </w:r>
      <w:r w:rsidRPr="009D1306">
        <w:rPr>
          <w:color w:val="0F1115"/>
        </w:rPr>
        <w:lastRenderedPageBreak/>
        <w:t>independent transactions simultaneously using multi-threading. Validation requires that the transaction’s declared accesses match the actual accesses; otherwise, the transaction is invalid.</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Precomputation and Caching</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Many blockchains cache:</w:t>
      </w:r>
    </w:p>
    <w:p w:rsidR="007F1849" w:rsidRPr="009D1306" w:rsidRDefault="007F1849" w:rsidP="009D1306">
      <w:pPr>
        <w:pStyle w:val="ds-markdown-paragraph"/>
        <w:numPr>
          <w:ilvl w:val="0"/>
          <w:numId w:val="102"/>
        </w:numPr>
        <w:shd w:val="clear" w:color="auto" w:fill="FFFFFF"/>
        <w:spacing w:before="0" w:beforeAutospacing="0" w:after="120" w:afterAutospacing="0" w:line="360" w:lineRule="auto"/>
        <w:ind w:left="0"/>
        <w:jc w:val="both"/>
        <w:rPr>
          <w:color w:val="0F1115"/>
        </w:rPr>
      </w:pPr>
      <w:r w:rsidRPr="009D1306">
        <w:rPr>
          <w:rStyle w:val="Strong"/>
          <w:color w:val="0F1115"/>
        </w:rPr>
        <w:t>Signature verification results</w:t>
      </w:r>
      <w:r w:rsidRPr="009D1306">
        <w:rPr>
          <w:color w:val="0F1115"/>
        </w:rPr>
        <w:t>: If the same public key signs multiple transactions, the expensive elliptic curve multiplication can be cached.</w:t>
      </w:r>
    </w:p>
    <w:p w:rsidR="007F1849" w:rsidRPr="009D1306" w:rsidRDefault="007F1849" w:rsidP="009D1306">
      <w:pPr>
        <w:pStyle w:val="ds-markdown-paragraph"/>
        <w:numPr>
          <w:ilvl w:val="0"/>
          <w:numId w:val="102"/>
        </w:numPr>
        <w:shd w:val="clear" w:color="auto" w:fill="FFFFFF"/>
        <w:spacing w:before="0" w:beforeAutospacing="0" w:after="120" w:afterAutospacing="0" w:line="360" w:lineRule="auto"/>
        <w:ind w:left="0"/>
        <w:jc w:val="both"/>
        <w:rPr>
          <w:color w:val="0F1115"/>
        </w:rPr>
      </w:pPr>
      <w:r w:rsidRPr="009D1306">
        <w:rPr>
          <w:rStyle w:val="Strong"/>
          <w:color w:val="0F1115"/>
        </w:rPr>
        <w:t>Warm storage slots</w:t>
      </w:r>
      <w:r w:rsidRPr="009D1306">
        <w:rPr>
          <w:color w:val="0F1115"/>
        </w:rPr>
        <w:t>: In Ethereum, accessing the same storage slot multiple times in a block is cheaper (EIP-2930 access lists).</w:t>
      </w:r>
    </w:p>
    <w:p w:rsidR="007F1849" w:rsidRPr="009D1306" w:rsidRDefault="007F1849" w:rsidP="009D1306">
      <w:pPr>
        <w:pStyle w:val="ds-markdown-paragraph"/>
        <w:numPr>
          <w:ilvl w:val="0"/>
          <w:numId w:val="102"/>
        </w:numPr>
        <w:shd w:val="clear" w:color="auto" w:fill="FFFFFF"/>
        <w:spacing w:before="0" w:beforeAutospacing="0" w:after="120" w:afterAutospacing="0" w:line="360" w:lineRule="auto"/>
        <w:ind w:left="0"/>
        <w:jc w:val="both"/>
        <w:rPr>
          <w:color w:val="0F1115"/>
        </w:rPr>
      </w:pPr>
      <w:r w:rsidRPr="009D1306">
        <w:rPr>
          <w:rStyle w:val="Strong"/>
          <w:color w:val="0F1115"/>
        </w:rPr>
        <w:t>Contract bytecode</w:t>
      </w:r>
      <w:r w:rsidRPr="009D1306">
        <w:rPr>
          <w:color w:val="0F1115"/>
        </w:rPr>
        <w:t>: Once loaded, bytecode is cached in memory to avoid repeated disk reads.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JIT (Just-In-Time) Compilation of Smart Contracts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clients (e.g., Ethereum’s Erigon, Solana’s runtime) compile smart contract bytecode to native machine code at runtime. This can accelerate execution by 10–100×, but increases memory usage and complexity.</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Long-Term Archival and Data Pruning Strategies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As blockchains grow (Bitcoin &gt; 500 GB, Ethereum &gt; 1 TB for a full node), storage becomes a barrier to running a full node. Several strategies manage growth:</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Pruning</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pruned node discards old blocks and state data after they are no longer needed. For Bitcoin, a pruned node keeps the last 288 blocks (about 2 days). It cannot serve old blocks to peers. For Ethereum, pruning can remove old state trie nodes that are no longer referenced by the current state root.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Sharding (Proposed for Ethereum)</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Sharding splits the state across multiple parallel chains (shards), each storing only a subset of accounts. Validators are randomly assigned to shards. Cross-shard transactions require complex coordination (via receipts or atomic composability techniques). Sharding is not yet live on Ethereum (planned for “Sharding” phase after the Merge).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Statelessness + History Expiry</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A proposed long-term strategy: after a certain period (e.g., 1 year), historical blocks are moved to a separate “history network” (like The Portal Network) accessible by dedicated archival nodes. Most nodes only store recent history and the current state. Clients query old data via peer-to-peer retrieval.</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Validation in a Cross-Chain Context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When blockchains interact via bridges or atomic swaps, new validation challenges arise.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Light Client Verification in Bridges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 blockchain bridge often runs a light client of the source chain inside a smart contract on the destination chain. For example, a Bitcoin-Ethereum bridge maintains a Bitcoin light client in Ethereum that verifies Bitcoin block headers and Merkle proofs. Validation includes:</w:t>
      </w:r>
    </w:p>
    <w:p w:rsidR="007F1849" w:rsidRPr="009D1306" w:rsidRDefault="007F1849" w:rsidP="009D1306">
      <w:pPr>
        <w:pStyle w:val="ds-markdown-paragraph"/>
        <w:numPr>
          <w:ilvl w:val="0"/>
          <w:numId w:val="103"/>
        </w:numPr>
        <w:shd w:val="clear" w:color="auto" w:fill="FFFFFF"/>
        <w:spacing w:before="0" w:beforeAutospacing="0" w:after="120" w:afterAutospacing="0" w:line="360" w:lineRule="auto"/>
        <w:ind w:left="0"/>
        <w:jc w:val="both"/>
        <w:rPr>
          <w:color w:val="0F1115"/>
        </w:rPr>
      </w:pPr>
      <w:r w:rsidRPr="009D1306">
        <w:rPr>
          <w:color w:val="0F1115"/>
        </w:rPr>
        <w:t xml:space="preserve">The Bitcoin block header must satisfy </w:t>
      </w:r>
      <w:proofErr w:type="gramStart"/>
      <w:r w:rsidRPr="009D1306">
        <w:rPr>
          <w:color w:val="0F1115"/>
        </w:rPr>
        <w:t>PoW</w:t>
      </w:r>
      <w:proofErr w:type="gramEnd"/>
      <w:r w:rsidRPr="009D1306">
        <w:rPr>
          <w:color w:val="0F1115"/>
        </w:rPr>
        <w:t xml:space="preserve"> difficulty.</w:t>
      </w:r>
    </w:p>
    <w:p w:rsidR="007F1849" w:rsidRPr="009D1306" w:rsidRDefault="007F1849" w:rsidP="009D1306">
      <w:pPr>
        <w:pStyle w:val="ds-markdown-paragraph"/>
        <w:numPr>
          <w:ilvl w:val="0"/>
          <w:numId w:val="103"/>
        </w:numPr>
        <w:shd w:val="clear" w:color="auto" w:fill="FFFFFF"/>
        <w:spacing w:before="0" w:beforeAutospacing="0" w:after="120" w:afterAutospacing="0" w:line="360" w:lineRule="auto"/>
        <w:ind w:left="0"/>
        <w:jc w:val="both"/>
        <w:rPr>
          <w:color w:val="0F1115"/>
        </w:rPr>
      </w:pPr>
      <w:r w:rsidRPr="009D1306">
        <w:rPr>
          <w:color w:val="0F1115"/>
        </w:rPr>
        <w:t>The Merkle proof must show that a transaction is included in that block.</w:t>
      </w:r>
    </w:p>
    <w:p w:rsidR="007F1849" w:rsidRPr="009D1306" w:rsidRDefault="007F1849" w:rsidP="009D1306">
      <w:pPr>
        <w:pStyle w:val="ds-markdown-paragraph"/>
        <w:numPr>
          <w:ilvl w:val="0"/>
          <w:numId w:val="103"/>
        </w:numPr>
        <w:shd w:val="clear" w:color="auto" w:fill="FFFFFF"/>
        <w:spacing w:before="0" w:beforeAutospacing="0" w:after="120" w:afterAutospacing="0" w:line="360" w:lineRule="auto"/>
        <w:ind w:left="0"/>
        <w:jc w:val="both"/>
        <w:rPr>
          <w:color w:val="0F1115"/>
        </w:rPr>
      </w:pPr>
      <w:r w:rsidRPr="009D1306">
        <w:rPr>
          <w:color w:val="0F1115"/>
        </w:rPr>
        <w:t>The transaction must be mature enough (e.g., 6 confirmations).</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is computationally expensive on Ethereum (Bitcoin </w:t>
      </w:r>
      <w:proofErr w:type="gramStart"/>
      <w:r w:rsidRPr="009D1306">
        <w:rPr>
          <w:color w:val="0F1115"/>
        </w:rPr>
        <w:t>PoW</w:t>
      </w:r>
      <w:proofErr w:type="gramEnd"/>
      <w:r w:rsidRPr="009D1306">
        <w:rPr>
          <w:color w:val="0F1115"/>
        </w:rPr>
        <w:t xml:space="preserve"> verification uses many SHA-256 operations inside the EVM). Optimizations include pre-verifying many headers off-chain and only proving the final state.</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Atomic Swap Validation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An atomic swap uses Hash Time-Locked Contracts (HTLCs) across two chains. Validation occurs in two steps:</w:t>
      </w:r>
    </w:p>
    <w:p w:rsidR="007F1849" w:rsidRPr="009D1306" w:rsidRDefault="007F1849" w:rsidP="009D1306">
      <w:pPr>
        <w:pStyle w:val="ds-markdown-paragraph"/>
        <w:numPr>
          <w:ilvl w:val="0"/>
          <w:numId w:val="104"/>
        </w:numPr>
        <w:shd w:val="clear" w:color="auto" w:fill="FFFFFF"/>
        <w:spacing w:before="0" w:beforeAutospacing="0" w:after="120" w:afterAutospacing="0" w:line="360" w:lineRule="auto"/>
        <w:ind w:left="0"/>
        <w:jc w:val="both"/>
        <w:rPr>
          <w:color w:val="0F1115"/>
        </w:rPr>
      </w:pPr>
      <w:r w:rsidRPr="009D1306">
        <w:rPr>
          <w:color w:val="0F1115"/>
        </w:rPr>
        <w:t xml:space="preserve">Party </w:t>
      </w:r>
      <w:proofErr w:type="gramStart"/>
      <w:r w:rsidRPr="009D1306">
        <w:rPr>
          <w:color w:val="0F1115"/>
        </w:rPr>
        <w:t>A</w:t>
      </w:r>
      <w:proofErr w:type="gramEnd"/>
      <w:r w:rsidRPr="009D1306">
        <w:rPr>
          <w:color w:val="0F1115"/>
        </w:rPr>
        <w:t xml:space="preserve"> locks funds on Chain X with a secret hash H.</w:t>
      </w:r>
    </w:p>
    <w:p w:rsidR="007F1849" w:rsidRPr="009D1306" w:rsidRDefault="007F1849" w:rsidP="009D1306">
      <w:pPr>
        <w:pStyle w:val="ds-markdown-paragraph"/>
        <w:numPr>
          <w:ilvl w:val="0"/>
          <w:numId w:val="104"/>
        </w:numPr>
        <w:shd w:val="clear" w:color="auto" w:fill="FFFFFF"/>
        <w:spacing w:before="0" w:beforeAutospacing="0" w:after="120" w:afterAutospacing="0" w:line="360" w:lineRule="auto"/>
        <w:ind w:left="0"/>
        <w:jc w:val="both"/>
        <w:rPr>
          <w:color w:val="0F1115"/>
        </w:rPr>
      </w:pPr>
      <w:r w:rsidRPr="009D1306">
        <w:rPr>
          <w:color w:val="0F1115"/>
        </w:rPr>
        <w:t>Party B claims funds on Chain Y by revealing the secret S where </w:t>
      </w:r>
      <w:r w:rsidRPr="009D1306">
        <w:rPr>
          <w:rStyle w:val="HTMLCode"/>
          <w:rFonts w:ascii="Times New Roman" w:hAnsi="Times New Roman" w:cs="Times New Roman"/>
          <w:color w:val="0F1115"/>
          <w:sz w:val="24"/>
          <w:szCs w:val="24"/>
          <w:shd w:val="clear" w:color="auto" w:fill="EBEEF2"/>
        </w:rPr>
        <w:t>hash(S</w:t>
      </w:r>
      <w:proofErr w:type="gramStart"/>
      <w:r w:rsidRPr="009D1306">
        <w:rPr>
          <w:rStyle w:val="HTMLCode"/>
          <w:rFonts w:ascii="Times New Roman" w:hAnsi="Times New Roman" w:cs="Times New Roman"/>
          <w:color w:val="0F1115"/>
          <w:sz w:val="24"/>
          <w:szCs w:val="24"/>
          <w:shd w:val="clear" w:color="auto" w:fill="EBEEF2"/>
        </w:rPr>
        <w:t>)=</w:t>
      </w:r>
      <w:proofErr w:type="gramEnd"/>
      <w:r w:rsidRPr="009D1306">
        <w:rPr>
          <w:rStyle w:val="HTMLCode"/>
          <w:rFonts w:ascii="Times New Roman" w:hAnsi="Times New Roman" w:cs="Times New Roman"/>
          <w:color w:val="0F1115"/>
          <w:sz w:val="24"/>
          <w:szCs w:val="24"/>
          <w:shd w:val="clear" w:color="auto" w:fill="EBEEF2"/>
        </w:rPr>
        <w:t>H</w:t>
      </w:r>
      <w:r w:rsidRPr="009D1306">
        <w:rPr>
          <w:color w:val="0F1115"/>
        </w:rPr>
        <w:t>.</w:t>
      </w:r>
    </w:p>
    <w:p w:rsidR="007F1849" w:rsidRPr="009D1306" w:rsidRDefault="007F1849" w:rsidP="009D1306">
      <w:pPr>
        <w:pStyle w:val="ds-markdown-paragraph"/>
        <w:numPr>
          <w:ilvl w:val="0"/>
          <w:numId w:val="104"/>
        </w:numPr>
        <w:shd w:val="clear" w:color="auto" w:fill="FFFFFF"/>
        <w:spacing w:before="0" w:beforeAutospacing="0" w:after="120" w:afterAutospacing="0" w:line="360" w:lineRule="auto"/>
        <w:ind w:left="0"/>
        <w:jc w:val="both"/>
        <w:rPr>
          <w:color w:val="0F1115"/>
        </w:rPr>
      </w:pPr>
      <w:r w:rsidRPr="009D1306">
        <w:rPr>
          <w:color w:val="0F1115"/>
        </w:rPr>
        <w:t>Party A uses the same S to claim funds on Chain Y (or refund after timeout).</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Each chain independently validates its own contract logic. There is no global consensus across chains.</w:t>
      </w:r>
    </w:p>
    <w:p w:rsidR="007F1849" w:rsidRPr="009D1306" w:rsidRDefault="007F1849"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Unseen Backbone of Blockchain</w:t>
      </w:r>
    </w:p>
    <w:p w:rsidR="007F1849" w:rsidRPr="009D1306" w:rsidRDefault="007F1849"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Data storage and transaction validation are the unsung workhorses of blockchain technology. While consensus mechanisms and cryptography receive the spotlight, it is the efficient </w:t>
      </w:r>
      <w:r w:rsidRPr="009D1306">
        <w:rPr>
          <w:color w:val="0F1115"/>
        </w:rPr>
        <w:lastRenderedPageBreak/>
        <w:t>organization of blocks, the careful state trie updates, the mempool heuristics, and the rigorous per-transaction checks that make blockchain practical at scale. The append-only log of blocks provides an immutable audit trail; the mutable state trie enables fast querying of current balances; the mempool bridges user wallets to block producers; and validation rules enforce the protocol’s economic and logical integrity.</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3: Smart Contracts and Decentralized Applications</w:t>
      </w:r>
    </w:p>
    <w:p w:rsidR="00695ABA" w:rsidRPr="009D1306" w:rsidRDefault="00695ABA" w:rsidP="009D1306">
      <w:pPr>
        <w:numPr>
          <w:ilvl w:val="0"/>
          <w:numId w:val="8"/>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Understanding Smart Contracts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emergence of blockchain technology introduced the world to a new paradigm for recording transactions and storing data. However, the true revolutionary potential of blockchain extends far beyond simple value transfer. That potential is unlocked by smart contracts. While Bitcoin demonstrated that digital currency could exist without central banks, smart contracts demonstrated that virtually any agreement, process, or rule could be encoded, executed, and enforced without intermediaries. They transform blockchain from a passive ledger into an active, programmable computational platform.</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smart contracts. We will examine their definition and historical origins, the operational principles that govern their execution, their unique characteristics compared to traditional contracts, the technical architecture that enables them, their diverse application domains, the inherent risks and limitations, and the future trajectory of this foundational technology.</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Defining the Smart Contract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At its most fundamental level, a smart contract is a self-executing computer program that runs on a blockchain platform. The term often leads to confusion because the word "contract" carries significant legal weight in traditional contexts. In the world of blockchain, a smart contract is not necessarily a legally binding agreement in the traditional sense, although it can certainly serve as one. Rather, it is a piece of code stored on the blockchain that automatically executes predefined actions when specific conditions are met.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core logic of a smart contract follows a simple conditional format: "If X happens, then </w:t>
      </w:r>
      <w:proofErr w:type="gramStart"/>
      <w:r w:rsidRPr="009D1306">
        <w:rPr>
          <w:color w:val="0F1115"/>
        </w:rPr>
        <w:t>do</w:t>
      </w:r>
      <w:proofErr w:type="gramEnd"/>
      <w:r w:rsidRPr="009D1306">
        <w:rPr>
          <w:color w:val="0F1115"/>
        </w:rPr>
        <w:t xml:space="preserve"> Y." For example, a smart contract might be programmed to say: "If Party A sends 100 units of cryptocurrency to this contract address, then transfer ownership of digital asset Z to Party A." </w:t>
      </w:r>
      <w:r w:rsidRPr="009D1306">
        <w:rPr>
          <w:color w:val="0F1115"/>
        </w:rPr>
        <w:lastRenderedPageBreak/>
        <w:t>Once this contract is deployed to the blockchain, it becomes an autonomous agent. It monitors the blockchain for the specified condition</w:t>
      </w:r>
      <w:r w:rsidR="009D1306">
        <w:rPr>
          <w:color w:val="0F1115"/>
        </w:rPr>
        <w:t xml:space="preserve"> </w:t>
      </w:r>
      <w:r w:rsidRPr="009D1306">
        <w:rPr>
          <w:color w:val="0F1115"/>
        </w:rPr>
        <w:t>the receipt of 100 units</w:t>
      </w:r>
      <w:r w:rsidR="009D1306">
        <w:rPr>
          <w:color w:val="0F1115"/>
        </w:rPr>
        <w:t xml:space="preserve"> </w:t>
      </w:r>
      <w:r w:rsidRPr="009D1306">
        <w:rPr>
          <w:color w:val="0F1115"/>
        </w:rPr>
        <w:t>and the moment that condition is satisfied, it performs the corresponding action without requiring any further human intervention, approval, or oversight.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automation is not merely a convenience. It fundamentally changes the nature of agreements. In traditional systems, two parties sign a paper or digital contract and then rely on trust, legal systems, or intermediaries to ensure compliance. If one party fails to fulfill their obligation, the other must pursue legal remedies, a process that is slow, expensive, and uncertain. A smart contract eliminates this gap between agreement and enforcement. The execution is built into the agreement itself. The code is the contract, and the contract executes itself.</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Historical Origins: From Szabo to Ethereum</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concept of smart contracts predates the invention of blockchain by nearly two decades. In 1994, the renowned computer scientist and legal scholar Nick Szabo first introduced the idea. Szabo, a pioneer in digital currency research, coined the term "smart contract" and envisioned a world where contractual clauses could be embedded in hardware and software to create self-executing agreements.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explain his vision, Szabo famously used the analogy of a vending machine. A vending machine is a primitive form of smart contract. You insert a dollar into the machine, select a soda, and the machine automatically dispenses your drink. There is no need to negotiate, no need to trust that the machine will honor its part of the deal, and no need for a third party to enforce the transaction. The machine is programmed to execute the exchange automatically when the condition</w:t>
      </w:r>
      <w:r w:rsidR="009D1306">
        <w:rPr>
          <w:color w:val="0F1115"/>
        </w:rPr>
        <w:t xml:space="preserve"> </w:t>
      </w:r>
      <w:r w:rsidRPr="009D1306">
        <w:rPr>
          <w:color w:val="0F1115"/>
        </w:rPr>
        <w:t>receiving payment</w:t>
      </w:r>
      <w:r w:rsidR="009D1306">
        <w:rPr>
          <w:color w:val="0F1115"/>
        </w:rPr>
        <w:t xml:space="preserve"> </w:t>
      </w:r>
      <w:r w:rsidRPr="009D1306">
        <w:rPr>
          <w:color w:val="0F1115"/>
        </w:rPr>
        <w:t>is met. If you do not insert enough money, the machine gives you nothing. The rules are unambiguous, the execution is deterministic, and the entire process is autonomous.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Szabo recognized that this concept could be extended far beyond vending machines to encompass any kind of contractual relationship. However, during the 1990s and early 2000s, the technology did not exist to implement his vision at scale. Smart contracts required a platform that was decentralized, tamper-proof, and capable of executing code deterministically across a distributed network. Traditional databases and centralized servers were unsuitable because they introduced single points of control and failure.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launch of the Ethereum blockchain in 2015 changed everything. Ethereum was designed specifically as a platform for smart contracts. Unlike Bitcoin, which uses a limited scripting language primarily for transaction validation, Ethereum featured a Turing-complete virtual machine</w:t>
      </w:r>
      <w:r w:rsidR="009D1306">
        <w:rPr>
          <w:color w:val="0F1115"/>
        </w:rPr>
        <w:t xml:space="preserve"> </w:t>
      </w:r>
      <w:r w:rsidRPr="009D1306">
        <w:rPr>
          <w:color w:val="0F1115"/>
        </w:rPr>
        <w:t>the Ethereum Virtual Machine (EVM)</w:t>
      </w:r>
      <w:r w:rsidR="009D1306">
        <w:rPr>
          <w:color w:val="0F1115"/>
        </w:rPr>
        <w:t xml:space="preserve"> </w:t>
      </w:r>
      <w:r w:rsidRPr="009D1306">
        <w:rPr>
          <w:color w:val="0F1115"/>
        </w:rPr>
        <w:t>capable of executing arbitrary code. This meant that developers could write sophisticated programs in high-level languages like Solidity, compile them into bytecode, and deploy them directly onto the Ethereum blockchain.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brought Szabo's vision to life. For the first time, developers could build decentralized applications that ran exactly as programmed without any possibility of downtime, censorship, or third-party interference. The smart contract moved from a theoretical concept to a practical, usable technology.</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Core Operational Principles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operate according to several fundamental principles that distinguish them from both traditional software and traditional legal agreements. Understanding these principles is essential for anyone seeking to build or interact with decentralized applications.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Autonomy and Self-Execution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a smart contract is deployed to the blockchain, it becomes an autonomous entity. It does not require constant monitoring, manual triggering, or external management. The contract sits on the blockchain, waiting for the conditions of its code to be satisfied. When those conditions are met, the contract automatically executes its programmed functions. There is no need for a server to keep it running or an administrator to press a button. This autonomy is made possible by the blockchain nodes, which continuously execute the contract's code as part of their transaction validation process.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Deterministic Execution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smart contract must produce the same output every time it is given the same input. This property, known as determinism, is critical for a system where thousands of independent nodes must reach consensus on the outcome of a transaction. If a smart contract behaved nondeterministically</w:t>
      </w:r>
      <w:r w:rsidR="009D1306">
        <w:rPr>
          <w:color w:val="0F1115"/>
        </w:rPr>
        <w:t xml:space="preserve"> </w:t>
      </w:r>
      <w:r w:rsidRPr="009D1306">
        <w:rPr>
          <w:color w:val="0F1115"/>
        </w:rPr>
        <w:t>for example, by fetching the current time from a server that might return slightly different values on different nodes</w:t>
      </w:r>
      <w:r w:rsidR="009D1306">
        <w:rPr>
          <w:color w:val="0F1115"/>
        </w:rPr>
        <w:t xml:space="preserve"> </w:t>
      </w:r>
      <w:r w:rsidRPr="009D1306">
        <w:rPr>
          <w:color w:val="0F1115"/>
        </w:rPr>
        <w:t xml:space="preserve">the nodes would calculate different results and consensus would fail. For this reason, smart contracts cannot directly access external data </w:t>
      </w:r>
      <w:r w:rsidRPr="009D1306">
        <w:rPr>
          <w:color w:val="0F1115"/>
        </w:rPr>
        <w:lastRenderedPageBreak/>
        <w:t>sources, system time, or random number generators. Such non-deterministic inputs must be provided through oracles, which are specialized services that feed external data into the blockchain in a deterministic manner.</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Immutability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Perhaps the most defining characteristic of a smart contract is its immutability. Once a smart contract is deployed to the blockchain, its code cannot be changed or modified. There is no "update" function, no patch, and no administrator who can alter the logic after the fact. This immutability is a direct consequence of blockchain architecture: each contract resides at a specific address, and the code at that address is fixed for the lifetime of the blockchain.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Immutability provides powerful guarantees. Users can inspect a contract's code before interacting with it and be confident that the code will not change later. Developers cannot introduce backdoors or change the rules after users have committed funds. However, immutability is also a double-edged sword. If a contract contains a bug or security vulnerability, it cannot be easily patched. The only recourse is to deploy a new corrected contract and convince users to migrate to it, which can be difficult or impossible if significant value is locked in the flawed contract.</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Transparency and Verifiability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All smart contracts deployed on public blockchains are transparent. The bytecode is stored on-chain, and for verified contracts, the original source code is published as well. Anyone with a blockchain explorer can view the contract's code, examine its functions, and audit its behavior. This transparency enables trust without intermediaries. Users do not need to trust the developer's reputation or promises; they can verify for themselves exactly what the contract will do under any given set of conditions.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level of transparency is unprecedented in traditional software. When you use a banking application or an online service, you cannot see the server-side code that processes your transactions. You must trust the company to operate honestly. With smart contracts, the code is open for inspection.</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Anatomy of a Smart Contract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smart contract is more than just its logic. It has a specific structure and lifecycle that developers must understand.</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lastRenderedPageBreak/>
        <w:t>Contract Components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typical smart contract consists of several components. The state variables store data that persists across contract executions. These variables represent the contract's current condition: balances, ownership records, configuration parameters, or any other persistent information. Functions define the actions that the contract can perform. A function might transfer tokens, update a record, or compute a result. Modifiers are used to add preconditions or validation checks to functions, such as ensuring that only the contract owner can call a particular function. Events provide a logging mechanism that allows off-chain applications to monitor contract activity without constantly polling the blockchain.</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Deployment Lifecycle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lifecycle of a smart contract begins with writing the source code, typically in a language like Solidity for EVM-compatible blockchains. The developer then compiles this source code into bytecode, which is a low-level machine </w:t>
      </w:r>
      <w:proofErr w:type="gramStart"/>
      <w:r w:rsidRPr="009D1306">
        <w:rPr>
          <w:color w:val="0F1115"/>
        </w:rPr>
        <w:t>language</w:t>
      </w:r>
      <w:proofErr w:type="gramEnd"/>
      <w:r w:rsidRPr="009D1306">
        <w:rPr>
          <w:color w:val="0F1115"/>
        </w:rPr>
        <w:t xml:space="preserve"> understood by the blockchain's virtual machine. The developer creates a special transaction that contains the compiled bytecode and sends it to the blockchain. This transaction includes a gas fee to compensate the network for the computational resources required to store and initialize the contract.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When the transaction is confirmed, the blockchain creates a new account at a deterministically generated address. This account contains the contract's bytecode and its initial state. The contract is now live and can receive transactions. Unlike externally owned accounts (wallets controlled by private keys)</w:t>
      </w:r>
      <w:proofErr w:type="gramStart"/>
      <w:r w:rsidRPr="009D1306">
        <w:rPr>
          <w:color w:val="0F1115"/>
        </w:rPr>
        <w:t>,</w:t>
      </w:r>
      <w:proofErr w:type="gramEnd"/>
      <w:r w:rsidRPr="009D1306">
        <w:rPr>
          <w:color w:val="0F1115"/>
        </w:rPr>
        <w:t xml:space="preserve"> contract accounts have no private key. They are controlled entirely by their code. They can respond to incoming transactions by executing their functions, and they can also initiate transactions to other contracts, creating complex chains of interaction.</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Gas and Computational Costs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Executing code on a blockchain is not free. Each operation in a smart contract consumes a certain amount of gas, which is a unit of computational effort. Simple operations like addition consume very little gas; more complex operations like writing to storage or performing cryptographic computations consume more. The total gas required for a transaction determines the fee the user must pay. This gas mechanism serves two crucial purposes. First, it prevents </w:t>
      </w:r>
      <w:r w:rsidRPr="009D1306">
        <w:rPr>
          <w:color w:val="0F1115"/>
        </w:rPr>
        <w:lastRenderedPageBreak/>
        <w:t>denial-of-service attacks by making it expensive for malicious actors to consume network resources. Second, it economically incentivizes miners or validators to process transactions.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Developers must write gas-efficient code. A poorly optimized contract might cost users significantly more to interact with, making it unattractive compared to alternatives. In extreme cases, a contract with infinite loops or unbounded operations could consume all the gas provided and </w:t>
      </w:r>
      <w:proofErr w:type="gramStart"/>
      <w:r w:rsidRPr="009D1306">
        <w:rPr>
          <w:color w:val="0F1115"/>
        </w:rPr>
        <w:t>revert</w:t>
      </w:r>
      <w:proofErr w:type="gramEnd"/>
      <w:r w:rsidRPr="009D1306">
        <w:rPr>
          <w:color w:val="0F1115"/>
        </w:rPr>
        <w:t xml:space="preserve"> the transaction, wasting the user's fee without accomplishing anything.</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Oracle Problem and External Data</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have a fundamental limitation: they cannot directly access data from outside the blockchain. They are confined to the deterministic, closed world of the blockchain itself. This is by design. If a smart contract could fetch data from a random website, different nodes might receive different responses, breaking consensus. However, many useful smart contracts need to react to real-world events. A crop insurance contract needs to know whether rainfall was below a threshold. A prediction market contract needs to know who won an election. A stablecoin contract needs to know the current market price of the asset it tracks.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limitation is known as the oracle problem. Oracles are services that bridge the gap between the blockchain and the external world. An oracle fetches data from off-chain sources, verifies its accuracy (often through multiple independent sources or cryptographic proofs), and submits it to the blockchain in a transaction. The smart contract can then read this data and act upon it.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Oracles introduce a new trust assumption. While the smart contract itself is trustless, the oracle becomes a point of trust. If the oracle submits false data, the smart contract will faithfully execute based on that false data. To mitigate this risk, many systems use decentralized oracle networks like Chainlink, which aggregate data from multiple independent node operators. These nodes stake tokens as collateral, creating economic incentives for honest reporting. If a node reports false data, its stake is slashed.</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Smart Contracts vs. Traditional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relationship between smart contracts and traditional legal contracts is often misunderstood. They are not mutually exclusive alternatives but rather complementary tools with different strengths.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Traditional contracts are written in natural language. They are interpreted by humans, enforced by courts, and rely on the threat of legal consequences to ensure compliance. This makes them flexible and adaptable to complex, nuanced situations. A judge can consider intent, context, and mitigating circumstances. However, traditional contracts are slow to enforce, expensive to litigate, and dependent on a functioning legal system.</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Smart contracts are written in code, executed by computers, and enforced by the blockchain's consensus mechanism. They are fast, cheap, and certain. When a smart contract's conditions are met, it executes immediately with no ambiguity. There is no room for interpretation or negotiation. This certainty is </w:t>
      </w:r>
      <w:proofErr w:type="gramStart"/>
      <w:r w:rsidRPr="009D1306">
        <w:rPr>
          <w:color w:val="0F1115"/>
        </w:rPr>
        <w:t>a strength</w:t>
      </w:r>
      <w:proofErr w:type="gramEnd"/>
      <w:r w:rsidRPr="009D1306">
        <w:rPr>
          <w:color w:val="0F1115"/>
        </w:rPr>
        <w:t xml:space="preserve"> for routine, repetitive, unambiguous transactions, but a weakness for complex agreements that require human judgment.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Increasingly, the two are being combined. A legal contract might reference a smart contract, recognizing the code's execution as fulfilling certain obligations. Some jurisdictions, like the US state of Wyoming, have passed laws granting legal recognition to smart contracts. In this hybrid model, the smart contract handles the automated, mechanical aspects of the agreement, while the traditional legal framework provides recourse for disputes or unforeseen circumstances.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Applications of Smart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versatility of smart contracts has led to their adoption across numerous industries. While decentralized finance remains the most prominent application domain, the use cases continue to expand.</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Decentralized Finance (DeFi)</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finance is the killer application for smart contracts. DeFi protocols recreate traditional financial instruments</w:t>
      </w:r>
      <w:r w:rsidR="009D1306">
        <w:rPr>
          <w:color w:val="0F1115"/>
        </w:rPr>
        <w:t xml:space="preserve"> </w:t>
      </w:r>
      <w:r w:rsidRPr="009D1306">
        <w:rPr>
          <w:color w:val="0F1115"/>
        </w:rPr>
        <w:t xml:space="preserve">lending, borrowing, trading, derivatives, </w:t>
      </w:r>
      <w:proofErr w:type="gramStart"/>
      <w:r w:rsidRPr="009D1306">
        <w:rPr>
          <w:color w:val="0F1115"/>
        </w:rPr>
        <w:t>asset</w:t>
      </w:r>
      <w:proofErr w:type="gramEnd"/>
      <w:r w:rsidRPr="009D1306">
        <w:rPr>
          <w:color w:val="0F1115"/>
        </w:rPr>
        <w:t xml:space="preserve"> management</w:t>
      </w:r>
      <w:r w:rsidR="009D1306">
        <w:rPr>
          <w:color w:val="0F1115"/>
        </w:rPr>
        <w:t xml:space="preserve"> </w:t>
      </w:r>
      <w:r w:rsidRPr="009D1306">
        <w:rPr>
          <w:color w:val="0F1115"/>
        </w:rPr>
        <w:t>using smart contracts instead of intermediaries. A user can deposit cryptocurrency into a lending protocol like Aave. The smart contract automatically adds the funds to a liquidity pool, calculates interest based on supply and demand, and allows other users to borrow against collateral. When a borrower's collateral value falls below a threshold, the smart contract automatically liquidates the position to protect the lenders. No bank, no loan officer, no underwriter, and no back-office staff are involved. The entire system operates autonomously on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Decentralized exchanges like Uniswap use smart contracts to enable peer-to-peer trading. Instead of matching buyers and sellers through an order book, Uniswap uses automated market maker formulas. Anyone can deposit pairs of tokens into a liquidity pool, and traders can swap against that pool at prices determined by a mathematical formula. The smart contract handles the swap instantly, without a centralized exchange or order matching engine.</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Supply Chain Management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Supply chains involve multiple </w:t>
      </w:r>
      <w:proofErr w:type="gramStart"/>
      <w:r w:rsidRPr="009D1306">
        <w:rPr>
          <w:color w:val="0F1115"/>
        </w:rPr>
        <w:t>parties</w:t>
      </w:r>
      <w:proofErr w:type="gramEnd"/>
      <w:r w:rsidR="009D1306">
        <w:rPr>
          <w:color w:val="0F1115"/>
        </w:rPr>
        <w:t xml:space="preserve"> </w:t>
      </w:r>
      <w:r w:rsidRPr="009D1306">
        <w:rPr>
          <w:color w:val="0F1115"/>
        </w:rPr>
        <w:t>suppliers, manufacturers, logistics providers, distributors, retailers</w:t>
      </w:r>
      <w:r w:rsidR="009D1306">
        <w:rPr>
          <w:color w:val="0F1115"/>
        </w:rPr>
        <w:t xml:space="preserve"> </w:t>
      </w:r>
      <w:r w:rsidRPr="009D1306">
        <w:rPr>
          <w:color w:val="0F1115"/>
        </w:rPr>
        <w:t>that must coordinate and exchange goods and payments. Smart contracts can automate many of these interactions. A sensor at a warehouse door might register the arrival of a shipment, triggering a smart contract to release payment to the supplier. A temperature logger might record that a cold chain was maintained, causing the smart contract to certify the shipment's quality. The transparency of the blockchain allows all parties to track the movement of goods and verify that conditions were met, reducing disputes and fraud.</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Insurance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Parametric insurance is ideally suited for smart contracts. Traditional insurance claims require manual filing, verification, and processing, which is slow and expensive. Parametric insurance pays out automatically when a measurable event occurs. A farmer might purchase drought insurance that pays out if rainfall measured at a specific weather station falls below a threshold. An airline passenger might purchase flight delay insurance that pays automatically if the flight's arrival time, recorded by an oracle, exceeds the scheduled time by more than two hours. The smart contract monitors the oracle data and triggers payment instantly when conditions are met. There are no claims forms to fill out, no adjusters to convince, and no waiting periods.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Digital Identity and Ownership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Smart contracts enable self-sovereign digital identity and verifiable ownership of digital assets. Non-fungible tokens (NFTs) are perhaps the most visible example. An NFT is a smart contract that tracks the ownership of a unique digital item. The contract defines functions for minting new tokens, transferring ownership, and verifying current ownership. When someone buys an NFT, they are not buying a file; they are buying the ownership record managed by the smart contract. </w:t>
      </w:r>
      <w:r w:rsidRPr="009D1306">
        <w:rPr>
          <w:color w:val="0F1115"/>
        </w:rPr>
        <w:lastRenderedPageBreak/>
        <w:t>The contract guarantees that only the current owner can authorize transfers, and the history of ownership is permanently recorded.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concept extends to physical assets. A smart contract could represent the ownership of a car, a house, or a piece of art. Transferring ownership becomes a matter of updating the smart contract, not filing paper documents with a government registry. The legal recognition of such transfers remains a challenge, but the technical capability exists.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Governance and Decentralized Autonomous Organizations (DAOs)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enable new forms of collective decision-making. A DAO is an organization governed by smart contracts rather than corporate bylaws. Members hold governance tokens, and voting power is often proportional to token holdings. Proposals for spending treasury funds, changing protocol parameters, or taking other actions are submitted as smart contract transactions. If the proposal receives enough votes, the smart contract automatically executes the approved action, such as transferring funds from the treasury to a grant recipient.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automation eliminates the need for a CEO, board of directors, or management team. The rules of the organization are encoded in smart contracts, and all actions are transparent and auditable. However, DAOs also face challenges, including low voter participation and the risk of governance attacks where large token holders collude to pass self-serving proposals.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Risks and Vulnerabilities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are code, and code contains bugs. The immutability of smart contracts means that a bug cannot be patched after deployment. The transparency of blockchain means that attackers can study the code for vulnerabilities. These two factors combine to make smart contract security a critical concern. Billions of dollars have been lost to smart contract exploits.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Reentrancy Attacks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reentrancy attack is the most famous smart contract vulnerability. In a reentrancy attack, an attacker calls a function that makes an external call to another contract before updating its own state. The called contract then calls back into the original function (reenters it) before the first execution completes, allowing the attacker to drain funds. The DAO hack of 2016, which resulted in the loss of $60 million worth of Ether, was a reentrancy attack. The Ethereum network was subsequently hard-forked to reverse the hack, leading to the split between Ethereum </w:t>
      </w:r>
      <w:r w:rsidRPr="009D1306">
        <w:rPr>
          <w:color w:val="0F1115"/>
        </w:rPr>
        <w:lastRenderedPageBreak/>
        <w:t>and Ethereum Classic. Modern best practices include using the "checks-effects-interactions" pattern and reentrancy guards to prevent such attacks.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Integer Overflow and Underflow</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Early versions of Solidity did not automatically check for integer overflows. An overflow occurs when an arithmetic operation produces a result too large to fit in the allocated variable size. An attacker could cause a balance to wrap around from zero to a very large number. For example, if a contract subtracted 1 from a uint8 variable that held 0, it would underflow to 255, potentially allowing an attacker to withdraw funds they did not have. Modern Solidity includes built-in checks or developers use SafeMath libraries to prevent such issues.</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Front-Running and MEV</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Because blockchain transactions are visible in the mempool before they are confirmed, attackers can see pending transactions and submit their own transactions with higher gas fees to be processed first. This is known as front-running. In the context of smart contracts, front-running can be used to exploit price movements or arbitrage opportunities. Maximal Extractable Value (MEV) refers to the total value that can be extracted from transaction ordering, and it has become a major area of research and concern in DeFi.</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Oracle Manipulation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a smart contract relies on an oracle for price data, an attacker who can manipulate that oracle can cause the contract to behave incorrectly. Oracle manipulation attacks have drained millions from DeFi protocols. For example, an attacker might flash loan a large amount of an asset, trade it on a decentralized exchange to manipulate the price reported by a simple oracle, then borrow against the inflated price or liquidate positions at an unfair price. Defenses include using time-weighted average prices, multiple oracles, and decentralized oracle networks that are difficult to manipulate.</w:t>
      </w:r>
    </w:p>
    <w:p w:rsidR="00F531D4" w:rsidRPr="009D1306" w:rsidRDefault="00F531D4"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Frontend and Social Engineering Attacks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Not all smart contract vulnerabilities are in the code itself. Attackers also compromise the frontend interfaces that users interact with. A malicious frontend might show one transaction to the user but send a different transaction to the wallet, tricking the user into signing an approval that drains their funds. In December 2023, the Ledger Connect Kit library was compromised, </w:t>
      </w:r>
      <w:r w:rsidRPr="009D1306">
        <w:rPr>
          <w:color w:val="0F1115"/>
        </w:rPr>
        <w:lastRenderedPageBreak/>
        <w:t>injecting malicious code into the frontends of multiple major dApps. Users who interacted during the attack window signed transactions that drained their wallets, with losses exceeding $600,000. The smart contracts themselves were completely secure; the attack occurred at the interface layer.</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Mitigation Strategies and Best Practices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Given the risks, developers and organizations must adopt rigorous security practices.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Formal verification is the most mathematically rigorous approach. It involves proving that a smart contract's code meets its specification using mathematical logic. Formal verification can guarantee the absence of certain classes of bugs, but it is expensive and requires specialized expertise.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Automated auditing tools scan smart contract code for known vulnerability patterns. Tools like Slither, Mythril, and Securify can detect reentrancy, integer issues, and other common problems. However, automated tools produce false positives and cannot find logic errors that do not fit known patterns.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Manual code audits by professional security firms remain essential. A good audit combines automated scanning with manual line-by-line review by experienced smart contract engineers. Auditors also review the contract's economic assumptions and logic, not just the code quality. However, audits are not guarantees of security; they are a snapshot in time, and new vulnerabilities may be discovered after the audit is complete.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Bug bounty programs incentivize white-hat hackers to find and report vulnerabilities. By offering substantial rewards, projects can leverage the global security research community. The largest bug bounties pay over $1 million for critical vulnerabilities.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Defense in depth involves multiple layers of protection. Contracts can include circuit breakers that allow pausing in emergencies, timelocks that delay sensitive operations to allow community review, and multi-signature requirements for administrative functions. These features add complexity but provide fallback mechanisms when unexpected issues arise.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Gradual deployment reduces risk. New contracts can be deployed with caps on total value locked, or they can run in parallel with existing solutions while being closely monitored. Only after extensive testing and observation should a contract </w:t>
      </w:r>
      <w:proofErr w:type="gramStart"/>
      <w:r w:rsidRPr="009D1306">
        <w:rPr>
          <w:color w:val="0F1115"/>
        </w:rPr>
        <w:t>be</w:t>
      </w:r>
      <w:proofErr w:type="gramEnd"/>
      <w:r w:rsidRPr="009D1306">
        <w:rPr>
          <w:color w:val="0F1115"/>
        </w:rPr>
        <w:t xml:space="preserve"> given control of significant funds.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The Future of Smart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 technology continues to evolve rapidly. Several trends are shaping the future of the field.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Cross-chain interoperability is a major focus. Currently, smart contracts on one blockchain cannot directly interact with contracts on another blockchain. This siloed architecture limits composability and user experience. Cross-chain messaging protocols like Chainlink CCIP and LayerZero are attempting to create secure, general-purpose bridges that allow contracts on different chains to communicate. If successful, this will enable complex multi-chain applications.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Account abstraction is transforming how users interact with smart contracts. Traditional Ethereum accounts (externally owned accounts) require a private key for every transaction, which is inflexible and insecure for many use cases. Account abstraction allows users to program their accounts as smart contracts, enabling features like social recovery, spending limits, batch transactions, and automated payments without constant manual signing.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Privacy-preserving smart contracts address the transparency problem. Zero-knowledge proofs allow smart contracts to verify statements without revealing the underlying data. A credit scoring contract could verify that a user meets a minimum score without learning the exact score. A voting contract could verify that a voter is eligible without revealing how they voted. Projects like Aztec and Aleo are building privacy layers for smart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Formal verification tools are becoming more accessible. As the technology matures, it is likely that formal verification will move from an expensive luxury to a standard requirement for high-value smart contracts. Education and tooling will lower the barrier to entry.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Regulatory clarity is slowly emerging. Jurisdictions around the world are developing laws and regulations for smart contracts, particularly in the context of DeFi and tokenized assets. Clear legal frameworks will reduce uncertainty and encourage institutional adoption.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Smart contracts represent a fundamental innovation in how agreements can be structured, executed, and enforced. By embedding contractual logic into tamper-proof code running on decentralized networks, smart contracts eliminate the need for intermediaries, reduce transaction costs, and provide unprecedented transparency and certainty. They have already proven their </w:t>
      </w:r>
      <w:r w:rsidRPr="009D1306">
        <w:rPr>
          <w:color w:val="0F1115"/>
        </w:rPr>
        <w:lastRenderedPageBreak/>
        <w:t>value in decentralized finance, supply chain management, insurance, and digital ownership, with countless other applications emerging.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smart contracts are not magic. They are software, and software has bugs. They are deterministic, so they cannot directly perceive the outside world without oracles. They are immutable, so errors cannot be trivially fixed. Understanding these limitations is as important as understanding the benefits.</w:t>
      </w:r>
    </w:p>
    <w:p w:rsidR="00695ABA" w:rsidRPr="009D1306" w:rsidRDefault="00695ABA" w:rsidP="009D1306">
      <w:pPr>
        <w:numPr>
          <w:ilvl w:val="0"/>
          <w:numId w:val="8"/>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Design and Development of Smart Contracts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Smart contracts represent the foundational layer upon which decentralized applications are built. Unlike traditional software that runs on centralized servers under the control of a single entity, smart contracts are self-executing programs that reside on a blockchain, operating under the immutable rules defined by their code. The concept, first introduced by Nick Szabo in 1997, envisioned digital vending machines where terms are embedded in hardware and software, executing automatically when conditions are </w:t>
      </w:r>
      <w:proofErr w:type="gramStart"/>
      <w:r w:rsidRPr="009D1306">
        <w:rPr>
          <w:color w:val="0F1115"/>
        </w:rPr>
        <w:t>met .</w:t>
      </w:r>
      <w:proofErr w:type="gramEnd"/>
      <w:r w:rsidRPr="009D1306">
        <w:rPr>
          <w:color w:val="0F1115"/>
        </w:rPr>
        <w:t xml:space="preserve"> With the advent of Ethereum and the Turing-complete Solidity language, this vision became a practical reality, transforming blockchain from a simple ledger into a global, trustless computation </w:t>
      </w:r>
      <w:proofErr w:type="gramStart"/>
      <w:r w:rsidRPr="009D1306">
        <w:rPr>
          <w:color w:val="0F1115"/>
        </w:rPr>
        <w:t>platform .</w:t>
      </w:r>
      <w:proofErr w:type="gramEnd"/>
      <w:r w:rsidRPr="009D1306">
        <w:rPr>
          <w:color w:val="0F1115"/>
        </w:rPr>
        <w:t xml:space="preserve"> This chapter section provides a comprehensive guide to the entire lifecycle of smart contract development</w:t>
      </w:r>
      <w:r w:rsidR="009D1306">
        <w:rPr>
          <w:color w:val="0F1115"/>
        </w:rPr>
        <w:t xml:space="preserve"> </w:t>
      </w:r>
      <w:r w:rsidRPr="009D1306">
        <w:rPr>
          <w:color w:val="0F1115"/>
        </w:rPr>
        <w:t>from initial design principles and language selection through coding, testing, deployment, and maintenance</w:t>
      </w:r>
      <w:r w:rsidR="009D1306">
        <w:rPr>
          <w:color w:val="0F1115"/>
        </w:rPr>
        <w:t xml:space="preserve"> </w:t>
      </w:r>
      <w:r w:rsidRPr="009D1306">
        <w:rPr>
          <w:color w:val="0F1115"/>
        </w:rPr>
        <w:t>while emphasizing the unique security considerations that distinguish blockchain development from all other forms of software engineering.</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Nature and Purpose of Smart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smart contract is fundamentally a collection of code and data</w:t>
      </w:r>
      <w:r w:rsidR="009D1306">
        <w:rPr>
          <w:color w:val="0F1115"/>
        </w:rPr>
        <w:t xml:space="preserve"> </w:t>
      </w:r>
      <w:r w:rsidRPr="009D1306">
        <w:rPr>
          <w:color w:val="0F1115"/>
        </w:rPr>
        <w:t>functions and state</w:t>
      </w:r>
      <w:r w:rsidR="009D1306">
        <w:rPr>
          <w:color w:val="0F1115"/>
        </w:rPr>
        <w:t xml:space="preserve"> </w:t>
      </w:r>
      <w:r w:rsidRPr="009D1306">
        <w:rPr>
          <w:color w:val="0F1115"/>
        </w:rPr>
        <w:t xml:space="preserve">deployed to a blockchain network using cryptographically signed </w:t>
      </w:r>
      <w:proofErr w:type="gramStart"/>
      <w:r w:rsidRPr="009D1306">
        <w:rPr>
          <w:color w:val="0F1115"/>
        </w:rPr>
        <w:t>transactions .</w:t>
      </w:r>
      <w:proofErr w:type="gramEnd"/>
      <w:r w:rsidRPr="009D1306">
        <w:rPr>
          <w:color w:val="0F1115"/>
        </w:rPr>
        <w:t xml:space="preserve"> Once deployed, the contract resides at a specific address on the blockchain, where it becomes immutable and publicly accessible. Unlike conventional applications where a backend server executes logic behind closed doors, a smart contract runs identically on every node in the blockchain network. This redundancy ensures deterministic execution: given the same inputs, every node produces the same outputs and arrives at the same state </w:t>
      </w:r>
      <w:proofErr w:type="gramStart"/>
      <w:r w:rsidRPr="009D1306">
        <w:rPr>
          <w:color w:val="0F1115"/>
        </w:rPr>
        <w:t>transitions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real-world purpose of a smart contract is to implement the rules, conditions, and contingencies of an agreement without relying on a trusted </w:t>
      </w:r>
      <w:proofErr w:type="gramStart"/>
      <w:r w:rsidRPr="009D1306">
        <w:rPr>
          <w:color w:val="0F1115"/>
        </w:rPr>
        <w:t>intermediary .</w:t>
      </w:r>
      <w:proofErr w:type="gramEnd"/>
      <w:r w:rsidRPr="009D1306">
        <w:rPr>
          <w:color w:val="0F1115"/>
        </w:rPr>
        <w:t xml:space="preserve"> In traditional finance, a </w:t>
      </w:r>
      <w:r w:rsidRPr="009D1306">
        <w:rPr>
          <w:color w:val="0F1115"/>
        </w:rPr>
        <w:lastRenderedPageBreak/>
        <w:t>bank ensures that funds are only transferred when certain conditions are met. In a blockchain, the smart contract replaces the bank. The rules are encoded in Solidity or another smart contract language, and the blockchain’s consensus mechanism ensures that these rules are enforced impartially. This capability unlocks a vast design space: decentralized exchanges that operate without a central order book, lending protocols that match borrowers and lenders algorithmically, autonomous organizations governed by tokenholder voting, and non-fungible tokens representing provable ownership of digital art.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importance of rigorous design and development cannot be overstated. Smart contracts often manage assets of substantial real-world value. A survey of practitioners identified that over seventy-one percent consider securing smart contracts a primary challenge, and numerous high-profile incidents</w:t>
      </w:r>
      <w:r w:rsidR="009D1306">
        <w:rPr>
          <w:color w:val="0F1115"/>
        </w:rPr>
        <w:t xml:space="preserve"> </w:t>
      </w:r>
      <w:r w:rsidRPr="009D1306">
        <w:rPr>
          <w:color w:val="0F1115"/>
        </w:rPr>
        <w:t>including the DAO hack that resulted in the loss of millions of Ether</w:t>
      </w:r>
      <w:r w:rsidR="009D1306">
        <w:rPr>
          <w:color w:val="0F1115"/>
        </w:rPr>
        <w:t xml:space="preserve"> </w:t>
      </w:r>
      <w:r w:rsidRPr="009D1306">
        <w:rPr>
          <w:color w:val="0F1115"/>
        </w:rPr>
        <w:t xml:space="preserve">have demonstrated that even small coding errors can lead to catastrophic financial </w:t>
      </w:r>
      <w:proofErr w:type="gramStart"/>
      <w:r w:rsidRPr="009D1306">
        <w:rPr>
          <w:color w:val="0F1115"/>
        </w:rPr>
        <w:t>consequences .</w:t>
      </w:r>
      <w:proofErr w:type="gramEnd"/>
      <w:r w:rsidRPr="009D1306">
        <w:rPr>
          <w:color w:val="0F1115"/>
        </w:rPr>
        <w:t xml:space="preserve"> Unlike traditional software, where bugs can be patched via a server-side update, a deployed smart contract on a public blockchain is immutable. This immutability, while a source of trust for users, means that developers must adopt a meticulous, security-first mindset throughout the entire development lifecycle.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 xml:space="preserve">Design Principles </w:t>
      </w:r>
      <w:proofErr w:type="gramStart"/>
      <w:r w:rsidRPr="009D1306">
        <w:rPr>
          <w:color w:val="0F1115"/>
          <w:sz w:val="24"/>
          <w:szCs w:val="24"/>
        </w:rPr>
        <w:t>Before</w:t>
      </w:r>
      <w:proofErr w:type="gramEnd"/>
      <w:r w:rsidRPr="009D1306">
        <w:rPr>
          <w:color w:val="0F1115"/>
          <w:sz w:val="24"/>
          <w:szCs w:val="24"/>
        </w:rPr>
        <w:t xml:space="preserve"> a Single Line of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Before writing any code, the development team must establish a clear design process. Smart contracts usually manage significant value, have many users, and are difficult or impossible to upgrade. Therefore, investing time in upfront design is not optional; it is essential for long-term </w:t>
      </w:r>
      <w:proofErr w:type="gramStart"/>
      <w:r w:rsidRPr="009D1306">
        <w:rPr>
          <w:color w:val="0F1115"/>
        </w:rPr>
        <w:t>success .</w:t>
      </w:r>
      <w:proofErr w:type="gramEnd"/>
      <w:r w:rsidRPr="009D1306">
        <w:rPr>
          <w:color w:val="0F1115"/>
        </w:rPr>
        <w:t xml:space="preserve"> The design phase should answer fundamental questions: What problem does this contract solve? Who are the participants? What are their roles and permissions? What are the expected state transitions? What should happen in edge cases, such as a user sending more funds than their balance or attempting to withdraw before a lock period expires?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One of the most critical design decisions is establishing a clear architecture for the entire system. A typical decentralized application follows a client-server pattern with a decentralized backend. The frontend user interface, which can be written in any conventional language, interacts with the user and generates calls to the smart contract backend. The smart contract itself contains the business logic and state, while a decentralized storage solution such as the InterPlanetary File </w:t>
      </w:r>
      <w:r w:rsidRPr="009D1306">
        <w:rPr>
          <w:color w:val="0F1115"/>
        </w:rPr>
        <w:lastRenderedPageBreak/>
        <w:t>System may host larger assets like images or metadata that are too expensive to store directly on the blockchain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Within the smart contract architecture itself, developers must choose between monolithic and modular designs. Monolithic contracts contain all logic and state in a single file, which simplifies initial development but can become difficult to maintain and upgrade. Modular designs separate concerns across multiple contracts that interact with each other. For example, a token contract might handle transfers and approvals, a separate staking contract might manage rewards, and a governance contract might control parameter updates. This separation not only improves code readability but also reduces the attack surface: </w:t>
      </w:r>
      <w:proofErr w:type="gramStart"/>
      <w:r w:rsidRPr="009D1306">
        <w:rPr>
          <w:color w:val="0F1115"/>
        </w:rPr>
        <w:t>a vulnerability</w:t>
      </w:r>
      <w:proofErr w:type="gramEnd"/>
      <w:r w:rsidRPr="009D1306">
        <w:rPr>
          <w:color w:val="0F1115"/>
        </w:rPr>
        <w:t xml:space="preserve"> in the staking contract may not compromise the underlying token balances.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crucial architectural pattern for complex systems is the </w:t>
      </w:r>
      <w:r w:rsidRPr="009D1306">
        <w:rPr>
          <w:rStyle w:val="Strong"/>
          <w:color w:val="0F1115"/>
        </w:rPr>
        <w:t>registry pattern</w:t>
      </w:r>
      <w:r w:rsidRPr="009D1306">
        <w:rPr>
          <w:color w:val="0F1115"/>
        </w:rPr>
        <w:t>. This involves maintaining an on-chain registry</w:t>
      </w:r>
      <w:r w:rsidR="009D1306">
        <w:rPr>
          <w:color w:val="0F1115"/>
        </w:rPr>
        <w:t xml:space="preserve"> </w:t>
      </w:r>
      <w:r w:rsidRPr="009D1306">
        <w:rPr>
          <w:color w:val="0F1115"/>
        </w:rPr>
        <w:t xml:space="preserve">a contract that stores the current addresses of other contracts in the </w:t>
      </w:r>
      <w:proofErr w:type="gramStart"/>
      <w:r w:rsidRPr="009D1306">
        <w:rPr>
          <w:color w:val="0F1115"/>
        </w:rPr>
        <w:t>system .</w:t>
      </w:r>
      <w:proofErr w:type="gramEnd"/>
      <w:r w:rsidRPr="009D1306">
        <w:rPr>
          <w:color w:val="0F1115"/>
        </w:rPr>
        <w:t xml:space="preserve"> When one contract needs to interact with another, it looks up the current address from the registry rather than hardcoding it. This pattern, especially when combined with deterministic deployment addresses, enables a form of upgradeability: the registry can be updated to point to a new contract version while preserving the system’s overall state and the addresses that external users interact with.</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Another essential design consideration is upgradeability itself. While immutability is a core feature of blockchain, practical systems often require the ability to fix bugs or add features. The </w:t>
      </w:r>
      <w:r w:rsidRPr="009D1306">
        <w:rPr>
          <w:rStyle w:val="Strong"/>
          <w:color w:val="0F1115"/>
        </w:rPr>
        <w:t>proxy pattern</w:t>
      </w:r>
      <w:r w:rsidRPr="009D1306">
        <w:rPr>
          <w:color w:val="0F1115"/>
        </w:rPr>
        <w:t> is the most common solution. A proxy contract stores the user’s funds and state data, while a separate implementation contract contains the logic. The proxy delegates all calls to the implementation using Solidity’s low-level </w:t>
      </w:r>
      <w:r w:rsidRPr="009D1306">
        <w:rPr>
          <w:rStyle w:val="HTMLCode"/>
          <w:rFonts w:ascii="Times New Roman" w:hAnsi="Times New Roman" w:cs="Times New Roman"/>
          <w:color w:val="0F1115"/>
          <w:sz w:val="24"/>
          <w:szCs w:val="24"/>
          <w:shd w:val="clear" w:color="auto" w:fill="EBEEF2"/>
        </w:rPr>
        <w:t>delegatecall</w:t>
      </w:r>
      <w:r w:rsidRPr="009D1306">
        <w:rPr>
          <w:color w:val="0F1115"/>
        </w:rPr>
        <w:t> function. Because the proxy’s storage is separate from the implementation’s code, the implementation can be swapped for a new version without losing user balances. This pattern carries its own risks</w:t>
      </w:r>
      <w:r w:rsidR="009D1306">
        <w:rPr>
          <w:color w:val="0F1115"/>
        </w:rPr>
        <w:t xml:space="preserve"> </w:t>
      </w:r>
      <w:r w:rsidRPr="009D1306">
        <w:rPr>
          <w:color w:val="0F1115"/>
        </w:rPr>
        <w:t>if the owner of the proxy is malicious, they could replace the implementation with a contract that steals funds</w:t>
      </w:r>
      <w:r w:rsidR="009D1306">
        <w:rPr>
          <w:color w:val="0F1115"/>
        </w:rPr>
        <w:t xml:space="preserve"> </w:t>
      </w:r>
      <w:r w:rsidRPr="009D1306">
        <w:rPr>
          <w:color w:val="0F1115"/>
        </w:rPr>
        <w:t xml:space="preserve">so proxy systems are typically combined with multi-signature or decentralized governance </w:t>
      </w:r>
      <w:proofErr w:type="gramStart"/>
      <w:r w:rsidRPr="009D1306">
        <w:rPr>
          <w:color w:val="0F1115"/>
        </w:rPr>
        <w:t>controls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Access control is another design consideration that must be addressed early. Which functions should be callable by anyone, and which should be restricted to specific roles? The </w:t>
      </w:r>
      <w:r w:rsidRPr="009D1306">
        <w:rPr>
          <w:rStyle w:val="Strong"/>
          <w:color w:val="0F1115"/>
        </w:rPr>
        <w:t>Ownable pattern</w:t>
      </w:r>
      <w:r w:rsidRPr="009D1306">
        <w:rPr>
          <w:color w:val="0F1115"/>
        </w:rPr>
        <w:t xml:space="preserve">, where a single address (the owner) has special privileges, is simple but creates a central </w:t>
      </w:r>
      <w:r w:rsidRPr="009D1306">
        <w:rPr>
          <w:color w:val="0F1115"/>
        </w:rPr>
        <w:lastRenderedPageBreak/>
        <w:t>point of failure. If the owner’s private key is compromised, the attacker can take control of the contract. More robust designs use </w:t>
      </w:r>
      <w:r w:rsidRPr="009D1306">
        <w:rPr>
          <w:rStyle w:val="Strong"/>
          <w:color w:val="0F1115"/>
        </w:rPr>
        <w:t>role-based access control</w:t>
      </w:r>
      <w:r w:rsidRPr="009D1306">
        <w:rPr>
          <w:color w:val="0F1115"/>
        </w:rPr>
        <w:t xml:space="preserve">, where multiple addresses hold distinct permissions, such as one address for minting tokens, another for pausing the contract, and a third for </w:t>
      </w:r>
      <w:proofErr w:type="gramStart"/>
      <w:r w:rsidRPr="009D1306">
        <w:rPr>
          <w:color w:val="0F1115"/>
        </w:rPr>
        <w:t>upgrading .</w:t>
      </w:r>
      <w:proofErr w:type="gramEnd"/>
      <w:r w:rsidRPr="009D1306">
        <w:rPr>
          <w:color w:val="0F1115"/>
        </w:rPr>
        <w:t xml:space="preserve"> For high-value contracts, a </w:t>
      </w:r>
      <w:r w:rsidRPr="009D1306">
        <w:rPr>
          <w:rStyle w:val="Strong"/>
          <w:color w:val="0F1115"/>
        </w:rPr>
        <w:t>multi-signature wallet</w:t>
      </w:r>
      <w:r w:rsidRPr="009D1306">
        <w:rPr>
          <w:color w:val="0F1115"/>
        </w:rPr>
        <w:t> should control administrative functions, requiring multiple trusted parties to approve any sensitive operation. This eliminates the single point of failure and aligns with the decentralized ethos of blockchain technology.</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Development Environment and Language Selection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the design is complete, the developer must select a programming language and toolchain. For Ethereum and compatible networks, </w:t>
      </w:r>
      <w:r w:rsidRPr="009D1306">
        <w:rPr>
          <w:rStyle w:val="Strong"/>
          <w:color w:val="0F1115"/>
        </w:rPr>
        <w:t>Solidity</w:t>
      </w:r>
      <w:r w:rsidRPr="009D1306">
        <w:rPr>
          <w:color w:val="0F1115"/>
        </w:rPr>
        <w:t xml:space="preserve"> is the dominant language. Solidity is statically typed, supports inheritance, and is designed specifically for the Ethereum Virtual Machine. It has a large ecosystem of tools, libraries, and learning resources, making it the natural choice for most </w:t>
      </w:r>
      <w:proofErr w:type="gramStart"/>
      <w:r w:rsidRPr="009D1306">
        <w:rPr>
          <w:color w:val="0F1115"/>
        </w:rPr>
        <w:t>projects .</w:t>
      </w:r>
      <w:proofErr w:type="gramEnd"/>
      <w:r w:rsidRPr="009D1306">
        <w:rPr>
          <w:color w:val="0F1115"/>
        </w:rPr>
        <w:t xml:space="preserve"> Other platforms offer their own languages: </w:t>
      </w:r>
      <w:r w:rsidRPr="009D1306">
        <w:rPr>
          <w:rStyle w:val="Strong"/>
          <w:color w:val="0F1115"/>
        </w:rPr>
        <w:t>ink!</w:t>
      </w:r>
      <w:r w:rsidRPr="009D1306">
        <w:rPr>
          <w:color w:val="0F1115"/>
        </w:rPr>
        <w:t> </w:t>
      </w:r>
      <w:proofErr w:type="gramStart"/>
      <w:r w:rsidRPr="009D1306">
        <w:rPr>
          <w:color w:val="0F1115"/>
        </w:rPr>
        <w:t>for</w:t>
      </w:r>
      <w:proofErr w:type="gramEnd"/>
      <w:r w:rsidRPr="009D1306">
        <w:rPr>
          <w:color w:val="0F1115"/>
        </w:rPr>
        <w:t xml:space="preserve"> Substrate-based chains, which is a Rust-based embedded domain-specific language for writing smart contracts, and </w:t>
      </w:r>
      <w:r w:rsidRPr="009D1306">
        <w:rPr>
          <w:rStyle w:val="Strong"/>
          <w:color w:val="0F1115"/>
        </w:rPr>
        <w:t>Cadence</w:t>
      </w:r>
      <w:r w:rsidRPr="009D1306">
        <w:rPr>
          <w:color w:val="0F1115"/>
        </w:rPr>
        <w:t> for the Flow blockchain, which introduces resource-oriented programming to model assets directly in the type system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development environment itself begins with the choice of framework. Two frameworks dominate the Ethereum ecosystem. </w:t>
      </w:r>
      <w:r w:rsidRPr="009D1306">
        <w:rPr>
          <w:rStyle w:val="Strong"/>
          <w:color w:val="0F1115"/>
        </w:rPr>
        <w:t>Hardhat</w:t>
      </w:r>
      <w:r w:rsidRPr="009D1306">
        <w:rPr>
          <w:color w:val="0F1115"/>
        </w:rPr>
        <w:t> is a flexible, extensible development environment that includes a built-in local blockchain network, a comprehensive testing suite, and plugins for tasks like gas reporting and contract verification. </w:t>
      </w:r>
      <w:r w:rsidRPr="009D1306">
        <w:rPr>
          <w:rStyle w:val="Strong"/>
          <w:color w:val="0F1115"/>
        </w:rPr>
        <w:t>Foundry</w:t>
      </w:r>
      <w:r w:rsidRPr="009D1306">
        <w:rPr>
          <w:color w:val="0F1115"/>
        </w:rPr>
        <w:t> is a newer, Rust-based toolkit that offers extremely fast compilation and testing, along with advanced fuzzing capabilities for property-based testing.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Remix</w:t>
      </w:r>
      <w:r w:rsidRPr="009D1306">
        <w:rPr>
          <w:color w:val="0F1115"/>
        </w:rPr>
        <w:t xml:space="preserve"> remains an excellent choice for beginners and for rapid </w:t>
      </w:r>
      <w:proofErr w:type="gramStart"/>
      <w:r w:rsidRPr="009D1306">
        <w:rPr>
          <w:color w:val="0F1115"/>
        </w:rPr>
        <w:t>prototyping .</w:t>
      </w:r>
      <w:proofErr w:type="gramEnd"/>
      <w:r w:rsidRPr="009D1306">
        <w:rPr>
          <w:color w:val="0F1115"/>
        </w:rPr>
        <w:t xml:space="preserve"> This browser-based integrated development environment requires no installation, provides a Solidity editor with syntax highlighting and compilation, a built-in JavaScript VM for instant execution, and plugins for deploying to testnets and mainnets. While Remix lacks some of the advanced features of Hardhat or Foundry for large projects, its simplicity makes it ideal for learning and for auditing small, focused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Regardless of the framework, every project should be maintained under version control using Git or a similar system. All code changes should be submitted through pull requests and reviewed by </w:t>
      </w:r>
      <w:r w:rsidRPr="009D1306">
        <w:rPr>
          <w:color w:val="0F1115"/>
        </w:rPr>
        <w:lastRenderedPageBreak/>
        <w:t xml:space="preserve">at least one independent developer before merging. This basic software engineering discipline is often overlooked in blockchain projects but is essential for maintaining code quality and catching errors </w:t>
      </w:r>
      <w:proofErr w:type="gramStart"/>
      <w:r w:rsidRPr="009D1306">
        <w:rPr>
          <w:color w:val="0F1115"/>
        </w:rPr>
        <w:t>early .</w:t>
      </w:r>
      <w:proofErr w:type="gramEnd"/>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Writing Secure and Gas-Efficient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Coding a smart contract requires a fundamentally different mindset from conventional programming. The developer is not merely implementing features; they are creating a financial system that will be attacked by rational adversaries seeking to extract value from any mistake.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State Variables and Data Locations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Understanding how Solidity stores data is essential for both security and gas optimization. State variables are stored permanently on the blockchain. </w:t>
      </w:r>
      <w:proofErr w:type="gramStart"/>
      <w:r w:rsidRPr="009D1306">
        <w:rPr>
          <w:color w:val="0F1115"/>
        </w:rPr>
        <w:t>Modifying a storage slot that has been written before costs less gas than writing to a new slot because the node must pay to set the storage to non-zero.</w:t>
      </w:r>
      <w:proofErr w:type="gramEnd"/>
      <w:r w:rsidRPr="009D1306">
        <w:rPr>
          <w:color w:val="0F1115"/>
        </w:rPr>
        <w:t xml:space="preserve"> Developers can optimize by packing smaller variables into the same storage slot: for example, storing a </w:t>
      </w:r>
      <w:r w:rsidRPr="009D1306">
        <w:rPr>
          <w:rStyle w:val="HTMLCode"/>
          <w:rFonts w:ascii="Times New Roman" w:hAnsi="Times New Roman" w:cs="Times New Roman"/>
          <w:color w:val="0F1115"/>
          <w:sz w:val="24"/>
          <w:szCs w:val="24"/>
          <w:shd w:val="clear" w:color="auto" w:fill="EBEEF2"/>
        </w:rPr>
        <w:t>uint128</w:t>
      </w:r>
      <w:r w:rsidRPr="009D1306">
        <w:rPr>
          <w:color w:val="0F1115"/>
        </w:rPr>
        <w:t> and a </w:t>
      </w:r>
      <w:r w:rsidRPr="009D1306">
        <w:rPr>
          <w:rStyle w:val="HTMLCode"/>
          <w:rFonts w:ascii="Times New Roman" w:hAnsi="Times New Roman" w:cs="Times New Roman"/>
          <w:color w:val="0F1115"/>
          <w:sz w:val="24"/>
          <w:szCs w:val="24"/>
          <w:shd w:val="clear" w:color="auto" w:fill="EBEEF2"/>
        </w:rPr>
        <w:t>uint128</w:t>
      </w:r>
      <w:r w:rsidRPr="009D1306">
        <w:rPr>
          <w:color w:val="0F1115"/>
        </w:rPr>
        <w:t xml:space="preserve"> together occupies one 32-byte slot, whereas storing them separately uses two slots and costs more gas. The compiler automatically packs state variables if they are declared </w:t>
      </w:r>
      <w:proofErr w:type="gramStart"/>
      <w:r w:rsidRPr="009D1306">
        <w:rPr>
          <w:color w:val="0F1115"/>
        </w:rPr>
        <w:t>consecutively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HTMLCode"/>
          <w:rFonts w:ascii="Times New Roman" w:hAnsi="Times New Roman" w:cs="Times New Roman"/>
          <w:color w:val="0F1115"/>
          <w:sz w:val="24"/>
          <w:szCs w:val="24"/>
          <w:shd w:val="clear" w:color="auto" w:fill="EBEEF2"/>
        </w:rPr>
        <w:t>memory</w:t>
      </w:r>
      <w:r w:rsidRPr="009D1306">
        <w:rPr>
          <w:color w:val="0F1115"/>
        </w:rPr>
        <w:t> and </w:t>
      </w:r>
      <w:r w:rsidRPr="009D1306">
        <w:rPr>
          <w:rStyle w:val="HTMLCode"/>
          <w:rFonts w:ascii="Times New Roman" w:hAnsi="Times New Roman" w:cs="Times New Roman"/>
          <w:color w:val="0F1115"/>
          <w:sz w:val="24"/>
          <w:szCs w:val="24"/>
          <w:shd w:val="clear" w:color="auto" w:fill="EBEEF2"/>
        </w:rPr>
        <w:t>storage</w:t>
      </w:r>
      <w:r w:rsidRPr="009D1306">
        <w:rPr>
          <w:color w:val="0F1115"/>
        </w:rPr>
        <w:t> keywords control where data is stored during function execution. </w:t>
      </w:r>
      <w:proofErr w:type="gramStart"/>
      <w:r w:rsidRPr="009D1306">
        <w:rPr>
          <w:rStyle w:val="HTMLCode"/>
          <w:rFonts w:ascii="Times New Roman" w:hAnsi="Times New Roman" w:cs="Times New Roman"/>
          <w:color w:val="0F1115"/>
          <w:sz w:val="24"/>
          <w:szCs w:val="24"/>
          <w:shd w:val="clear" w:color="auto" w:fill="EBEEF2"/>
        </w:rPr>
        <w:t>storage</w:t>
      </w:r>
      <w:proofErr w:type="gramEnd"/>
      <w:r w:rsidRPr="009D1306">
        <w:rPr>
          <w:color w:val="0F1115"/>
        </w:rPr>
        <w:t> variables reference persistent state, while </w:t>
      </w:r>
      <w:r w:rsidRPr="009D1306">
        <w:rPr>
          <w:rStyle w:val="HTMLCode"/>
          <w:rFonts w:ascii="Times New Roman" w:hAnsi="Times New Roman" w:cs="Times New Roman"/>
          <w:color w:val="0F1115"/>
          <w:sz w:val="24"/>
          <w:szCs w:val="24"/>
          <w:shd w:val="clear" w:color="auto" w:fill="EBEEF2"/>
        </w:rPr>
        <w:t>memory</w:t>
      </w:r>
      <w:r w:rsidRPr="009D1306">
        <w:rPr>
          <w:color w:val="0F1115"/>
        </w:rPr>
        <w:t> variables are temporary and are erased after function execution. Use </w:t>
      </w:r>
      <w:r w:rsidRPr="009D1306">
        <w:rPr>
          <w:rStyle w:val="HTMLCode"/>
          <w:rFonts w:ascii="Times New Roman" w:hAnsi="Times New Roman" w:cs="Times New Roman"/>
          <w:color w:val="0F1115"/>
          <w:sz w:val="24"/>
          <w:szCs w:val="24"/>
          <w:shd w:val="clear" w:color="auto" w:fill="EBEEF2"/>
        </w:rPr>
        <w:t>memory</w:t>
      </w:r>
      <w:r w:rsidRPr="009D1306">
        <w:rPr>
          <w:color w:val="0F1115"/>
        </w:rPr>
        <w:t> for intermediate calculations and for function parameters that are arrays or structs to avoid unnecessary writes. The </w:t>
      </w:r>
      <w:r w:rsidRPr="009D1306">
        <w:rPr>
          <w:rStyle w:val="HTMLCode"/>
          <w:rFonts w:ascii="Times New Roman" w:hAnsi="Times New Roman" w:cs="Times New Roman"/>
          <w:color w:val="0F1115"/>
          <w:sz w:val="24"/>
          <w:szCs w:val="24"/>
          <w:shd w:val="clear" w:color="auto" w:fill="EBEEF2"/>
        </w:rPr>
        <w:t>calldata</w:t>
      </w:r>
      <w:r w:rsidRPr="009D1306">
        <w:rPr>
          <w:color w:val="0F1115"/>
        </w:rPr>
        <w:t> location, available in external functions, is read-only and even cheaper than memory. For large arrays passed to external functions, always use </w:t>
      </w:r>
      <w:r w:rsidRPr="009D1306">
        <w:rPr>
          <w:rStyle w:val="HTMLCode"/>
          <w:rFonts w:ascii="Times New Roman" w:hAnsi="Times New Roman" w:cs="Times New Roman"/>
          <w:color w:val="0F1115"/>
          <w:sz w:val="24"/>
          <w:szCs w:val="24"/>
          <w:shd w:val="clear" w:color="auto" w:fill="EBEEF2"/>
        </w:rPr>
        <w:t>calldata</w:t>
      </w:r>
      <w:r w:rsidRPr="009D1306">
        <w:rPr>
          <w:color w:val="0F1115"/>
        </w:rPr>
        <w:t> instead of </w:t>
      </w:r>
      <w:r w:rsidRPr="009D1306">
        <w:rPr>
          <w:rStyle w:val="HTMLCode"/>
          <w:rFonts w:ascii="Times New Roman" w:hAnsi="Times New Roman" w:cs="Times New Roman"/>
          <w:color w:val="0F1115"/>
          <w:sz w:val="24"/>
          <w:szCs w:val="24"/>
          <w:shd w:val="clear" w:color="auto" w:fill="EBEEF2"/>
        </w:rPr>
        <w:t>memory</w:t>
      </w:r>
      <w:r w:rsidRPr="009D1306">
        <w:rPr>
          <w:color w:val="0F1115"/>
        </w:rPr>
        <w:t> to reduce gas costs.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Function Design and Modifiers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Functions should be designed with the principle of least privilege. Mark functions as </w:t>
      </w:r>
      <w:r w:rsidRPr="009D1306">
        <w:rPr>
          <w:rStyle w:val="HTMLCode"/>
          <w:rFonts w:ascii="Times New Roman" w:hAnsi="Times New Roman" w:cs="Times New Roman"/>
          <w:color w:val="0F1115"/>
          <w:sz w:val="24"/>
          <w:szCs w:val="24"/>
          <w:shd w:val="clear" w:color="auto" w:fill="EBEEF2"/>
        </w:rPr>
        <w:t>external</w:t>
      </w:r>
      <w:r w:rsidRPr="009D1306">
        <w:rPr>
          <w:color w:val="0F1115"/>
        </w:rPr>
        <w:t> if they are only called from outside the contract; this is slightly cheaper than </w:t>
      </w:r>
      <w:r w:rsidRPr="009D1306">
        <w:rPr>
          <w:rStyle w:val="HTMLCode"/>
          <w:rFonts w:ascii="Times New Roman" w:hAnsi="Times New Roman" w:cs="Times New Roman"/>
          <w:color w:val="0F1115"/>
          <w:sz w:val="24"/>
          <w:szCs w:val="24"/>
          <w:shd w:val="clear" w:color="auto" w:fill="EBEEF2"/>
        </w:rPr>
        <w:t>public</w:t>
      </w:r>
      <w:r w:rsidRPr="009D1306">
        <w:rPr>
          <w:color w:val="0F1115"/>
        </w:rPr>
        <w:t xml:space="preserve"> because the arguments are directly read from calldata. </w:t>
      </w:r>
      <w:proofErr w:type="gramStart"/>
      <w:r w:rsidRPr="009D1306">
        <w:rPr>
          <w:color w:val="0F1115"/>
        </w:rPr>
        <w:t>Use </w:t>
      </w:r>
      <w:r w:rsidRPr="009D1306">
        <w:rPr>
          <w:rStyle w:val="HTMLCode"/>
          <w:rFonts w:ascii="Times New Roman" w:hAnsi="Times New Roman" w:cs="Times New Roman"/>
          <w:color w:val="0F1115"/>
          <w:sz w:val="24"/>
          <w:szCs w:val="24"/>
          <w:shd w:val="clear" w:color="auto" w:fill="EBEEF2"/>
        </w:rPr>
        <w:t>private</w:t>
      </w:r>
      <w:r w:rsidRPr="009D1306">
        <w:rPr>
          <w:color w:val="0F1115"/>
        </w:rPr>
        <w:t> or </w:t>
      </w:r>
      <w:r w:rsidRPr="009D1306">
        <w:rPr>
          <w:rStyle w:val="HTMLCode"/>
          <w:rFonts w:ascii="Times New Roman" w:hAnsi="Times New Roman" w:cs="Times New Roman"/>
          <w:color w:val="0F1115"/>
          <w:sz w:val="24"/>
          <w:szCs w:val="24"/>
          <w:shd w:val="clear" w:color="auto" w:fill="EBEEF2"/>
        </w:rPr>
        <w:t>internal</w:t>
      </w:r>
      <w:r w:rsidRPr="009D1306">
        <w:rPr>
          <w:color w:val="0F1115"/>
        </w:rPr>
        <w:t> for functions that should not be accessible to users.</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Function modifiers</w:t>
      </w:r>
      <w:r w:rsidRPr="009D1306">
        <w:rPr>
          <w:color w:val="0F1115"/>
        </w:rPr>
        <w:t> are a powerful Solidity feature for reusing preconditions. A typical </w:t>
      </w:r>
      <w:r w:rsidRPr="009D1306">
        <w:rPr>
          <w:rStyle w:val="HTMLCode"/>
          <w:rFonts w:ascii="Times New Roman" w:hAnsi="Times New Roman" w:cs="Times New Roman"/>
          <w:color w:val="0F1115"/>
          <w:sz w:val="24"/>
          <w:szCs w:val="24"/>
          <w:shd w:val="clear" w:color="auto" w:fill="EBEEF2"/>
        </w:rPr>
        <w:t>onlyOwner</w:t>
      </w:r>
      <w:r w:rsidRPr="009D1306">
        <w:rPr>
          <w:color w:val="0F1115"/>
        </w:rPr>
        <w:t> modifier checks that </w:t>
      </w:r>
      <w:r w:rsidRPr="009D1306">
        <w:rPr>
          <w:rStyle w:val="HTMLCode"/>
          <w:rFonts w:ascii="Times New Roman" w:hAnsi="Times New Roman" w:cs="Times New Roman"/>
          <w:color w:val="0F1115"/>
          <w:sz w:val="24"/>
          <w:szCs w:val="24"/>
          <w:shd w:val="clear" w:color="auto" w:fill="EBEEF2"/>
        </w:rPr>
        <w:t>msg.sender</w:t>
      </w:r>
      <w:r w:rsidRPr="009D1306">
        <w:rPr>
          <w:color w:val="0F1115"/>
        </w:rPr>
        <w:t> is the contract owner before executing the function body. Modifiers can also take parameters: a </w:t>
      </w:r>
      <w:proofErr w:type="gramStart"/>
      <w:r w:rsidRPr="009D1306">
        <w:rPr>
          <w:rStyle w:val="HTMLCode"/>
          <w:rFonts w:ascii="Times New Roman" w:hAnsi="Times New Roman" w:cs="Times New Roman"/>
          <w:color w:val="0F1115"/>
          <w:sz w:val="24"/>
          <w:szCs w:val="24"/>
          <w:shd w:val="clear" w:color="auto" w:fill="EBEEF2"/>
        </w:rPr>
        <w:t>validateAddress(</w:t>
      </w:r>
      <w:proofErr w:type="gramEnd"/>
      <w:r w:rsidRPr="009D1306">
        <w:rPr>
          <w:rStyle w:val="HTMLCode"/>
          <w:rFonts w:ascii="Times New Roman" w:hAnsi="Times New Roman" w:cs="Times New Roman"/>
          <w:color w:val="0F1115"/>
          <w:sz w:val="24"/>
          <w:szCs w:val="24"/>
          <w:shd w:val="clear" w:color="auto" w:fill="EBEEF2"/>
        </w:rPr>
        <w:t>address _addr)</w:t>
      </w:r>
      <w:r w:rsidRPr="009D1306">
        <w:rPr>
          <w:color w:val="0F1115"/>
        </w:rPr>
        <w:t xml:space="preserve"> modifier </w:t>
      </w:r>
      <w:r w:rsidRPr="009D1306">
        <w:rPr>
          <w:color w:val="0F1115"/>
        </w:rPr>
        <w:lastRenderedPageBreak/>
        <w:t>could revert if </w:t>
      </w:r>
      <w:r w:rsidRPr="009D1306">
        <w:rPr>
          <w:rStyle w:val="HTMLCode"/>
          <w:rFonts w:ascii="Times New Roman" w:hAnsi="Times New Roman" w:cs="Times New Roman"/>
          <w:color w:val="0F1115"/>
          <w:sz w:val="24"/>
          <w:szCs w:val="24"/>
          <w:shd w:val="clear" w:color="auto" w:fill="EBEEF2"/>
        </w:rPr>
        <w:t>_addr == address(0)</w:t>
      </w:r>
      <w:r w:rsidRPr="009D1306">
        <w:rPr>
          <w:color w:val="0F1115"/>
        </w:rPr>
        <w:t>. However, modifiers should be used carefully because they are injected at the beginning of the function. If multiple modifiers are applied, they execute in order. For complex condition checking, consider using internal functions instead of modifiers to make control flow more explicit.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Error Handling: Require, Assert, and Revert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Proper error handling separates secure contracts from vulnerable ones. Solidity provides three mechanisms for throwing exceptions.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HTMLCode"/>
          <w:rFonts w:ascii="Times New Roman" w:hAnsi="Times New Roman" w:cs="Times New Roman"/>
          <w:color w:val="0F1115"/>
          <w:sz w:val="24"/>
          <w:szCs w:val="24"/>
          <w:shd w:val="clear" w:color="auto" w:fill="EBEEF2"/>
        </w:rPr>
        <w:t>require</w:t>
      </w:r>
      <w:r w:rsidRPr="009D1306">
        <w:rPr>
          <w:color w:val="0F1115"/>
        </w:rPr>
        <w:t> function is used to validate user inputs and external conditions. It should be placed at the beginning of a function to check that preconditions are met. For example, a transfer function might begin with </w:t>
      </w:r>
      <w:proofErr w:type="gramStart"/>
      <w:r w:rsidRPr="009D1306">
        <w:rPr>
          <w:rStyle w:val="HTMLCode"/>
          <w:rFonts w:ascii="Times New Roman" w:hAnsi="Times New Roman" w:cs="Times New Roman"/>
          <w:color w:val="0F1115"/>
          <w:sz w:val="24"/>
          <w:szCs w:val="24"/>
          <w:shd w:val="clear" w:color="auto" w:fill="EBEEF2"/>
        </w:rPr>
        <w:t>require(</w:t>
      </w:r>
      <w:proofErr w:type="gramEnd"/>
      <w:r w:rsidRPr="009D1306">
        <w:rPr>
          <w:rStyle w:val="HTMLCode"/>
          <w:rFonts w:ascii="Times New Roman" w:hAnsi="Times New Roman" w:cs="Times New Roman"/>
          <w:color w:val="0F1115"/>
          <w:sz w:val="24"/>
          <w:szCs w:val="24"/>
          <w:shd w:val="clear" w:color="auto" w:fill="EBEEF2"/>
        </w:rPr>
        <w:t>balance[msg.sender] &gt;= amount, "Insufficient balance")</w:t>
      </w:r>
      <w:r w:rsidRPr="009D1306">
        <w:rPr>
          <w:color w:val="0F1115"/>
        </w:rPr>
        <w:t>. If the condition fails, the transaction reverts, and any unused gas is refunded. The string parameter provides a helpful error message that appears in the transaction receipt, making debugging easier for users and frontend developers.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HTMLCode"/>
          <w:rFonts w:ascii="Times New Roman" w:hAnsi="Times New Roman" w:cs="Times New Roman"/>
          <w:color w:val="0F1115"/>
          <w:sz w:val="24"/>
          <w:szCs w:val="24"/>
          <w:shd w:val="clear" w:color="auto" w:fill="EBEEF2"/>
        </w:rPr>
        <w:t>assert</w:t>
      </w:r>
      <w:r w:rsidRPr="009D1306">
        <w:rPr>
          <w:color w:val="0F1115"/>
        </w:rPr>
        <w:t> function is used to check for invariants that should never be false if the contract is functioning correctly. It consumes all remaining gas on failure, making it more expensive than </w:t>
      </w:r>
      <w:r w:rsidRPr="009D1306">
        <w:rPr>
          <w:rStyle w:val="HTMLCode"/>
          <w:rFonts w:ascii="Times New Roman" w:hAnsi="Times New Roman" w:cs="Times New Roman"/>
          <w:color w:val="0F1115"/>
          <w:sz w:val="24"/>
          <w:szCs w:val="24"/>
          <w:shd w:val="clear" w:color="auto" w:fill="EBEEF2"/>
        </w:rPr>
        <w:t>require</w:t>
      </w:r>
      <w:r w:rsidRPr="009D1306">
        <w:rPr>
          <w:color w:val="0F1115"/>
        </w:rPr>
        <w:t>. </w:t>
      </w:r>
      <w:proofErr w:type="gramStart"/>
      <w:r w:rsidRPr="009D1306">
        <w:rPr>
          <w:rStyle w:val="HTMLCode"/>
          <w:rFonts w:ascii="Times New Roman" w:hAnsi="Times New Roman" w:cs="Times New Roman"/>
          <w:color w:val="0F1115"/>
          <w:sz w:val="24"/>
          <w:szCs w:val="24"/>
          <w:shd w:val="clear" w:color="auto" w:fill="EBEEF2"/>
        </w:rPr>
        <w:t>assert</w:t>
      </w:r>
      <w:proofErr w:type="gramEnd"/>
      <w:r w:rsidRPr="009D1306">
        <w:rPr>
          <w:color w:val="0F1115"/>
        </w:rPr>
        <w:t> should only be used to catch internal errors, such as overflow in arithmetic that uses the checked math provided by Solidity 0.8.x. If an </w:t>
      </w:r>
      <w:r w:rsidRPr="009D1306">
        <w:rPr>
          <w:rStyle w:val="HTMLCode"/>
          <w:rFonts w:ascii="Times New Roman" w:hAnsi="Times New Roman" w:cs="Times New Roman"/>
          <w:color w:val="0F1115"/>
          <w:sz w:val="24"/>
          <w:szCs w:val="24"/>
          <w:shd w:val="clear" w:color="auto" w:fill="EBEEF2"/>
        </w:rPr>
        <w:t>assert</w:t>
      </w:r>
      <w:r w:rsidRPr="009D1306">
        <w:rPr>
          <w:color w:val="0F1115"/>
        </w:rPr>
        <w:t> fails, it indicates a bug in the contract that must be fixed.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proofErr w:type="gramStart"/>
      <w:r w:rsidRPr="009D1306">
        <w:rPr>
          <w:color w:val="0F1115"/>
        </w:rPr>
        <w:t>The </w:t>
      </w:r>
      <w:r w:rsidRPr="009D1306">
        <w:rPr>
          <w:rStyle w:val="HTMLCode"/>
          <w:rFonts w:ascii="Times New Roman" w:hAnsi="Times New Roman" w:cs="Times New Roman"/>
          <w:color w:val="0F1115"/>
          <w:sz w:val="24"/>
          <w:szCs w:val="24"/>
          <w:shd w:val="clear" w:color="auto" w:fill="EBEEF2"/>
        </w:rPr>
        <w:t>revert</w:t>
      </w:r>
      <w:proofErr w:type="gramEnd"/>
      <w:r w:rsidRPr="009D1306">
        <w:rPr>
          <w:color w:val="0F1115"/>
        </w:rPr>
        <w:t xml:space="preserve"> function provides the most flexibility. It can be used within </w:t>
      </w:r>
      <w:proofErr w:type="gramStart"/>
      <w:r w:rsidRPr="009D1306">
        <w:rPr>
          <w:color w:val="0F1115"/>
        </w:rPr>
        <w:t>an </w:t>
      </w:r>
      <w:r w:rsidRPr="009D1306">
        <w:rPr>
          <w:rStyle w:val="HTMLCode"/>
          <w:rFonts w:ascii="Times New Roman" w:hAnsi="Times New Roman" w:cs="Times New Roman"/>
          <w:color w:val="0F1115"/>
          <w:sz w:val="24"/>
          <w:szCs w:val="24"/>
          <w:shd w:val="clear" w:color="auto" w:fill="EBEEF2"/>
        </w:rPr>
        <w:t>if</w:t>
      </w:r>
      <w:proofErr w:type="gramEnd"/>
      <w:r w:rsidRPr="009D1306">
        <w:rPr>
          <w:color w:val="0F1115"/>
        </w:rPr>
        <w:t> statement to revert conditionally, and it supports custom error types introduced in Solidity 0.8.4. Custom errors are significantly cheaper than string error messages because they do not require storing the error string on the stack. Define errors at the contract level using the </w:t>
      </w:r>
      <w:r w:rsidRPr="009D1306">
        <w:rPr>
          <w:rStyle w:val="HTMLCode"/>
          <w:rFonts w:ascii="Times New Roman" w:hAnsi="Times New Roman" w:cs="Times New Roman"/>
          <w:color w:val="0F1115"/>
          <w:sz w:val="24"/>
          <w:szCs w:val="24"/>
          <w:shd w:val="clear" w:color="auto" w:fill="EBEEF2"/>
        </w:rPr>
        <w:t>error</w:t>
      </w:r>
      <w:r w:rsidRPr="009D1306">
        <w:rPr>
          <w:color w:val="0F1115"/>
        </w:rPr>
        <w:t> keyword, then revert with </w:t>
      </w:r>
      <w:r w:rsidRPr="009D1306">
        <w:rPr>
          <w:rStyle w:val="HTMLCode"/>
          <w:rFonts w:ascii="Times New Roman" w:hAnsi="Times New Roman" w:cs="Times New Roman"/>
          <w:color w:val="0F1115"/>
          <w:sz w:val="24"/>
          <w:szCs w:val="24"/>
          <w:shd w:val="clear" w:color="auto" w:fill="EBEEF2"/>
        </w:rPr>
        <w:t xml:space="preserve">revert </w:t>
      </w:r>
      <w:proofErr w:type="gramStart"/>
      <w:r w:rsidRPr="009D1306">
        <w:rPr>
          <w:rStyle w:val="HTMLCode"/>
          <w:rFonts w:ascii="Times New Roman" w:hAnsi="Times New Roman" w:cs="Times New Roman"/>
          <w:color w:val="0F1115"/>
          <w:sz w:val="24"/>
          <w:szCs w:val="24"/>
          <w:shd w:val="clear" w:color="auto" w:fill="EBEEF2"/>
        </w:rPr>
        <w:t>Unauthorized(</w:t>
      </w:r>
      <w:proofErr w:type="gramEnd"/>
      <w:r w:rsidRPr="009D1306">
        <w:rPr>
          <w:rStyle w:val="HTMLCode"/>
          <w:rFonts w:ascii="Times New Roman" w:hAnsi="Times New Roman" w:cs="Times New Roman"/>
          <w:color w:val="0F1115"/>
          <w:sz w:val="24"/>
          <w:szCs w:val="24"/>
          <w:shd w:val="clear" w:color="auto" w:fill="EBEEF2"/>
        </w:rPr>
        <w:t>)</w:t>
      </w:r>
      <w:r w:rsidRPr="009D1306">
        <w:rPr>
          <w:color w:val="0F1115"/>
        </w:rPr>
        <w:t> instead of </w:t>
      </w:r>
      <w:r w:rsidRPr="009D1306">
        <w:rPr>
          <w:rStyle w:val="HTMLCode"/>
          <w:rFonts w:ascii="Times New Roman" w:hAnsi="Times New Roman" w:cs="Times New Roman"/>
          <w:color w:val="0F1115"/>
          <w:sz w:val="24"/>
          <w:szCs w:val="24"/>
          <w:shd w:val="clear" w:color="auto" w:fill="EBEEF2"/>
        </w:rPr>
        <w:t>require(msg.sender == owner, "not owner")</w:t>
      </w:r>
      <w:r w:rsidRPr="009D1306">
        <w:rPr>
          <w:color w:val="0F1115"/>
        </w:rPr>
        <w:t>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Reentrancy Protection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notorious vulnerability in smart contract history is reentrancy, exploited by the DAO hack in 2016. Reentrancy occurs when a contract makes an external call to another contract before updating its own state, and the called contract recursively calls back into the original function before the first invocation completes.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The classic vulnerable pattern involves a withdrawal function that sends Ether to the user, </w:t>
      </w:r>
      <w:proofErr w:type="gramStart"/>
      <w:r w:rsidRPr="009D1306">
        <w:rPr>
          <w:color w:val="0F1115"/>
        </w:rPr>
        <w:t>then</w:t>
      </w:r>
      <w:proofErr w:type="gramEnd"/>
      <w:r w:rsidRPr="009D1306">
        <w:rPr>
          <w:color w:val="0F1115"/>
        </w:rPr>
        <w:t xml:space="preserve"> updates the user’s balance. An attacker’s contract, when receiving the Ether, triggers its fallback function, which calls the withdrawal function again. Because the balance has not yet been updated, the contract believes the attacker still has sufficient funds and sends Ether again. This loop continues until the contract is drained.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standard defense is the </w:t>
      </w:r>
      <w:r w:rsidRPr="009D1306">
        <w:rPr>
          <w:rStyle w:val="Strong"/>
          <w:color w:val="0F1115"/>
        </w:rPr>
        <w:t>checks-effects-interactions pattern</w:t>
      </w:r>
      <w:r w:rsidRPr="009D1306">
        <w:rPr>
          <w:color w:val="0F1115"/>
        </w:rPr>
        <w:t xml:space="preserve">. First, check all conditions (the checks). Second, update the contract’s state (the effects). Third, interact with external contracts (the interactions). Applied to withdrawal: the function checks the user has sufficient balance, </w:t>
      </w:r>
      <w:proofErr w:type="gramStart"/>
      <w:r w:rsidRPr="009D1306">
        <w:rPr>
          <w:color w:val="0F1115"/>
        </w:rPr>
        <w:t>then</w:t>
      </w:r>
      <w:proofErr w:type="gramEnd"/>
      <w:r w:rsidRPr="009D1306">
        <w:rPr>
          <w:color w:val="0F1115"/>
        </w:rPr>
        <w:t xml:space="preserve"> updates the user’s balance to zero, then sends the Ether. Even if the attacker’s contract re-enters, the balance is already zero, so no further withdrawals are possible.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functions that make multiple external calls, a </w:t>
      </w:r>
      <w:r w:rsidRPr="009D1306">
        <w:rPr>
          <w:rStyle w:val="Strong"/>
          <w:color w:val="0F1115"/>
        </w:rPr>
        <w:t>reentrancy guard modifier</w:t>
      </w:r>
      <w:r w:rsidRPr="009D1306">
        <w:rPr>
          <w:color w:val="0F1115"/>
        </w:rPr>
        <w:t> provides an additional layer of defense. This modifier sets a flag to </w:t>
      </w:r>
      <w:r w:rsidRPr="009D1306">
        <w:rPr>
          <w:rStyle w:val="HTMLCode"/>
          <w:rFonts w:ascii="Times New Roman" w:hAnsi="Times New Roman" w:cs="Times New Roman"/>
          <w:color w:val="0F1115"/>
          <w:sz w:val="24"/>
          <w:szCs w:val="24"/>
          <w:shd w:val="clear" w:color="auto" w:fill="EBEEF2"/>
        </w:rPr>
        <w:t>true</w:t>
      </w:r>
      <w:r w:rsidRPr="009D1306">
        <w:rPr>
          <w:color w:val="0F1115"/>
        </w:rPr>
        <w:t> when the function begins and resets it when the function ends. If the function is called again while the flag is still true, the modifier reverts. OpenZeppelin’s </w:t>
      </w:r>
      <w:r w:rsidRPr="009D1306">
        <w:rPr>
          <w:rStyle w:val="HTMLCode"/>
          <w:rFonts w:ascii="Times New Roman" w:hAnsi="Times New Roman" w:cs="Times New Roman"/>
          <w:color w:val="0F1115"/>
          <w:sz w:val="24"/>
          <w:szCs w:val="24"/>
          <w:shd w:val="clear" w:color="auto" w:fill="EBEEF2"/>
        </w:rPr>
        <w:t>ReentrancyGuard</w:t>
      </w:r>
      <w:r w:rsidRPr="009D1306">
        <w:rPr>
          <w:color w:val="0F1115"/>
        </w:rPr>
        <w:t> contract provides a standard implementation.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Arithmetic Operations and Overflows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Before Solidity 0.8.0, arithmetic operations would silently overflow. A </w:t>
      </w:r>
      <w:r w:rsidRPr="009D1306">
        <w:rPr>
          <w:rStyle w:val="HTMLCode"/>
          <w:rFonts w:ascii="Times New Roman" w:hAnsi="Times New Roman" w:cs="Times New Roman"/>
          <w:color w:val="0F1115"/>
          <w:sz w:val="24"/>
          <w:szCs w:val="24"/>
          <w:shd w:val="clear" w:color="auto" w:fill="EBEEF2"/>
        </w:rPr>
        <w:t>uint8</w:t>
      </w:r>
      <w:r w:rsidRPr="009D1306">
        <w:rPr>
          <w:color w:val="0F1115"/>
        </w:rPr>
        <w:t xml:space="preserve"> value of 255 incremented by 1 would become 0, potentially allowing attackers to exploit this behavior. The SafeMath library, developed by OpenZeppelin, provided functions that checked for overflow and reverted if detected. Solidity 0.8.0 introduced built-in overflow checking for all arithmetic. If an overflow occurs, the transaction reverts </w:t>
      </w:r>
      <w:proofErr w:type="gramStart"/>
      <w:r w:rsidRPr="009D1306">
        <w:rPr>
          <w:color w:val="0F1115"/>
        </w:rPr>
        <w:t>automatically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developers migrating older code should be aware that unchecked blocks can still be used for performance-critical sections where overflow is intended, such as in the implementation of certain cryptographic primitives. The </w:t>
      </w:r>
      <w:r w:rsidRPr="009D1306">
        <w:rPr>
          <w:rStyle w:val="HTMLCode"/>
          <w:rFonts w:ascii="Times New Roman" w:hAnsi="Times New Roman" w:cs="Times New Roman"/>
          <w:color w:val="0F1115"/>
          <w:sz w:val="24"/>
          <w:szCs w:val="24"/>
          <w:shd w:val="clear" w:color="auto" w:fill="EBEEF2"/>
        </w:rPr>
        <w:t>unchecked { }</w:t>
      </w:r>
      <w:r w:rsidRPr="009D1306">
        <w:rPr>
          <w:color w:val="0F1115"/>
        </w:rPr>
        <w:t> block disables overflow checking for the operations inside, saving gas but placing the responsibility for correctness on the developer.</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Gas Optimization Techniques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Gas is the fuel that powers the Ethereum Virtual Machine. Every operation consumes gas, and users pay for this gas. Writing gas-efficient contracts reduces costs for users and can prevent denial-of-service attacks where a contract becomes too expensive to interact with.</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Packing storage variables</w:t>
      </w:r>
      <w:r w:rsidRPr="009D1306">
        <w:rPr>
          <w:color w:val="0F1115"/>
        </w:rPr>
        <w:t> is the most impactful optimization. The EVM reads and writes storage in 32-byte slots. When multiple variables fit into a single slot, they are loaded together, saving gas. For example, declaring </w:t>
      </w:r>
      <w:r w:rsidRPr="009D1306">
        <w:rPr>
          <w:rStyle w:val="HTMLCode"/>
          <w:rFonts w:ascii="Times New Roman" w:hAnsi="Times New Roman" w:cs="Times New Roman"/>
          <w:color w:val="0F1115"/>
          <w:sz w:val="24"/>
          <w:szCs w:val="24"/>
          <w:shd w:val="clear" w:color="auto" w:fill="EBEEF2"/>
        </w:rPr>
        <w:t>uint128 a; uint128 b;</w:t>
      </w:r>
      <w:r w:rsidRPr="009D1306">
        <w:rPr>
          <w:color w:val="0F1115"/>
        </w:rPr>
        <w:t> consumes one slot, whereas </w:t>
      </w:r>
      <w:r w:rsidRPr="009D1306">
        <w:rPr>
          <w:rStyle w:val="HTMLCode"/>
          <w:rFonts w:ascii="Times New Roman" w:hAnsi="Times New Roman" w:cs="Times New Roman"/>
          <w:color w:val="0F1115"/>
          <w:sz w:val="24"/>
          <w:szCs w:val="24"/>
          <w:shd w:val="clear" w:color="auto" w:fill="EBEEF2"/>
        </w:rPr>
        <w:t>uint128 a; uint256 b; uint128 c;</w:t>
      </w:r>
      <w:r w:rsidRPr="009D1306">
        <w:rPr>
          <w:color w:val="0F1115"/>
        </w:rPr>
        <w:t> consumes three slots because </w:t>
      </w:r>
      <w:proofErr w:type="gramStart"/>
      <w:r w:rsidRPr="009D1306">
        <w:rPr>
          <w:rStyle w:val="HTMLCode"/>
          <w:rFonts w:ascii="Times New Roman" w:hAnsi="Times New Roman" w:cs="Times New Roman"/>
          <w:color w:val="0F1115"/>
          <w:sz w:val="24"/>
          <w:szCs w:val="24"/>
          <w:shd w:val="clear" w:color="auto" w:fill="EBEEF2"/>
        </w:rPr>
        <w:t>a</w:t>
      </w:r>
      <w:r w:rsidRPr="009D1306">
        <w:rPr>
          <w:color w:val="0F1115"/>
        </w:rPr>
        <w:t> occupies</w:t>
      </w:r>
      <w:proofErr w:type="gramEnd"/>
      <w:r w:rsidRPr="009D1306">
        <w:rPr>
          <w:color w:val="0F1115"/>
        </w:rPr>
        <w:t xml:space="preserve"> the first slot, </w:t>
      </w:r>
      <w:r w:rsidRPr="009D1306">
        <w:rPr>
          <w:rStyle w:val="HTMLCode"/>
          <w:rFonts w:ascii="Times New Roman" w:hAnsi="Times New Roman" w:cs="Times New Roman"/>
          <w:color w:val="0F1115"/>
          <w:sz w:val="24"/>
          <w:szCs w:val="24"/>
          <w:shd w:val="clear" w:color="auto" w:fill="EBEEF2"/>
        </w:rPr>
        <w:t>b</w:t>
      </w:r>
      <w:r w:rsidRPr="009D1306">
        <w:rPr>
          <w:color w:val="0F1115"/>
        </w:rPr>
        <w:t> occupies the second, and </w:t>
      </w:r>
      <w:r w:rsidRPr="009D1306">
        <w:rPr>
          <w:rStyle w:val="HTMLCode"/>
          <w:rFonts w:ascii="Times New Roman" w:hAnsi="Times New Roman" w:cs="Times New Roman"/>
          <w:color w:val="0F1115"/>
          <w:sz w:val="24"/>
          <w:szCs w:val="24"/>
          <w:shd w:val="clear" w:color="auto" w:fill="EBEEF2"/>
        </w:rPr>
        <w:t>c</w:t>
      </w:r>
      <w:r w:rsidRPr="009D1306">
        <w:rPr>
          <w:color w:val="0F1115"/>
        </w:rPr>
        <w:t> requires a third slot even though it is only 16 bytes.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Using short-circuiting</w:t>
      </w:r>
      <w:r w:rsidRPr="009D1306">
        <w:rPr>
          <w:color w:val="0F1115"/>
        </w:rPr>
        <w:t> in conditionals can save gas. In an </w:t>
      </w:r>
      <w:r w:rsidRPr="009D1306">
        <w:rPr>
          <w:rStyle w:val="HTMLCode"/>
          <w:rFonts w:ascii="Times New Roman" w:hAnsi="Times New Roman" w:cs="Times New Roman"/>
          <w:color w:val="0F1115"/>
          <w:sz w:val="24"/>
          <w:szCs w:val="24"/>
          <w:shd w:val="clear" w:color="auto" w:fill="EBEEF2"/>
        </w:rPr>
        <w:t>&amp;&amp;</w:t>
      </w:r>
      <w:r w:rsidRPr="009D1306">
        <w:rPr>
          <w:color w:val="0F1115"/>
        </w:rPr>
        <w:t> expression, if the left side is false, the right side is never evaluated. Place cheaper checks first so that expensive operations are skipped when possible.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Avoiding unnecessary storage writes</w:t>
      </w:r>
      <w:r w:rsidRPr="009D1306">
        <w:rPr>
          <w:color w:val="0F1115"/>
        </w:rPr>
        <w:t> by using </w:t>
      </w:r>
      <w:r w:rsidRPr="009D1306">
        <w:rPr>
          <w:rStyle w:val="HTMLCode"/>
          <w:rFonts w:ascii="Times New Roman" w:hAnsi="Times New Roman" w:cs="Times New Roman"/>
          <w:color w:val="0F1115"/>
          <w:sz w:val="24"/>
          <w:szCs w:val="24"/>
          <w:shd w:val="clear" w:color="auto" w:fill="EBEEF2"/>
        </w:rPr>
        <w:t>memory</w:t>
      </w:r>
      <w:r w:rsidRPr="009D1306">
        <w:rPr>
          <w:color w:val="0F1115"/>
        </w:rPr>
        <w:t> for intermediate values has already been mentioned. Additionally, consider whether a variable needs to be stored at all. If a value can be computed from other stored values, compute it on the fly rather than storing it separately.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proofErr w:type="gramStart"/>
      <w:r w:rsidRPr="009D1306">
        <w:rPr>
          <w:rStyle w:val="Strong"/>
          <w:color w:val="0F1115"/>
        </w:rPr>
        <w:t>Using immutable variables</w:t>
      </w:r>
      <w:r w:rsidRPr="009D1306">
        <w:rPr>
          <w:color w:val="0F1115"/>
        </w:rPr>
        <w:t> for values that are set once in the constructor and never change.</w:t>
      </w:r>
      <w:proofErr w:type="gramEnd"/>
      <w:r w:rsidRPr="009D1306">
        <w:rPr>
          <w:color w:val="0F1115"/>
        </w:rPr>
        <w:t xml:space="preserve"> Immutable variables are stored directly in the contract’s runtime code rather than in storage, saving gas on reads. However, they cannot be updated after construction.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Batching operations</w:t>
      </w:r>
      <w:r w:rsidRPr="009D1306">
        <w:rPr>
          <w:color w:val="0F1115"/>
        </w:rPr>
        <w:t> into a single transaction reduces fixed overhead. For example, instead of having users call separate approve and transferFrom functions, combine them into a single function that performs both operations. This pattern, known as </w:t>
      </w:r>
      <w:r w:rsidRPr="009D1306">
        <w:rPr>
          <w:rStyle w:val="HTMLCode"/>
          <w:rFonts w:ascii="Times New Roman" w:hAnsi="Times New Roman" w:cs="Times New Roman"/>
          <w:color w:val="0F1115"/>
          <w:sz w:val="24"/>
          <w:szCs w:val="24"/>
          <w:shd w:val="clear" w:color="auto" w:fill="EBEEF2"/>
        </w:rPr>
        <w:t>approveAndCall</w:t>
      </w:r>
      <w:r w:rsidRPr="009D1306">
        <w:rPr>
          <w:color w:val="0F1115"/>
        </w:rPr>
        <w:t>, reduces the number of transactions from two to one, saving gas and improving user experience.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Testing Strategies and Verification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Testing smart contracts is more rigorous than testing traditional software because bugs can lead to immediate financial loss and cannot be patched after deployment. A comprehensive testing strategy combines multiple approaches.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Unit Testing with Mocha and Chai</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Most smart contract frameworks integrate with Mocha, a JavaScript testing framework. Unit tests are written in JavaScript or TypeScript and run against a local blockchain, such as Hardhat Network or Ganache. Each test should focus on a single function or behavior.</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well-structured test suite includes positive tests (the function behaves as expected under normal conditions), negative tests (the function reverts when invalid inputs are provided), and edge cases (zero values, maximum values, boundary conditions). For each test, the developer </w:t>
      </w:r>
      <w:r w:rsidRPr="009D1306">
        <w:rPr>
          <w:color w:val="0F1115"/>
        </w:rPr>
        <w:lastRenderedPageBreak/>
        <w:t>should assert both state changes (balances updated, allowances set) and emitted events. Event emission is an important part of the contract’s interface; if a test fails to check for events, a contract could update its state correctly but fail to notify off-chain listeners, breaking the frontend.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Property-Based Testing and Fuzzing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Traditional unit tests only check the specific inputs provided by the developer. Property-based testing, also known as fuzzing, generates random inputs automatically and checks that certain properties hold for all inputs. Foundry includes an integrated fuzzer that runs a test function with thousands of random inputs. The developer defines the properties that should always be true, such as “total supply always equals the sum of all balances” or “depositing then withdrawing the same amount returns the user to their original balance.” If any random input violates the property, the test fails and Foundry outputs the input that caused the failure, which the developer can then add as a regression </w:t>
      </w:r>
      <w:proofErr w:type="gramStart"/>
      <w:r w:rsidRPr="009D1306">
        <w:rPr>
          <w:color w:val="0F1115"/>
        </w:rPr>
        <w:t>test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Formal Verification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high-value contracts, formal verification provides the strongest guarantee. Instead of testing a finite number of inputs, formal verification mathematically proves that a smart contract satisfies its specification for all possible inputs and states. This is particularly valuable for contracts with complex state machines or those handling large amounts of value. Tools like the Certora Prover and the Solidity SMTChecker (built into the Solidity compiler) can verify properties such as “the contract never enters a state where a user can withdraw more than they deposited</w:t>
      </w:r>
      <w:proofErr w:type="gramStart"/>
      <w:r w:rsidRPr="009D1306">
        <w:rPr>
          <w:color w:val="0F1115"/>
        </w:rPr>
        <w:t>”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Test Coverage Metrics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Test coverage measures which lines of code are executed during testing. Most frameworks generate coverage reports showing which statements, branches, functions, and lines were covered. While 100% coverage does not guarantee a contract is secure, low coverage indicates that parts of the code have not been tested. Aim for coverage above 90%, and review uncovered lines manually to determine why they are not being executed. Often, uncovered lines indicate unreachable code that should be removed or edge conditions that need additional test cases.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Static Analysis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Static analysis tools examine the source code without executing it, looking for known vulnerability patterns. </w:t>
      </w:r>
      <w:r w:rsidRPr="009D1306">
        <w:rPr>
          <w:rStyle w:val="Strong"/>
          <w:color w:val="0F1115"/>
        </w:rPr>
        <w:t>Slither</w:t>
      </w:r>
      <w:r w:rsidRPr="009D1306">
        <w:rPr>
          <w:color w:val="0F1115"/>
        </w:rPr>
        <w:t> is the most widely used static analyzer for Solidity. It detects issues such as reentrancy vulnerabilities, unused variables, incorrect function visibility, and dangerous type casts. </w:t>
      </w:r>
      <w:r w:rsidRPr="009D1306">
        <w:rPr>
          <w:rStyle w:val="Strong"/>
          <w:color w:val="0F1115"/>
        </w:rPr>
        <w:t>Mythril</w:t>
      </w:r>
      <w:r w:rsidRPr="009D1306">
        <w:rPr>
          <w:color w:val="0F1115"/>
        </w:rPr>
        <w:t> uses symbolic execution to explore possible execution paths and detect vulnerabilities. </w:t>
      </w:r>
      <w:r w:rsidRPr="009D1306">
        <w:rPr>
          <w:rStyle w:val="Strong"/>
          <w:color w:val="0F1115"/>
        </w:rPr>
        <w:t>Aderyn</w:t>
      </w:r>
      <w:r w:rsidRPr="009D1306">
        <w:rPr>
          <w:color w:val="0F1115"/>
        </w:rPr>
        <w:t xml:space="preserve"> is a newer tool focused on detecting gas optimizations and code quality issues. Integrate these tools into the continuous integration pipeline so that every pull request is automatically </w:t>
      </w:r>
      <w:proofErr w:type="gramStart"/>
      <w:r w:rsidRPr="009D1306">
        <w:rPr>
          <w:color w:val="0F1115"/>
        </w:rPr>
        <w:t>analyzed .</w:t>
      </w:r>
      <w:proofErr w:type="gramEnd"/>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Deployment, Verification, and Governance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the contract is designed, coded, and thoroughly tested, it is ready for deployment. Deployment on Ethereum and similar networks involves sending a special transaction that contains the contract’s bytecode (compiled from Solidity) to the zero address. The network returns the contract’s new address after the transaction is mined.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Deployment to Testnets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Before deploying to the main network, deploy to a testnet. Sepolia and Goerli are the most common Ethereum testnets. Testnet Ether has no real value, so mistakes are free. Deploy to the testnet, </w:t>
      </w:r>
      <w:proofErr w:type="gramStart"/>
      <w:r w:rsidRPr="009D1306">
        <w:rPr>
          <w:color w:val="0F1115"/>
        </w:rPr>
        <w:t>then</w:t>
      </w:r>
      <w:proofErr w:type="gramEnd"/>
      <w:r w:rsidRPr="009D1306">
        <w:rPr>
          <w:color w:val="0F1115"/>
        </w:rPr>
        <w:t xml:space="preserve"> interact with the contract through a block explorer like Etherscan to verify that everything works as expected. Run the same test suite against the deployed testnet contract to confirm that deployment did not introduce any unexpected changes.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Contract Verification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Verifying a contract on a block explorer like Etherscan is essential for transparency. Verification involves uploading the contract’s source code and compiler settings to the explorer, which recompiles the code and compares the resulting bytecode to the deployed bytecode. If they match, the explorer displays the contract’s source code and allows users to read functions, read state variables, and write transactions from the explorer interface. Unverified contracts are treated with suspicion because users cannot confirm that the deployed bytecode matches the advertised source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Verification can be performed manually through the explorer’s website or automatically using Hardhat or Foundry plugins. For contracts with complex constructor arguments, provide the </w:t>
      </w:r>
      <w:r w:rsidRPr="009D1306">
        <w:rPr>
          <w:color w:val="0F1115"/>
        </w:rPr>
        <w:lastRenderedPageBreak/>
        <w:t>encoded arguments during verification. Some frameworks support automatic verification on deployment, which is the most convenient approach.</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Multi-Signature and Timelock Controls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production contracts with administrative functions, do not hold administrative keys in a single externally owned account. Instead, transfer ownership to a multi-signature wallet or a decentralized autonomous organization. A multi-signature wallet requires multiple signatures (typically three out of five) to execute any transaction. This prevents a single compromised key from taking control of the contract.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w:t>
      </w:r>
      <w:r w:rsidRPr="009D1306">
        <w:rPr>
          <w:rStyle w:val="Strong"/>
          <w:color w:val="0F1115"/>
        </w:rPr>
        <w:t>timelock contract</w:t>
      </w:r>
      <w:r w:rsidRPr="009D1306">
        <w:rPr>
          <w:color w:val="0F1115"/>
        </w:rPr>
        <w:t xml:space="preserve"> adds another layer of security. When a proposal is submitted to a timelock, it enters a queue for a fixed period (often two to seven days) before it can be executed. During this period, users who disagree with the proposal can withdraw their funds or take other protective actions. If a malicious proposal is submitted, the timelock gives the community time to respond. The combination of multi-signature and timelock is the industry standard for high-value DeFi </w:t>
      </w:r>
      <w:proofErr w:type="gramStart"/>
      <w:r w:rsidRPr="009D1306">
        <w:rPr>
          <w:color w:val="0F1115"/>
        </w:rPr>
        <w:t>protocols .</w:t>
      </w:r>
      <w:proofErr w:type="gramEnd"/>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Maintenance and Monitoring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After deployment, a contract enters its operational phase. Monitoring is essential. Set up alerts for large transfers, unexpected state changes, or calls to administrative functions. Services like </w:t>
      </w:r>
      <w:proofErr w:type="gramStart"/>
      <w:r w:rsidRPr="009D1306">
        <w:rPr>
          <w:color w:val="0F1115"/>
        </w:rPr>
        <w:t>Tenderly</w:t>
      </w:r>
      <w:proofErr w:type="gramEnd"/>
      <w:r w:rsidRPr="009D1306">
        <w:rPr>
          <w:color w:val="0F1115"/>
        </w:rPr>
        <w:t xml:space="preserve"> and OpenZeppelin Defender provide monitoring dashboards, alerting, and even automated incident response. Monitor the contract’s gas usage over time; if gas consumption increases unexpectedly, it may indicate that the contract is being used in unintended ways or that </w:t>
      </w:r>
      <w:proofErr w:type="gramStart"/>
      <w:r w:rsidRPr="009D1306">
        <w:rPr>
          <w:color w:val="0F1115"/>
        </w:rPr>
        <w:t>a vulnerability</w:t>
      </w:r>
      <w:proofErr w:type="gramEnd"/>
      <w:r w:rsidRPr="009D1306">
        <w:rPr>
          <w:color w:val="0F1115"/>
        </w:rPr>
        <w:t xml:space="preserve"> is being exploited.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Incident Response Planning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the best precautions, vulnerabilities may be discovered. Every project should have a documented incident response plan. This plan should identify who has the authority to pause the contract (if a pause mechanism exists), who can propose upgrades, and how the community will be notified. The plan should be tested through simulations. Having a clear plan before an incident occurs is the difference between a controlled response and a chaotic loss of funds.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as a Process, Not a Checklist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design and development of smart contracts is fundamentally different from traditional software development. The immutability of deployed code, the financial value at stake, and the adversarial nature of the execution environment demand a security-first mindset at every stage. Smart contract developers must think like both engineers and attackers, constantly asking how their code might be exploited.</w:t>
      </w:r>
    </w:p>
    <w:p w:rsidR="00695ABA" w:rsidRPr="009D1306" w:rsidRDefault="00695ABA" w:rsidP="009D1306">
      <w:pPr>
        <w:numPr>
          <w:ilvl w:val="0"/>
          <w:numId w:val="8"/>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Fundamentals of Decentralized Applications (DApps)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emergence of smart contracts on blockchain platforms created a new category of software: the decentralized application, or DApp. A DApp is fundamentally different from the applications that dominate the current internet. Traditional applications</w:t>
      </w:r>
      <w:r w:rsidR="009D1306">
        <w:rPr>
          <w:color w:val="0F1115"/>
        </w:rPr>
        <w:t xml:space="preserve"> </w:t>
      </w:r>
      <w:r w:rsidRPr="009D1306">
        <w:rPr>
          <w:color w:val="0F1115"/>
        </w:rPr>
        <w:t>whether web-based, mobile, or desktop</w:t>
      </w:r>
      <w:r w:rsidR="009D1306">
        <w:rPr>
          <w:color w:val="0F1115"/>
        </w:rPr>
        <w:t xml:space="preserve"> </w:t>
      </w:r>
      <w:r w:rsidRPr="009D1306">
        <w:rPr>
          <w:color w:val="0F1115"/>
        </w:rPr>
        <w:t>operate on a client-server model where a central organization controls the backend infrastructure, the database, and the business logic. DApps replace this centralized backend with smart contracts running on a blockchain, creating applications that no single entity controls, that cannot be shut down by a central authority, and that operate transparently and autonomously according to their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the fundamentals of DApps. We will examine what distinguishes a DApp from traditional applications, the defining characteristics that qualify an application as decentralized, the architectural patterns that DApps employ, the frontend and backend components that constitute a complete DApp, the challenges of user experience and data storage, and the various categories of DApps that have emerged. Understanding these fundamentals is essential for anyone who wishes to build, evaluate, or use decentralized applications.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Defining the Decentralized Application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decentralized application is an application whose backend logic runs on a decentralized network, typically a blockchain, rather than on a centralized server. The term DApp was formalized in the early 2010s as developers began building applications on top of the Bitcoin blockchain and later exploded into mainstream consciousness with the launch of Ethereum in 2015. While there is no universally accepted formal definition, the community has converged on a set of core criteria that distinguish a genuine DApp from a traditional application that merely uses blockchain technology peripherally.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first criterion is that the application must be entirely open source. It cannot be proprietary software controlled by a single entity. The source code of the smart contracts must be publicly available for inspection and audit. This transparency allows users to verify exactly what the application does and ensures that the developers cannot secretly introduce malicious functionality.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second criterion is that the application’s data and state must be stored on a public, decentralized blockchain. The application cannot rely on a private database controlled by the developers. All records, balances, and operations must exist on the blockchain where they are visible and immutable.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third criterion is that the application must use a cryptographic token or native cryptocurrency to function. This token may be used to reward network participants, to pay for computational resources, to grant governance rights, or to represent ownership of digital assets. The token must be generated through a cryptographic protocol, not simply issued by a central authority.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fourth criterion is that the application must be permissionless. Anyone can use the application without needing approval from a central administrator. Similarly, anyone can develop improvements or build on top of the application’s open interfaces. There is no gatekeeper that can exclude users or developers.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These criteria are somewhat idealized. In practice, many applications that call themselves DApps do not meet all four criteria fully. Some are only partially decentralized. Others are centralized applications that use blockchain only for specific functions. The term has become somewhat diluted, but the core concept remains useful for distinguishing genuinely decentralized systems from their centralized counterparts.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DApp vs. Traditional Application Distinction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To understand what makes DApps unique, it is helpful to contrast them with traditional web applications. A traditional web application like Twitter, Uber, or Airbnb operates on </w:t>
      </w:r>
      <w:proofErr w:type="gramStart"/>
      <w:r w:rsidRPr="009D1306">
        <w:rPr>
          <w:color w:val="0F1115"/>
        </w:rPr>
        <w:t>a client</w:t>
      </w:r>
      <w:proofErr w:type="gramEnd"/>
      <w:r w:rsidRPr="009D1306">
        <w:rPr>
          <w:color w:val="0F1115"/>
        </w:rPr>
        <w:t>-server architecture. The user runs a client</w:t>
      </w:r>
      <w:r w:rsidR="009D1306">
        <w:rPr>
          <w:color w:val="0F1115"/>
        </w:rPr>
        <w:t xml:space="preserve"> </w:t>
      </w:r>
      <w:r w:rsidRPr="009D1306">
        <w:rPr>
          <w:color w:val="0F1115"/>
        </w:rPr>
        <w:t>a web browser or mobile app</w:t>
      </w:r>
      <w:r w:rsidR="009D1306">
        <w:rPr>
          <w:color w:val="0F1115"/>
        </w:rPr>
        <w:t xml:space="preserve"> </w:t>
      </w:r>
      <w:r w:rsidRPr="009D1306">
        <w:rPr>
          <w:color w:val="0F1115"/>
        </w:rPr>
        <w:t xml:space="preserve">that communicates with servers owned and operated by the company. The servers host the application logic, maintain the database, and authenticate users. The company has complete control over the system. It can </w:t>
      </w:r>
      <w:r w:rsidRPr="009D1306">
        <w:rPr>
          <w:color w:val="0F1115"/>
        </w:rPr>
        <w:lastRenderedPageBreak/>
        <w:t>change the rules, censor content, ban users, modify the database, or shut down the service entirely. Users must trust the company to operate fairly and competently.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DApp inverts this architecture. Instead of a centralized server, the backend logic runs on a blockchain in the form of smart contracts. These smart contracts are executed by thousands of independent nodes, not by a single company’s servers. The data is stored on the blockchain, replicated across all nodes. No single entity can modify the smart contracts after deployment, censor transactions, or shut down the application. Users interact directly with the blockchain through their own wallets, which hold their private keys.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inversion has profound implications. A DApp can continue to operate as long as the underlying blockchain operates. There is no company to go bankrupt, no server to be seized, </w:t>
      </w:r>
      <w:proofErr w:type="gramStart"/>
      <w:r w:rsidRPr="009D1306">
        <w:rPr>
          <w:color w:val="0F1115"/>
        </w:rPr>
        <w:t>no</w:t>
      </w:r>
      <w:proofErr w:type="gramEnd"/>
      <w:r w:rsidRPr="009D1306">
        <w:rPr>
          <w:color w:val="0F1115"/>
        </w:rPr>
        <w:t xml:space="preserve"> domain name to be seized. The application is, in a very real sense, unstoppable. However, this comes at significant cost. DApps are slower than traditional applications because each transaction must be processed by the blockchain’s consensus mechanism. They are more expensive because users must pay transaction fees. They are harder to build because smart contract programming is more constrained and unforgiving than traditional web development.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the key differences between traditional applications and DApps: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3"/>
        <w:gridCol w:w="5038"/>
        <w:gridCol w:w="4249"/>
      </w:tblGrid>
      <w:tr w:rsidR="00F531D4" w:rsidRPr="009D1306" w:rsidTr="00F531D4">
        <w:trPr>
          <w:tblHeader/>
        </w:trPr>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Aspect</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Traditional Application</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Decentralized Application (DApp)</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Backend</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Centralized servers controlled by company</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Smart contracts on blockchain</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Database</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Private database owned by company</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Blockchain ledger (public, replicated)</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Control</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Company has full control</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No single entity controls</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Censorship</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Company can censor users</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Very difficult to censor</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Uptime</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Dependent on company’s servers</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As long as blockchain runs</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Transaction cost</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Usually free or subscription</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Gas fees per operation</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Speed</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Milliseconds</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Seconds to minutes</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User identity</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Company manages accounts</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User’s own blockchain wallet</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Transparency</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Opaque (server-side code hidden)</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Fully transparent code</w:t>
            </w:r>
          </w:p>
        </w:tc>
      </w:tr>
      <w:tr w:rsidR="00F531D4" w:rsidRPr="009D1306" w:rsidTr="00F531D4">
        <w:tc>
          <w:tcPr>
            <w:tcW w:w="0" w:type="auto"/>
            <w:tcMar>
              <w:top w:w="150" w:type="dxa"/>
              <w:left w:w="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Upgradability</w:t>
            </w:r>
          </w:p>
        </w:tc>
        <w:tc>
          <w:tcPr>
            <w:tcW w:w="0" w:type="auto"/>
            <w:tcMar>
              <w:top w:w="150" w:type="dxa"/>
              <w:left w:w="240" w:type="dxa"/>
              <w:bottom w:w="150" w:type="dxa"/>
              <w:right w:w="24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Easy (company updates servers)</w:t>
            </w:r>
          </w:p>
        </w:tc>
        <w:tc>
          <w:tcPr>
            <w:tcW w:w="0" w:type="auto"/>
            <w:tcMar>
              <w:top w:w="150" w:type="dxa"/>
              <w:left w:w="240" w:type="dxa"/>
              <w:bottom w:w="150" w:type="dxa"/>
              <w:right w:w="0" w:type="dxa"/>
            </w:tcMar>
            <w:vAlign w:val="center"/>
            <w:hideMark/>
          </w:tcPr>
          <w:p w:rsidR="00F531D4" w:rsidRPr="009D1306" w:rsidRDefault="00F531D4"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Difficult (immutable contracts)</w:t>
            </w:r>
          </w:p>
        </w:tc>
      </w:tr>
    </w:tbl>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Architecture of a DApp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complete DApp consists of several layers, each serving a distinct function. The architecture is often described as a stack, with the blockchain at the foundation, smart contracts in the middle, and the user-facing frontend at the top.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At the bottom of the stack is the blockchain itself. This is the foundational layer that provides consensus, security, and data persistence. Most DApps today are built on Ethereum or Ethereum-compatible blockchains like Polygon, Binance Smart Chain, Arbitrum, or Optimism. Other platforms like Solana, Cardano, and Tezos also support DApps. The choice of blockchain affects transaction costs, speed, security, and the available developer tooling.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Above the blockchain sits the smart contract layer. The DApp’s logic is encoded in one or more smart contracts. A simple DApp might use a single contract. A complex DApp might use dozens of interconnected contracts. These contracts define the rules of the application: how tokens are transferred, how positions are managed, how votes are counted, or how assets are created. The contracts are deployed to the blockchain and become immutable.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Above the smart contract layer sits the user interface layer. This is what the user actually sees and interacts with. Typically, this is a web application built with standard web technologies: HTML, CSS, and JavaScript. The interface communicates with the smart contracts through a blockchain connection layer. This connection is usually provided by a browser extension wallet </w:t>
      </w:r>
      <w:r w:rsidRPr="009D1306">
        <w:rPr>
          <w:color w:val="0F1115"/>
        </w:rPr>
        <w:lastRenderedPageBreak/>
        <w:t>like MetaMask, by a mobile wallet that includes a Web3 browser, or by an embedded wallet within the application.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Between the user interface and the smart contracts, there is often an off-chain component. This might include a backend server that indexes blockchain events for faster querying, a database that caches data for better performance, or a storage system for large files that cannot efficiently be stored on-chain. These off-chain components reintroduce some centralization, and the degree to which a DApp relies on them determines how decentralized it truly is.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Role of Wallets in DApp Interaction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Wallets are the gateway through which users interact with DApps. A blockchain wallet is a piece of software that manages a user’s private keys and provides an interface for signing transactions. When a user wants to perform an action in a DApp</w:t>
      </w:r>
      <w:r w:rsidR="009D1306">
        <w:rPr>
          <w:color w:val="0F1115"/>
        </w:rPr>
        <w:t xml:space="preserve"> </w:t>
      </w:r>
      <w:r w:rsidRPr="009D1306">
        <w:rPr>
          <w:color w:val="0F1115"/>
        </w:rPr>
        <w:t>such as swapping tokens, lending assets, or minting an NFT</w:t>
      </w:r>
      <w:r w:rsidR="009D1306">
        <w:rPr>
          <w:color w:val="0F1115"/>
        </w:rPr>
        <w:t xml:space="preserve"> </w:t>
      </w:r>
      <w:r w:rsidRPr="009D1306">
        <w:rPr>
          <w:color w:val="0F1115"/>
        </w:rPr>
        <w:t>the DApp constructs a transaction and asks the wallet to sign it. The wallet displays the transaction details to the user for confirmation. Only after the user approves does the wallet sign the transaction and submit it to the blockchain.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architecture means that DApps never have direct access to a user’s private keys. The wallet handles all sensitive operations. This is a fundamental security feature. Even if a DApp’s frontend is compromised, the attacker cannot steal the user’s funds without also compromising the wallet or tricking the user into signing a malicious transaction.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Browser extension wallets like MetaMask are the most common on desktop platforms. They inject a JavaScript object called </w:t>
      </w:r>
      <w:r w:rsidRPr="009D1306">
        <w:rPr>
          <w:rStyle w:val="HTMLCode"/>
          <w:rFonts w:ascii="Times New Roman" w:hAnsi="Times New Roman" w:cs="Times New Roman"/>
          <w:color w:val="0F1115"/>
          <w:sz w:val="24"/>
          <w:szCs w:val="24"/>
          <w:shd w:val="clear" w:color="auto" w:fill="EBEEF2"/>
        </w:rPr>
        <w:t>ethereum</w:t>
      </w:r>
      <w:r w:rsidRPr="009D1306">
        <w:rPr>
          <w:color w:val="0F1115"/>
        </w:rPr>
        <w:t> (or </w:t>
      </w:r>
      <w:r w:rsidRPr="009D1306">
        <w:rPr>
          <w:rStyle w:val="HTMLCode"/>
          <w:rFonts w:ascii="Times New Roman" w:hAnsi="Times New Roman" w:cs="Times New Roman"/>
          <w:color w:val="0F1115"/>
          <w:sz w:val="24"/>
          <w:szCs w:val="24"/>
          <w:shd w:val="clear" w:color="auto" w:fill="EBEEF2"/>
        </w:rPr>
        <w:t>web3</w:t>
      </w:r>
      <w:r w:rsidRPr="009D1306">
        <w:rPr>
          <w:color w:val="0F1115"/>
        </w:rPr>
        <w:t>) into the web page, allowing the DApp to detect the wallet and request transactions. MetaMask supports Ethereum and all EVM-compatible networks. It also serves as a network switcher, allowing users to move between Ethereum mainnet, testnets, and Layer 2 networks.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Mobile wallets like Trust Wallet, Rainbow, and Coinbase Wallet provide similar functionality through wallet-connect protocols. Instead of a browser extension, the DApp displays a QR code that the mobile wallet scans. The wallet then signs transactions and communicates with the DApp through a relay server. This approach is more secure than browser extensions because the private keys never leave the mobile device.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WalletConnect is the leading protocol for connecting mobile wallets to desktop DApps. It establishes an encrypted session between the DApp and the wallet, with a relay server passing messages but never seeing the private keys. The user scans a QR code with their mobile wallet to establish the connection, then approves or rejects transactions on their phone.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On-Chain vs. Off-Chain Components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One of the most important architectural decisions in DApp design is determining which components live on the blockchain and which live off the blockchain. On-chain components are executed by the blockchain’s virtual machine, stored in the blockchain’s state, and subject to consensus. Off-chain components are executed on traditional servers, stored in traditional databases, and controlled by the application developers.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ideal of a pure DApp is that everything is on-chain. The smart contracts contain all logic, the blockchain stores all data, and the frontend is just a lightweight interface. However, this ideal is often impractical. Storing large amounts of data on the blockchain is expensive. Executing complex logic on the blockchain is slow and limited by gas costs. The blockchain’s transaction rate is far lower than what a user interface demands.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 practice, DApps use </w:t>
      </w:r>
      <w:proofErr w:type="gramStart"/>
      <w:r w:rsidRPr="009D1306">
        <w:rPr>
          <w:color w:val="0F1115"/>
        </w:rPr>
        <w:t>a hybrid</w:t>
      </w:r>
      <w:proofErr w:type="gramEnd"/>
      <w:r w:rsidRPr="009D1306">
        <w:rPr>
          <w:color w:val="0F1115"/>
        </w:rPr>
        <w:t xml:space="preserve"> architecture. Critical operations that must be decentralized, transparent, and immutable are encoded in smart contracts on the blockchain. Operations that require high throughput, low latency, or large data storage are handled off-chain. The challenge is to minimize trust assumptions in the off-chain components while maintaining acceptable performance.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Consider a decentralized exchange like Uniswap. The core matching logic</w:t>
      </w:r>
      <w:r w:rsidR="009D1306">
        <w:rPr>
          <w:color w:val="0F1115"/>
        </w:rPr>
        <w:t xml:space="preserve"> </w:t>
      </w:r>
      <w:r w:rsidRPr="009D1306">
        <w:rPr>
          <w:color w:val="0F1115"/>
        </w:rPr>
        <w:t>the automated market maker formula that determines swap prices</w:t>
      </w:r>
      <w:r w:rsidR="009D1306">
        <w:rPr>
          <w:color w:val="0F1115"/>
        </w:rPr>
        <w:t xml:space="preserve"> </w:t>
      </w:r>
      <w:r w:rsidRPr="009D1306">
        <w:rPr>
          <w:color w:val="0F1115"/>
        </w:rPr>
        <w:t>lives entirely in smart contracts. The balances of liquidity pools are stored on-chain. Every trade, every deposit, and every withdrawal is a blockchain transaction. However, the Uniswap frontend does not run on the blockchain. It is a traditional web application hosted on a centralized server. The frontend queries the blockchain for data, formats it, and displays it to the user. If the frontend server goes down, the smart contracts continue to operate; users can still trade by interacting directly with the contracts through other interfaces. The frontend is a convenience, not a necessity.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Data indexing is another area where off-chain components are essential. Querying the blockchain for historical data is inefficient. To show a user their transaction history, a DApp would need to scan every block from genesis to the present. Instead, DApps rely on indexers like The Graph, which listen to blockchain events and store them in a queryable database. The user’s wallet address is used to look up relevant transactions. The indexer is off-chain but its data is derived from the blockchain and can be verified if needed.</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User Experience Challenges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DApps face significant user experience challenges that traditional applications do not. These challenges have been a major barrier to mainstream adoption, and solving them is an active area of development.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obvious challenge is transaction confirmation time. When a user performs an action in a traditional web application, the result is usually instantaneous. Click a button, and something happens immediately. In a DApp, clicking a button initiates a blockchain transaction. That transaction must be submitted to the mempool, selected by a validator, included in a block, and then confirmed by subsequent blocks. This process takes seconds on fast blockchains like Solana, tens of seconds on Ethereum Layer 2 networks, and minutes on Ethereum mainnet during congestion. For many use cases, this latency is unacceptable.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Transaction fees are another major barrier. On Ethereum mainnet during periods of high activity, a simple token swap might cost </w:t>
      </w:r>
      <w:r w:rsidRPr="009D1306">
        <w:rPr>
          <w:rStyle w:val="katex-mathml"/>
          <w:color w:val="0F1115"/>
          <w:bdr w:val="none" w:sz="0" w:space="0" w:color="auto" w:frame="1"/>
        </w:rPr>
        <w:t>10to</w:t>
      </w:r>
      <w:r w:rsidRPr="009D1306">
        <w:rPr>
          <w:rStyle w:val="mord"/>
          <w:color w:val="0F1115"/>
        </w:rPr>
        <w:t>10</w:t>
      </w:r>
      <w:r w:rsidRPr="009D1306">
        <w:rPr>
          <w:rStyle w:val="mord"/>
          <w:i/>
          <w:iCs/>
          <w:color w:val="0F1115"/>
        </w:rPr>
        <w:t>to</w:t>
      </w:r>
      <w:r w:rsidRPr="009D1306">
        <w:rPr>
          <w:color w:val="0F1115"/>
        </w:rPr>
        <w:t>50 in gas fees. A complex transaction involving multiple smart contract interactions could cost hundreds of dollars. These fees make DApps impractical for small transactions or for users in lower-income regions. Layer 2 networks like Arbitrum and Optimism reduce fees significantly, but they still exist. No DApp can offer the free or near-free experience of a traditional web application.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User onboarding is also more complex. A traditional web application can be used immediately after creating a username and password. A DApp requires the user to obtain a cryptocurrency wallet, fund it with the native token of the network (e.g., ETH for Ethereum), and often learn about gas fees, network selection, and transaction signing. This is a steep learning curve for non-technical users.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Seed phrase management is a source of anxiety and risk. New users are told to write down a 12- or 24-word seed phrase and keep it safe. If they lose it, they lose all their funds permanently. If someone else finds it, they can steal everything. Traditional applications offer password reset functionality; blockchain wallets cannot. This self-custody model is empowering but also intimidating.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Solutions to these challenges are emerging. Smart contract wallets with social recovery can allow users to regain access to their funds through trusted contacts. Account abstraction, now live on Ethereum, allows wallets to be programmed with custom logic, enabling features like sponsored transactions (where the DApp pays the gas fee), batch transactions (multiple actions in one click), and automatic recurring payments. Layer 2 networks and alternative Layer 1 blockchains provide cheaper and faster alternatives to Ethereum mainnet. However, the user experience gap between DApps and traditional applications remains significant.</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Storage Considerations for DApps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Blockchains are designed for storing transactions and small amounts of state. They are not designed for storing large files like images, videos, or documents. A DApp that needs to store large data must use an off-chain storage solution.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common solution for DApp storage is the InterPlanetary File System (IPFS). IPFS is a peer-to-peer hypermedia protocol designed for storing and sharing files in a decentralized manner. Files on IPFS are addressed by their cryptographic hash rather than by a location. When a file is added to IPFS, it is split into blocks, distributed across nodes, and given a content identifier (CID). Anyone with the CID can retrieve the file from any node that has it.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IPFS alone does not guarantee persistence. A file may be lost if no node chooses to host it. Filecoin, built on IPFS, adds economic incentives. Storage providers stake tokens and earn fees for storing user files. The network verifies that providers are actually storing the files through cryptographic proofs. A DApp can store data on Filecoin, paying for long-term persistence, or on IPFS with the expectation that enough nodes will voluntarily host popular content.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smaller data, DApps can store data directly on the blockchain. Each Ethereum transaction can include an optional data field, which can hold up to 128KB. This data is stored permanently </w:t>
      </w:r>
      <w:r w:rsidRPr="009D1306">
        <w:rPr>
          <w:color w:val="0F1115"/>
        </w:rPr>
        <w:lastRenderedPageBreak/>
        <w:t>on the blockchain. Some DApps use this for storing metadata or small assets. However, storing data on-chain is expensive; the cost is proportional to the size of the data times the gas price.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Another approach is to store a hash on-chain and the full data off-chain. The smart contract stores the hash as a commitment. Anyone can retrieve the full data from an off-chain source and verify its integrity by comparing its hash to the on-chain hash. This is how many NFT projects work: the NFT smart contract stores a URI pointing to a JSON metadata file, which contains a link to the actual image. The URI might point to IPFS or to a traditional web server. If it points to a traditional web server, the DApp is centralized; if it points to IPFS, it is more decentralized but still relies on IPFS nodes hosting the file.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Frontend and Backend Balance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frontend of a DApp is typically a standard web application. It uses HTML for structure, CSS for </w:t>
      </w:r>
      <w:proofErr w:type="gramStart"/>
      <w:r w:rsidRPr="009D1306">
        <w:rPr>
          <w:color w:val="0F1115"/>
        </w:rPr>
        <w:t>styling,</w:t>
      </w:r>
      <w:proofErr w:type="gramEnd"/>
      <w:r w:rsidRPr="009D1306">
        <w:rPr>
          <w:color w:val="0F1115"/>
        </w:rPr>
        <w:t xml:space="preserve"> and JavaScript for interactivity. The frontend connects to the blockchain through a library like ethers.js or web3.js. These libraries provide functions for querying the blockchain, sending transactions, and listening for events.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frontend does not need to run on a decentralized infrastructure. While it is possible to host a frontend on IPFS or on a decentralized hosting service like Fleek, most DApps use traditional hosting. The frontend is just a user interface; even if the hosting goes down, users can still interact with the smart contracts through other interfaces or directly through a wallet’s transaction builder. The frontend is not the application; the smart contracts are the application.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DApps include a traditional backend server. This server might handle user authentication, store off-chain data, process complex queries, or perform actions that do not need to be on-chain. For example, a decentralized social network might store posts on-chain but use a backend server to index posts and serve a timeline. The more functionality that moves to the backend, the more centralized the application becomes. Developers must decide where to draw the line.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Progressive decentralization is a common strategy. A DApp might launch with significant off-chain components to enable rapid iteration and a smooth user experience. Over time, as the project matures and the smart contracts become stable, the team progressively moves functionality on-chain and reduces its own control. The goal is to eventually reach a state where the application can operate without any central points of control.</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Categories of DApps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DApps have been developed across numerous categories, each with distinct characteristics and requirements.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Decentralized finance (DeFi) DApps </w:t>
      </w:r>
      <w:proofErr w:type="gramStart"/>
      <w:r w:rsidRPr="009D1306">
        <w:rPr>
          <w:color w:val="0F1115"/>
        </w:rPr>
        <w:t>are</w:t>
      </w:r>
      <w:proofErr w:type="gramEnd"/>
      <w:r w:rsidRPr="009D1306">
        <w:rPr>
          <w:color w:val="0F1115"/>
        </w:rPr>
        <w:t xml:space="preserve"> the largest and most mature category. DeFi DApps recreate financial services without intermediaries. They include decentralized exchanges like Uniswap and Curve, lending protocols like Aave and Compound, derivatives platforms like Synthetix, yield aggregators like Yearn Finance, and stablecoins like DAI. DeFi DApps typically have complex smart </w:t>
      </w:r>
      <w:proofErr w:type="gramStart"/>
      <w:r w:rsidRPr="009D1306">
        <w:rPr>
          <w:color w:val="0F1115"/>
        </w:rPr>
        <w:t>contracts,</w:t>
      </w:r>
      <w:proofErr w:type="gramEnd"/>
      <w:r w:rsidRPr="009D1306">
        <w:rPr>
          <w:color w:val="0F1115"/>
        </w:rPr>
        <w:t xml:space="preserve"> high value locked, and sophisticated risk models. They are the proving ground for smart contract security and economic mechanism design.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Gaming DApps use blockchain to represent in-game assets, enable player-owned economies, and provide provable scarcity. In a traditional game, the game company controls all assets. If the company shuts down the servers, all player progress is lost. In a blockchain game, assets are NFTs owned by the player. They can be traded on open markets, used across different games, and retained even if a specific game disappears. Axie Infinity, The Sandbox, and Decentraland are prominent examples. However, blockchain games have struggled with user retention and gameplay quality compared to traditional games.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NFT marketplaces allow users to mint, buy, sell, and trade non-fungible tokens. OpenSea, Blur, and Rarible are the largest. These DApps index NFT data, provide discovery features, and facilitate trades. The smart contracts handle the actual transfer of ownership and the payment of royalties to creators. NFT marketplaces face challenges around copyright </w:t>
      </w:r>
      <w:proofErr w:type="gramStart"/>
      <w:r w:rsidRPr="009D1306">
        <w:rPr>
          <w:color w:val="0F1115"/>
        </w:rPr>
        <w:t>infringement,</w:t>
      </w:r>
      <w:proofErr w:type="gramEnd"/>
      <w:r w:rsidRPr="009D1306">
        <w:rPr>
          <w:color w:val="0F1115"/>
        </w:rPr>
        <w:t xml:space="preserve"> wash trading, and market manipulation.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autonomous organizations (DAOs) are DApps for collective governance. A DAO uses smart contracts to manage a treasury, execute votes, and distribute funds. Members hold governance tokens, and voting power is often proportional to holdings. Proposals can be submitted on-chain, and if they pass, the smart contract executes the approved actions. DAOs are used for protocol governance, investment funds, grant programs, and community coordination. The most successful DAOs include Uniswap (protocol governance), MakerDAO (stablecoin governance), and ConstitutionDAO (attempted purchase of historical documents).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Social DApps attempt to decentralize social media. Platforms like Lens Protocol, Farcaster, and Mastodon use blockchain for identity and content storage. Posts, follows, and profiles are recorded on-chain or on decentralized storage. Unlike traditional social media, users own their data and can move between different frontend interfaces. Social DApps face significant scaling challenges because social interactions generate far more data than financial transactions.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Identity and credential DApps provide decentralized identity solutions. Instead of logging in with a username and password or through Google or Facebook, users control their own identity with a blockchain wallet. Projects like BrightID, Civic, and Gitcoin Passport provide ways to prove uniqueness or specific credentials without revealing unnecessary personal information. These systems are essential for Sybil resistance in airdrops, governance, and universal basic income experiments.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Importance of Composability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One of the most powerful features of DApps is composability. Because DApps are built on shared infrastructure</w:t>
      </w:r>
      <w:r w:rsidR="009D1306">
        <w:rPr>
          <w:color w:val="0F1115"/>
        </w:rPr>
        <w:t xml:space="preserve"> </w:t>
      </w:r>
      <w:r w:rsidRPr="009D1306">
        <w:rPr>
          <w:color w:val="0F1115"/>
        </w:rPr>
        <w:t>the same blockchain, the same smart contract standards</w:t>
      </w:r>
      <w:r w:rsidR="009D1306">
        <w:rPr>
          <w:color w:val="0F1115"/>
        </w:rPr>
        <w:t xml:space="preserve"> </w:t>
      </w:r>
      <w:r w:rsidRPr="009D1306">
        <w:rPr>
          <w:color w:val="0F1115"/>
        </w:rPr>
        <w:t>they can interact seamlessly. A DApp can call another DApp’s smart contracts, read its state, and build new functionality on top.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Composability creates a flywheel effect. Each new DApp becomes a building block for others. Uniswap provides liquidity; Aave uses that liquidity for lending; Yearn automatically moves funds between Aave and Uniswap to maximize yield; and a dashboard like Zapper allows users to see all their positions across all these protocols in one place. This is sometimes called "money legos."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Composability also creates risks. A failure in one contract can cascade through the entire system. If a lending protocol is exploited, the yield aggregator that depends on it may also fail. The March 2020 "Black Thursday" event on MakerDAO, triggered by </w:t>
      </w:r>
      <w:proofErr w:type="gramStart"/>
      <w:r w:rsidRPr="009D1306">
        <w:rPr>
          <w:color w:val="0F1115"/>
        </w:rPr>
        <w:t>a sudden</w:t>
      </w:r>
      <w:proofErr w:type="gramEnd"/>
      <w:r w:rsidRPr="009D1306">
        <w:rPr>
          <w:color w:val="0F1115"/>
        </w:rPr>
        <w:t xml:space="preserve"> market crash and network congestion, resulted in millions of dollars of liquidated positions and bad debt that had to be absorbed by the protocol. Interconnectedness amplifies systemic risk.</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Governance and Upgradability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While smart contracts are immutable in principle, most production DApps </w:t>
      </w:r>
      <w:proofErr w:type="gramStart"/>
      <w:r w:rsidRPr="009D1306">
        <w:rPr>
          <w:color w:val="0F1115"/>
        </w:rPr>
        <w:t>have</w:t>
      </w:r>
      <w:proofErr w:type="gramEnd"/>
      <w:r w:rsidRPr="009D1306">
        <w:rPr>
          <w:color w:val="0F1115"/>
        </w:rPr>
        <w:t xml:space="preserve"> some mechanism for upgrades. This is necessary because bugs are discovered, requirements change, </w:t>
      </w:r>
      <w:r w:rsidRPr="009D1306">
        <w:rPr>
          <w:color w:val="0F1115"/>
        </w:rPr>
        <w:lastRenderedPageBreak/>
        <w:t>and protocols must evolve. The challenge is to enable upgrades without reintroducing central control.</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common upgrade pattern is the proxy contract. A user-facing contract (the proxy) stores only a pointer to the implementation contract. All calls are delegated to the implementation. The proxy’s address never changes, but the implementation address can be updated by an authorized address (the owner). This allows the DApp to fix bugs or add features. The owner might be a single key, a multi-signature wallet, or a DAO.</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degree of decentralization in governance is a spectrum. At one extreme, a single developer key controls the proxy; this is centralized and vulnerable. At the other extreme, a DAO controls upgrades through on-chain voting; this is decentralized but slow and may suffer from low voter participation. Many DApps use a multi-signature wallet with trusted signers as an intermediate step, with plans to transition to a DAO over time.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Time locks are an important safety mechanism. An upgrade transaction, once approved, is placed in a time lock contract that delays its execution by a fixed period, typically 24 hours to several days. This gives users and security researchers time to review the upgrade and, if it is malicious, to withdraw funds or take other protective actions before the changes take effect.</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Future of DApps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DApp ecosystem is still in its early stages, despite billions of dollars of value and millions of users. Several trends are likely to shape the next phase of evolution.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Account abstraction and smart contract wallets will dramatically improve the user experience. Users will be able to pay gas fees in any token, have transactions sponsored by the DApp, batch multiple actions into a single click, and recover their wallets through trusted contacts. These features will bring DApps closer to the convenience of traditional applications.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Layer 2 scaling and alternative Layer 1 blockchains will reduce transaction costs and confirmation times. Ethereum’s rollup-centric roadmap, Solana’s high throughput, and new modular blockchain designs will make DApps feasible for a much wider range of applications, including those that require microtransactions or frequent updates.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Modular blockchain architectures separate execution, settlement, consensus, and data availability. A DApp might execute on a rollup, settle to Ethereum, and use Celestia for data </w:t>
      </w:r>
      <w:r w:rsidRPr="009D1306">
        <w:rPr>
          <w:color w:val="0F1115"/>
        </w:rPr>
        <w:lastRenderedPageBreak/>
        <w:t>availability. This modularity allows each layer to optimize for its specific function, improving scalability and reducing costs.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Cross-chain interoperability will allow DApps on different blockchains to communicate. A user might deposit assets on Ethereum, borrow on Arbitrum, and trade on Solana, all through a single interface. This will require secure, decentralized bridges and messaging protocols, which are still maturing.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Zero-knowledge proofs will enable privacy-preserving DApps. Today, most DApps are completely transparent; anyone can see any user’s transactions and balances. ZK-proofs allow DApps to verify statements without revealing the underlying data. This will unlock applications in healthcare, finance, and identity that require confidentiality.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applications represent a fundamental rethinking of how software can be built and operated. By replacing centralized servers and databases with smart contracts on blockchain networks, DApps achieve properties that traditional applications cannot: permissionless access, censorship resistance, transparent operation, and user control of assets and data. These properties come at a cost in speed, cost, and user experience, but the trade-off is worthwhile for applications where trust, control, and resilience are paramount.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fundamentals of DApps encompass more than just smart contracts. A complete DApp includes the blockchain layer, the smart contract layer, the wallet layer, the frontend interface, and often off-chain components for indexing and storage. Each layer introduces its own design decisions, trade-offs, and challenges. Successful DApp development requires understanding the entire stack, not just the smart contract code.</w:t>
      </w:r>
    </w:p>
    <w:p w:rsidR="00695ABA" w:rsidRPr="009D1306" w:rsidRDefault="00695ABA" w:rsidP="009D1306">
      <w:pPr>
        <w:numPr>
          <w:ilvl w:val="0"/>
          <w:numId w:val="8"/>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DApp Architecture and Components </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Decentralized Application, or DApp, is fundamentally different from the applications that dominate the modern web. While a traditional web application relies on a centralized server controlled by a single organization, a DApp distributes its backend logic across a peer-to-peer network of blockchain nodes. This architectural shift introduces new possibilities</w:t>
      </w:r>
      <w:r w:rsidR="009D1306">
        <w:rPr>
          <w:color w:val="0F1115"/>
        </w:rPr>
        <w:t xml:space="preserve"> </w:t>
      </w:r>
      <w:r w:rsidRPr="009D1306">
        <w:rPr>
          <w:color w:val="0F1115"/>
        </w:rPr>
        <w:t>censorship resistance, transparent rules, user control over data</w:t>
      </w:r>
      <w:r w:rsidR="009D1306">
        <w:rPr>
          <w:color w:val="0F1115"/>
        </w:rPr>
        <w:t xml:space="preserve"> </w:t>
      </w:r>
      <w:r w:rsidRPr="009D1306">
        <w:rPr>
          <w:color w:val="0F1115"/>
        </w:rPr>
        <w:t xml:space="preserve">but also brings unique challenges in terms of performance, user experience, and development complexity. Understanding the complete architecture of a DApp is essential for any developer seeking to build applications that realize the </w:t>
      </w:r>
      <w:r w:rsidRPr="009D1306">
        <w:rPr>
          <w:color w:val="0F1115"/>
        </w:rPr>
        <w:lastRenderedPageBreak/>
        <w:t>promise of blockchain technology. This chapter section dissects the DApp stack layer by layer, from the smart contract backend to the user interface frontend, including the critical bridging components of Web3 libraries, wallets, and decentralized storage.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Three-Layer DApp Stack</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complete DApp is rarely a single program. Instead, it follows a distinct three-layer architecture that separates concerns between the blockchain, the off-chain infrastructure, and the user interface.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Layer 1: Smart Contract Backend</w:t>
      </w:r>
      <w:r w:rsidRPr="009D1306">
        <w:rPr>
          <w:color w:val="0F1115"/>
        </w:rPr>
        <w:t> – This is the only layer that runs on the blockchain. Smart contracts contain the application’s business logic, state storage, and access control rules. They are written in languages like Solidity, compiled to bytecode, and deployed to a blockchain such as Ethereum or Solana. This layer is decentralized and trustless because every node executes the same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Layer 2: Off-Chain Infrastructure</w:t>
      </w:r>
      <w:r w:rsidRPr="009D1306">
        <w:rPr>
          <w:color w:val="0F1115"/>
        </w:rPr>
        <w:t> – Not every computation should run on the blockchain. This layer includes indexers that query blockchain data efficiently, off-chain aggregators that perform complex calculations, and relayers that manage transaction submission. These components are typically run by the DApp developer but can be decentralized over time. This layer bridges the gap between the slow, expensive blockchain and the fast, interactive requirements of a modern application.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Layer 3: Frontend User Interface</w:t>
      </w:r>
      <w:r w:rsidRPr="009D1306">
        <w:rPr>
          <w:color w:val="0F1115"/>
        </w:rPr>
        <w:t> – The frontend is what users directly interact with. It can be a web application running in a browser, a mobile app, or even a command-line tool. The frontend communicates with the blockchain via a Web3 library, displays data fetched from the off-chain infrastructure, and submits transactions signed by the user’s wallet. This layer is usually centralized (hosted on traditional web servers) but is designed to be stateless, meaning it can be redeployed or served from IPFS without losing functionality.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key insight of DApp architecture is that </w:t>
      </w:r>
      <w:r w:rsidRPr="009D1306">
        <w:rPr>
          <w:rStyle w:val="Strong"/>
          <w:color w:val="0F1115"/>
        </w:rPr>
        <w:t>state and critical logic live on the blockchain</w:t>
      </w:r>
      <w:r w:rsidRPr="009D1306">
        <w:rPr>
          <w:color w:val="0F1115"/>
        </w:rPr>
        <w:t>, while everything else lives off-chain. The blockchain provides the authoritative source of truth. The off-chain infrastructure provides speed and convenience. The frontend provides usability. Each component has a distinct role, and understanding the boundaries between them is the first step toward building robust DApps.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The Smart Contract Backend: The Heart of the DApp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smart contract layer is where trustlessness is established. Every rule of the application, every balance, </w:t>
      </w:r>
      <w:proofErr w:type="gramStart"/>
      <w:r w:rsidRPr="009D1306">
        <w:rPr>
          <w:color w:val="0F1115"/>
        </w:rPr>
        <w:t>every permission</w:t>
      </w:r>
      <w:proofErr w:type="gramEnd"/>
      <w:r w:rsidRPr="009D1306">
        <w:rPr>
          <w:color w:val="0F1115"/>
        </w:rPr>
        <w:t>, and every critical transition is encoded in one or more smart contracts. Users interact with these contracts directly through transactions. No central administrator can override the rules, and no user can be censored as long as they can submit transactions to the network.</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Contract Decomposition and Modularity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Most non-trivial DApps are composed of multiple smart contracts rather than a single monolithic contract. This modularity serves several purposes. First, it allows different contracts to be developed, tested, and audited independently. Second, it enables upgrade patterns where only part of the system is replaced while other components remain unchanged. Third, it reduces the attack surface because </w:t>
      </w:r>
      <w:proofErr w:type="gramStart"/>
      <w:r w:rsidRPr="009D1306">
        <w:rPr>
          <w:color w:val="0F1115"/>
        </w:rPr>
        <w:t>a vulnerability</w:t>
      </w:r>
      <w:proofErr w:type="gramEnd"/>
      <w:r w:rsidRPr="009D1306">
        <w:rPr>
          <w:color w:val="0F1115"/>
        </w:rPr>
        <w:t xml:space="preserve"> in one contract may not compromise the entire system if contracts are isolated by design.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typical DeFi DApp, for example, might include the following contract modules:</w:t>
      </w:r>
    </w:p>
    <w:p w:rsidR="00F531D4" w:rsidRPr="009D1306" w:rsidRDefault="00F531D4" w:rsidP="009D1306">
      <w:pPr>
        <w:pStyle w:val="ds-markdown-paragraph"/>
        <w:numPr>
          <w:ilvl w:val="0"/>
          <w:numId w:val="105"/>
        </w:numPr>
        <w:shd w:val="clear" w:color="auto" w:fill="FFFFFF"/>
        <w:spacing w:before="0" w:beforeAutospacing="0" w:after="120" w:afterAutospacing="0" w:line="360" w:lineRule="auto"/>
        <w:ind w:left="0"/>
        <w:jc w:val="both"/>
        <w:rPr>
          <w:color w:val="0F1115"/>
        </w:rPr>
      </w:pPr>
      <w:r w:rsidRPr="009D1306">
        <w:rPr>
          <w:rStyle w:val="Strong"/>
          <w:color w:val="0F1115"/>
        </w:rPr>
        <w:t>Token contract</w:t>
      </w:r>
      <w:r w:rsidRPr="009D1306">
        <w:rPr>
          <w:color w:val="0F1115"/>
        </w:rPr>
        <w:t> (implementing ERC-20) that represents the DApp’s native token.</w:t>
      </w:r>
    </w:p>
    <w:p w:rsidR="00F531D4" w:rsidRPr="009D1306" w:rsidRDefault="00F531D4" w:rsidP="009D1306">
      <w:pPr>
        <w:pStyle w:val="ds-markdown-paragraph"/>
        <w:numPr>
          <w:ilvl w:val="0"/>
          <w:numId w:val="105"/>
        </w:numPr>
        <w:shd w:val="clear" w:color="auto" w:fill="FFFFFF"/>
        <w:spacing w:before="0" w:beforeAutospacing="0" w:after="120" w:afterAutospacing="0" w:line="360" w:lineRule="auto"/>
        <w:ind w:left="0"/>
        <w:jc w:val="both"/>
        <w:rPr>
          <w:color w:val="0F1115"/>
        </w:rPr>
      </w:pPr>
      <w:r w:rsidRPr="009D1306">
        <w:rPr>
          <w:rStyle w:val="Strong"/>
          <w:color w:val="0F1115"/>
        </w:rPr>
        <w:t>Pool contract</w:t>
      </w:r>
      <w:r w:rsidRPr="009D1306">
        <w:rPr>
          <w:color w:val="0F1115"/>
        </w:rPr>
        <w:t> that manages user deposits and liquidity.</w:t>
      </w:r>
    </w:p>
    <w:p w:rsidR="00F531D4" w:rsidRPr="009D1306" w:rsidRDefault="00F531D4" w:rsidP="009D1306">
      <w:pPr>
        <w:pStyle w:val="ds-markdown-paragraph"/>
        <w:numPr>
          <w:ilvl w:val="0"/>
          <w:numId w:val="105"/>
        </w:numPr>
        <w:shd w:val="clear" w:color="auto" w:fill="FFFFFF"/>
        <w:spacing w:before="0" w:beforeAutospacing="0" w:after="120" w:afterAutospacing="0" w:line="360" w:lineRule="auto"/>
        <w:ind w:left="0"/>
        <w:jc w:val="both"/>
        <w:rPr>
          <w:color w:val="0F1115"/>
        </w:rPr>
      </w:pPr>
      <w:r w:rsidRPr="009D1306">
        <w:rPr>
          <w:rStyle w:val="Strong"/>
          <w:color w:val="0F1115"/>
        </w:rPr>
        <w:t>Rewards contract</w:t>
      </w:r>
      <w:r w:rsidRPr="009D1306">
        <w:rPr>
          <w:color w:val="0F1115"/>
        </w:rPr>
        <w:t> that distributes incentives to liquidity providers.</w:t>
      </w:r>
    </w:p>
    <w:p w:rsidR="00F531D4" w:rsidRPr="009D1306" w:rsidRDefault="00F531D4" w:rsidP="009D1306">
      <w:pPr>
        <w:pStyle w:val="ds-markdown-paragraph"/>
        <w:numPr>
          <w:ilvl w:val="0"/>
          <w:numId w:val="105"/>
        </w:numPr>
        <w:shd w:val="clear" w:color="auto" w:fill="FFFFFF"/>
        <w:spacing w:before="0" w:beforeAutospacing="0" w:after="120" w:afterAutospacing="0" w:line="360" w:lineRule="auto"/>
        <w:ind w:left="0"/>
        <w:jc w:val="both"/>
        <w:rPr>
          <w:color w:val="0F1115"/>
        </w:rPr>
      </w:pPr>
      <w:r w:rsidRPr="009D1306">
        <w:rPr>
          <w:rStyle w:val="Strong"/>
          <w:color w:val="0F1115"/>
        </w:rPr>
        <w:t>Factory contract</w:t>
      </w:r>
      <w:r w:rsidRPr="009D1306">
        <w:rPr>
          <w:color w:val="0F1115"/>
        </w:rPr>
        <w:t> that deploys new pool instances for different trading pairs.</w:t>
      </w:r>
    </w:p>
    <w:p w:rsidR="00F531D4" w:rsidRPr="009D1306" w:rsidRDefault="00F531D4" w:rsidP="009D1306">
      <w:pPr>
        <w:pStyle w:val="ds-markdown-paragraph"/>
        <w:numPr>
          <w:ilvl w:val="0"/>
          <w:numId w:val="105"/>
        </w:numPr>
        <w:shd w:val="clear" w:color="auto" w:fill="FFFFFF"/>
        <w:spacing w:before="0" w:beforeAutospacing="0" w:after="120" w:afterAutospacing="0" w:line="360" w:lineRule="auto"/>
        <w:ind w:left="0"/>
        <w:jc w:val="both"/>
        <w:rPr>
          <w:color w:val="0F1115"/>
        </w:rPr>
      </w:pPr>
      <w:r w:rsidRPr="009D1306">
        <w:rPr>
          <w:rStyle w:val="Strong"/>
          <w:color w:val="0F1115"/>
        </w:rPr>
        <w:t>Governance contract</w:t>
      </w:r>
      <w:r w:rsidRPr="009D1306">
        <w:rPr>
          <w:color w:val="0F1115"/>
        </w:rPr>
        <w:t> that allows token holders to vote on parameter changes.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Each of these contracts has a clearly defined interface and limited permissions relative to the others. The pool contract may hold user funds, but it cannot mint new tokens; that privilege belongs to the token contract or a designated minter role. The governance contract can update fee parameters, but it cannot directly withdraw funds from the pool.</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State Storage Patterns in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store state in the blockchain’s world state, organized as key-value mappings in the contract’s storage trie. The way developers organize this state has profound implications for gas costs and upgradeability.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w:t>
      </w:r>
      <w:r w:rsidRPr="009D1306">
        <w:rPr>
          <w:rStyle w:val="Strong"/>
          <w:color w:val="0F1115"/>
        </w:rPr>
        <w:t>mapping type</w:t>
      </w:r>
      <w:r w:rsidRPr="009D1306">
        <w:rPr>
          <w:color w:val="0F1115"/>
        </w:rPr>
        <w:t> is the most common storage pattern for user-related data. A mapping from address to balance (</w:t>
      </w:r>
      <w:proofErr w:type="gramStart"/>
      <w:r w:rsidRPr="009D1306">
        <w:rPr>
          <w:rStyle w:val="HTMLCode"/>
          <w:rFonts w:ascii="Times New Roman" w:hAnsi="Times New Roman" w:cs="Times New Roman"/>
          <w:color w:val="0F1115"/>
          <w:sz w:val="24"/>
          <w:szCs w:val="24"/>
          <w:shd w:val="clear" w:color="auto" w:fill="EBEEF2"/>
        </w:rPr>
        <w:t>mapping(</w:t>
      </w:r>
      <w:proofErr w:type="gramEnd"/>
      <w:r w:rsidRPr="009D1306">
        <w:rPr>
          <w:rStyle w:val="HTMLCode"/>
          <w:rFonts w:ascii="Times New Roman" w:hAnsi="Times New Roman" w:cs="Times New Roman"/>
          <w:color w:val="0F1115"/>
          <w:sz w:val="24"/>
          <w:szCs w:val="24"/>
          <w:shd w:val="clear" w:color="auto" w:fill="EBEEF2"/>
        </w:rPr>
        <w:t>address =&gt; uint256) public balances</w:t>
      </w:r>
      <w:r w:rsidRPr="009D1306">
        <w:rPr>
          <w:color w:val="0F1115"/>
        </w:rPr>
        <w:t>) allows O(1) lookup and update of any user’s balance. However, mappings do not allow iteration over keys; they cannot answer “give me a list of all addresses that hold tokens.” For that, an </w:t>
      </w:r>
      <w:r w:rsidRPr="009D1306">
        <w:rPr>
          <w:rStyle w:val="Strong"/>
          <w:color w:val="0F1115"/>
        </w:rPr>
        <w:t>array</w:t>
      </w:r>
      <w:r w:rsidRPr="009D1306">
        <w:rPr>
          <w:color w:val="0F1115"/>
        </w:rPr>
        <w:t> or a separate </w:t>
      </w:r>
      <w:r w:rsidRPr="009D1306">
        <w:rPr>
          <w:rStyle w:val="Strong"/>
          <w:color w:val="0F1115"/>
        </w:rPr>
        <w:t>enumerable mapping</w:t>
      </w:r>
      <w:r w:rsidRPr="009D1306">
        <w:rPr>
          <w:color w:val="0F1115"/>
        </w:rPr>
        <w:t> must be maintained, at the cost of additional gas for each insert or delete.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struct packing</w:t>
      </w:r>
      <w:r w:rsidRPr="009D1306">
        <w:rPr>
          <w:color w:val="0F1115"/>
        </w:rPr>
        <w:t> pattern groups related data into a single storage slot. For example, instead of storing </w:t>
      </w:r>
      <w:r w:rsidRPr="009D1306">
        <w:rPr>
          <w:rStyle w:val="HTMLCode"/>
          <w:rFonts w:ascii="Times New Roman" w:hAnsi="Times New Roman" w:cs="Times New Roman"/>
          <w:color w:val="0F1115"/>
          <w:sz w:val="24"/>
          <w:szCs w:val="24"/>
          <w:shd w:val="clear" w:color="auto" w:fill="EBEEF2"/>
        </w:rPr>
        <w:t>uint256 balance</w:t>
      </w:r>
      <w:r w:rsidRPr="009D1306">
        <w:rPr>
          <w:color w:val="0F1115"/>
        </w:rPr>
        <w:t> and </w:t>
      </w:r>
      <w:r w:rsidRPr="009D1306">
        <w:rPr>
          <w:rStyle w:val="HTMLCode"/>
          <w:rFonts w:ascii="Times New Roman" w:hAnsi="Times New Roman" w:cs="Times New Roman"/>
          <w:color w:val="0F1115"/>
          <w:sz w:val="24"/>
          <w:szCs w:val="24"/>
          <w:shd w:val="clear" w:color="auto" w:fill="EBEEF2"/>
        </w:rPr>
        <w:t>uint256 lastWithdrawTime</w:t>
      </w:r>
      <w:r w:rsidRPr="009D1306">
        <w:rPr>
          <w:color w:val="0F1115"/>
        </w:rPr>
        <w:t> and </w:t>
      </w:r>
      <w:r w:rsidRPr="009D1306">
        <w:rPr>
          <w:rStyle w:val="HTMLCode"/>
          <w:rFonts w:ascii="Times New Roman" w:hAnsi="Times New Roman" w:cs="Times New Roman"/>
          <w:color w:val="0F1115"/>
          <w:sz w:val="24"/>
          <w:szCs w:val="24"/>
          <w:shd w:val="clear" w:color="auto" w:fill="EBEEF2"/>
        </w:rPr>
        <w:t>uint256 rewardDebt</w:t>
      </w:r>
      <w:r w:rsidRPr="009D1306">
        <w:rPr>
          <w:color w:val="0F1115"/>
        </w:rPr>
        <w:t> as separate mappings, a DApp might define:</w:t>
      </w:r>
    </w:p>
    <w:p w:rsidR="00F531D4" w:rsidRPr="009D1306" w:rsidRDefault="00F531D4" w:rsidP="009D1306">
      <w:pPr>
        <w:shd w:val="clear" w:color="auto" w:fill="FFFFFF"/>
        <w:spacing w:after="120" w:line="360" w:lineRule="auto"/>
        <w:jc w:val="both"/>
        <w:rPr>
          <w:rFonts w:ascii="Times New Roman" w:hAnsi="Times New Roman" w:cs="Times New Roman"/>
          <w:color w:val="0F1115"/>
          <w:sz w:val="24"/>
          <w:szCs w:val="24"/>
        </w:rPr>
      </w:pPr>
      <w:proofErr w:type="gramStart"/>
      <w:r w:rsidRPr="009D1306">
        <w:rPr>
          <w:rStyle w:val="d813de27"/>
          <w:rFonts w:ascii="Times New Roman" w:hAnsi="Times New Roman" w:cs="Times New Roman"/>
          <w:color w:val="0F1115"/>
          <w:sz w:val="24"/>
          <w:szCs w:val="24"/>
        </w:rPr>
        <w:t>text</w:t>
      </w:r>
      <w:proofErr w:type="gramEnd"/>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proofErr w:type="gramStart"/>
      <w:r w:rsidRPr="009D1306">
        <w:rPr>
          <w:rFonts w:ascii="Times New Roman" w:hAnsi="Times New Roman" w:cs="Times New Roman"/>
          <w:color w:val="0F1115"/>
          <w:sz w:val="24"/>
          <w:szCs w:val="24"/>
        </w:rPr>
        <w:t>struct</w:t>
      </w:r>
      <w:proofErr w:type="gramEnd"/>
      <w:r w:rsidRPr="009D1306">
        <w:rPr>
          <w:rFonts w:ascii="Times New Roman" w:hAnsi="Times New Roman" w:cs="Times New Roman"/>
          <w:color w:val="0F1115"/>
          <w:sz w:val="24"/>
          <w:szCs w:val="24"/>
        </w:rPr>
        <w:t xml:space="preserve"> UserInfo {</w:t>
      </w:r>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w:t>
      </w:r>
      <w:proofErr w:type="gramStart"/>
      <w:r w:rsidRPr="009D1306">
        <w:rPr>
          <w:rFonts w:ascii="Times New Roman" w:hAnsi="Times New Roman" w:cs="Times New Roman"/>
          <w:color w:val="0F1115"/>
          <w:sz w:val="24"/>
          <w:szCs w:val="24"/>
        </w:rPr>
        <w:t>uint256</w:t>
      </w:r>
      <w:proofErr w:type="gramEnd"/>
      <w:r w:rsidRPr="009D1306">
        <w:rPr>
          <w:rFonts w:ascii="Times New Roman" w:hAnsi="Times New Roman" w:cs="Times New Roman"/>
          <w:color w:val="0F1115"/>
          <w:sz w:val="24"/>
          <w:szCs w:val="24"/>
        </w:rPr>
        <w:t xml:space="preserve"> balance;</w:t>
      </w:r>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w:t>
      </w:r>
      <w:proofErr w:type="gramStart"/>
      <w:r w:rsidRPr="009D1306">
        <w:rPr>
          <w:rFonts w:ascii="Times New Roman" w:hAnsi="Times New Roman" w:cs="Times New Roman"/>
          <w:color w:val="0F1115"/>
          <w:sz w:val="24"/>
          <w:szCs w:val="24"/>
        </w:rPr>
        <w:t>uint256</w:t>
      </w:r>
      <w:proofErr w:type="gramEnd"/>
      <w:r w:rsidRPr="009D1306">
        <w:rPr>
          <w:rFonts w:ascii="Times New Roman" w:hAnsi="Times New Roman" w:cs="Times New Roman"/>
          <w:color w:val="0F1115"/>
          <w:sz w:val="24"/>
          <w:szCs w:val="24"/>
        </w:rPr>
        <w:t xml:space="preserve"> lastWithdrawTime;</w:t>
      </w:r>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 xml:space="preserve">    </w:t>
      </w:r>
      <w:proofErr w:type="gramStart"/>
      <w:r w:rsidRPr="009D1306">
        <w:rPr>
          <w:rFonts w:ascii="Times New Roman" w:hAnsi="Times New Roman" w:cs="Times New Roman"/>
          <w:color w:val="0F1115"/>
          <w:sz w:val="24"/>
          <w:szCs w:val="24"/>
        </w:rPr>
        <w:t>uint256</w:t>
      </w:r>
      <w:proofErr w:type="gramEnd"/>
      <w:r w:rsidRPr="009D1306">
        <w:rPr>
          <w:rFonts w:ascii="Times New Roman" w:hAnsi="Times New Roman" w:cs="Times New Roman"/>
          <w:color w:val="0F1115"/>
          <w:sz w:val="24"/>
          <w:szCs w:val="24"/>
        </w:rPr>
        <w:t xml:space="preserve"> rewardDebt;</w:t>
      </w:r>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w:t>
      </w:r>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proofErr w:type="gramStart"/>
      <w:r w:rsidRPr="009D1306">
        <w:rPr>
          <w:rFonts w:ascii="Times New Roman" w:hAnsi="Times New Roman" w:cs="Times New Roman"/>
          <w:color w:val="0F1115"/>
          <w:sz w:val="24"/>
          <w:szCs w:val="24"/>
        </w:rPr>
        <w:t>mapping(</w:t>
      </w:r>
      <w:proofErr w:type="gramEnd"/>
      <w:r w:rsidRPr="009D1306">
        <w:rPr>
          <w:rFonts w:ascii="Times New Roman" w:hAnsi="Times New Roman" w:cs="Times New Roman"/>
          <w:color w:val="0F1115"/>
          <w:sz w:val="24"/>
          <w:szCs w:val="24"/>
        </w:rPr>
        <w:t>address =&gt; UserInfo) public users;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approach is more gas-efficient because the three values are stored in contiguous storage slots and can be read or written together.</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Contract-to-Contract Communication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Smart contracts do not live in isolation. They must call each other to implement complex workflows. A DApp’s frontend might first approve the token contract to spend the user’s tokens, </w:t>
      </w:r>
      <w:proofErr w:type="gramStart"/>
      <w:r w:rsidRPr="009D1306">
        <w:rPr>
          <w:color w:val="0F1115"/>
        </w:rPr>
        <w:t>then</w:t>
      </w:r>
      <w:proofErr w:type="gramEnd"/>
      <w:r w:rsidRPr="009D1306">
        <w:rPr>
          <w:color w:val="0F1115"/>
        </w:rPr>
        <w:t xml:space="preserve"> call the pool contract’s </w:t>
      </w:r>
      <w:r w:rsidRPr="009D1306">
        <w:rPr>
          <w:rStyle w:val="HTMLCode"/>
          <w:rFonts w:ascii="Times New Roman" w:hAnsi="Times New Roman" w:cs="Times New Roman"/>
          <w:color w:val="0F1115"/>
          <w:sz w:val="24"/>
          <w:szCs w:val="24"/>
          <w:shd w:val="clear" w:color="auto" w:fill="EBEEF2"/>
        </w:rPr>
        <w:t>deposit</w:t>
      </w:r>
      <w:r w:rsidRPr="009D1306">
        <w:rPr>
          <w:color w:val="0F1115"/>
        </w:rPr>
        <w:t> function, which internally calls the token contract’s </w:t>
      </w:r>
      <w:r w:rsidRPr="009D1306">
        <w:rPr>
          <w:rStyle w:val="HTMLCode"/>
          <w:rFonts w:ascii="Times New Roman" w:hAnsi="Times New Roman" w:cs="Times New Roman"/>
          <w:color w:val="0F1115"/>
          <w:sz w:val="24"/>
          <w:szCs w:val="24"/>
          <w:shd w:val="clear" w:color="auto" w:fill="EBEEF2"/>
        </w:rPr>
        <w:t>transferFrom</w:t>
      </w:r>
      <w:r w:rsidRPr="009D1306">
        <w:rPr>
          <w:color w:val="0F1115"/>
        </w:rPr>
        <w:t> function to move the tokens from the user to the pool.</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Contracts call other contracts by calling functions on an interface. The calling contract must know the target contract’s address, which can be hardcoded, set in the constructor, or retrieved from a registry. The </w:t>
      </w:r>
      <w:r w:rsidRPr="009D1306">
        <w:rPr>
          <w:rStyle w:val="Strong"/>
          <w:color w:val="0F1115"/>
        </w:rPr>
        <w:t>interface</w:t>
      </w:r>
      <w:r w:rsidRPr="009D1306">
        <w:rPr>
          <w:color w:val="0F1115"/>
        </w:rPr>
        <w:t xml:space="preserve"> is a Solidity construct that declares the function signatures of another contract without providing implementations. When Contract A calls Contract B using an </w:t>
      </w:r>
      <w:r w:rsidRPr="009D1306">
        <w:rPr>
          <w:color w:val="0F1115"/>
        </w:rPr>
        <w:lastRenderedPageBreak/>
        <w:t>interface, the EVM executes the bytecode at Contract B’s address, but the call is initiated from Contract A.</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inter-contract communication is subject to the same gas constraints as any transaction. If Contract A calls Contract </w:t>
      </w:r>
      <w:proofErr w:type="gramStart"/>
      <w:r w:rsidRPr="009D1306">
        <w:rPr>
          <w:color w:val="0F1115"/>
        </w:rPr>
        <w:t>B,</w:t>
      </w:r>
      <w:proofErr w:type="gramEnd"/>
      <w:r w:rsidRPr="009D1306">
        <w:rPr>
          <w:color w:val="0F1115"/>
        </w:rPr>
        <w:t xml:space="preserve"> and Contract B calls Contract C, the gas consumed by all three contracts is paid by the original transaction sender. </w:t>
      </w:r>
      <w:proofErr w:type="gramStart"/>
      <w:r w:rsidRPr="009D1306">
        <w:rPr>
          <w:color w:val="0F1115"/>
        </w:rPr>
        <w:t>If any of these calls fails (reverts), the entire transaction reverts, and all state changes are undone.</w:t>
      </w:r>
      <w:proofErr w:type="gramEnd"/>
      <w:r w:rsidRPr="009D1306">
        <w:rPr>
          <w:color w:val="0F1115"/>
        </w:rPr>
        <w:t xml:space="preserve"> This atomicity is a key property of blockchain execution.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Event Emission for Off-Chain Synchronization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cannot push data to the outside world. They cannot send HTTP requests, write to files, or directly update a database. Instead, they emit </w:t>
      </w:r>
      <w:r w:rsidRPr="009D1306">
        <w:rPr>
          <w:rStyle w:val="Strong"/>
          <w:color w:val="0F1115"/>
        </w:rPr>
        <w:t>events</w:t>
      </w:r>
      <w:r w:rsidRPr="009D1306">
        <w:rPr>
          <w:color w:val="0F1115"/>
        </w:rPr>
        <w:t> (also called logs) that are stored in the transaction receipt and can be listened to by off-chain clients. An event is a Solidity construct that defines a data structure:</w:t>
      </w:r>
    </w:p>
    <w:p w:rsidR="00F531D4" w:rsidRPr="009D1306" w:rsidRDefault="00F531D4" w:rsidP="009D1306">
      <w:pPr>
        <w:shd w:val="clear" w:color="auto" w:fill="FFFFFF"/>
        <w:spacing w:after="120" w:line="360" w:lineRule="auto"/>
        <w:jc w:val="both"/>
        <w:rPr>
          <w:rFonts w:ascii="Times New Roman" w:hAnsi="Times New Roman" w:cs="Times New Roman"/>
          <w:color w:val="0F1115"/>
          <w:sz w:val="24"/>
          <w:szCs w:val="24"/>
        </w:rPr>
      </w:pPr>
      <w:proofErr w:type="gramStart"/>
      <w:r w:rsidRPr="009D1306">
        <w:rPr>
          <w:rStyle w:val="d813de27"/>
          <w:rFonts w:ascii="Times New Roman" w:hAnsi="Times New Roman" w:cs="Times New Roman"/>
          <w:color w:val="0F1115"/>
          <w:sz w:val="24"/>
          <w:szCs w:val="24"/>
        </w:rPr>
        <w:t>text</w:t>
      </w:r>
      <w:proofErr w:type="gramEnd"/>
    </w:p>
    <w:p w:rsidR="00F531D4" w:rsidRPr="009D1306" w:rsidRDefault="00F531D4" w:rsidP="009D1306">
      <w:pPr>
        <w:pStyle w:val="HTMLPreformatted"/>
        <w:spacing w:after="120" w:line="360" w:lineRule="auto"/>
        <w:jc w:val="both"/>
        <w:rPr>
          <w:rFonts w:ascii="Times New Roman" w:hAnsi="Times New Roman" w:cs="Times New Roman"/>
          <w:color w:val="0F1115"/>
          <w:sz w:val="24"/>
          <w:szCs w:val="24"/>
        </w:rPr>
      </w:pPr>
      <w:proofErr w:type="gramStart"/>
      <w:r w:rsidRPr="009D1306">
        <w:rPr>
          <w:rFonts w:ascii="Times New Roman" w:hAnsi="Times New Roman" w:cs="Times New Roman"/>
          <w:color w:val="0F1115"/>
          <w:sz w:val="24"/>
          <w:szCs w:val="24"/>
        </w:rPr>
        <w:t>event</w:t>
      </w:r>
      <w:proofErr w:type="gramEnd"/>
      <w:r w:rsidRPr="009D1306">
        <w:rPr>
          <w:rFonts w:ascii="Times New Roman" w:hAnsi="Times New Roman" w:cs="Times New Roman"/>
          <w:color w:val="0F1115"/>
          <w:sz w:val="24"/>
          <w:szCs w:val="24"/>
        </w:rPr>
        <w:t xml:space="preserve"> Deposit(address indexed user, uint256 amount, uint256 timestamp);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HTMLCode"/>
          <w:rFonts w:ascii="Times New Roman" w:hAnsi="Times New Roman" w:cs="Times New Roman"/>
          <w:color w:val="0F1115"/>
          <w:sz w:val="24"/>
          <w:szCs w:val="24"/>
          <w:shd w:val="clear" w:color="auto" w:fill="EBEEF2"/>
        </w:rPr>
        <w:t>indexed</w:t>
      </w:r>
      <w:r w:rsidRPr="009D1306">
        <w:rPr>
          <w:color w:val="0F1115"/>
        </w:rPr>
        <w:t> keyword allows the event to be efficiently filtered by that parameter. An off-chain indexer can query for all </w:t>
      </w:r>
      <w:r w:rsidRPr="009D1306">
        <w:rPr>
          <w:rStyle w:val="HTMLCode"/>
          <w:rFonts w:ascii="Times New Roman" w:hAnsi="Times New Roman" w:cs="Times New Roman"/>
          <w:color w:val="0F1115"/>
          <w:sz w:val="24"/>
          <w:szCs w:val="24"/>
          <w:shd w:val="clear" w:color="auto" w:fill="EBEEF2"/>
        </w:rPr>
        <w:t>Deposit</w:t>
      </w:r>
      <w:r w:rsidRPr="009D1306">
        <w:rPr>
          <w:color w:val="0F1115"/>
        </w:rPr>
        <w:t> events for a specific user address by providing the indexed parameter as a filter.</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Events are not accessible to smart contracts; they cannot be read by other contracts. They exist solely for off-chain consumption. This is a critical limitation: if another contract needs to know that a deposit occurred, the contract must store that information explicitly in its state, not rely on an event.</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Off-Chain Infrastructure: Bridging Blockchain to Interface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smart contract layer is too slow and too expensive to support the real-time, high-volume interactions users expect from modern applications. Block times are measured in seconds (12 seconds for Ethereum) or even milliseconds for some chains, but even milliseconds are too slow for features like live balance updates. Furthermore, querying the blockchain directly for every piece of data</w:t>
      </w:r>
      <w:r w:rsidR="009D1306">
        <w:rPr>
          <w:color w:val="0F1115"/>
        </w:rPr>
        <w:t xml:space="preserve"> </w:t>
      </w:r>
      <w:r w:rsidRPr="009D1306">
        <w:rPr>
          <w:color w:val="0F1115"/>
        </w:rPr>
        <w:t>even simple balance checks</w:t>
      </w:r>
      <w:r w:rsidR="009D1306">
        <w:rPr>
          <w:color w:val="0F1115"/>
        </w:rPr>
        <w:t xml:space="preserve"> </w:t>
      </w:r>
      <w:r w:rsidRPr="009D1306">
        <w:rPr>
          <w:color w:val="0F1115"/>
        </w:rPr>
        <w:t>would overwhelm both the blockchain node and the user’s browser. The off-chain infrastructure solves these problems.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The Indexer: Making Blockchain Data Queryable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important piece of off-chain infrastructure for most DApps is the </w:t>
      </w:r>
      <w:r w:rsidRPr="009D1306">
        <w:rPr>
          <w:rStyle w:val="Strong"/>
          <w:color w:val="0F1115"/>
        </w:rPr>
        <w:t>indexer</w:t>
      </w:r>
      <w:r w:rsidRPr="009D1306">
        <w:rPr>
          <w:color w:val="0F1115"/>
        </w:rPr>
        <w:t>. A full node stores blockchain data as blocks and transactions, but querying this data by non-hash keys is inefficient. To find all transactions sent by a specific address, a full node would need to scan every block. An indexer pre-processes blockchain data and stores it in a traditional database optimized for queries.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Graph Protocol</w:t>
      </w:r>
      <w:r w:rsidRPr="009D1306">
        <w:rPr>
          <w:color w:val="0F1115"/>
        </w:rPr>
        <w:t> is the most widely used indexing solution for Ethereum and other EVM chains. A DApp developer writes a </w:t>
      </w:r>
      <w:r w:rsidRPr="009D1306">
        <w:rPr>
          <w:rStyle w:val="Strong"/>
          <w:color w:val="0F1115"/>
        </w:rPr>
        <w:t>subgraph</w:t>
      </w:r>
      <w:r w:rsidRPr="009D1306">
        <w:rPr>
          <w:color w:val="0F1115"/>
        </w:rPr>
        <w:t> that defines:</w:t>
      </w:r>
    </w:p>
    <w:p w:rsidR="00F531D4" w:rsidRPr="009D1306" w:rsidRDefault="00F531D4" w:rsidP="009D1306">
      <w:pPr>
        <w:pStyle w:val="ds-markdown-paragraph"/>
        <w:numPr>
          <w:ilvl w:val="0"/>
          <w:numId w:val="106"/>
        </w:numPr>
        <w:shd w:val="clear" w:color="auto" w:fill="FFFFFF"/>
        <w:spacing w:before="0" w:beforeAutospacing="0" w:after="120" w:afterAutospacing="0" w:line="360" w:lineRule="auto"/>
        <w:ind w:left="0"/>
        <w:jc w:val="both"/>
        <w:rPr>
          <w:color w:val="0F1115"/>
        </w:rPr>
      </w:pPr>
      <w:r w:rsidRPr="009D1306">
        <w:rPr>
          <w:rStyle w:val="Strong"/>
          <w:color w:val="0F1115"/>
        </w:rPr>
        <w:t>Data sources</w:t>
      </w:r>
      <w:r w:rsidRPr="009D1306">
        <w:rPr>
          <w:color w:val="0F1115"/>
        </w:rPr>
        <w:t xml:space="preserve">: </w:t>
      </w:r>
      <w:proofErr w:type="gramStart"/>
      <w:r w:rsidRPr="009D1306">
        <w:rPr>
          <w:color w:val="0F1115"/>
        </w:rPr>
        <w:t>Which contracts to index (addresses and ABIs).</w:t>
      </w:r>
      <w:proofErr w:type="gramEnd"/>
    </w:p>
    <w:p w:rsidR="00F531D4" w:rsidRPr="009D1306" w:rsidRDefault="00F531D4" w:rsidP="009D1306">
      <w:pPr>
        <w:pStyle w:val="ds-markdown-paragraph"/>
        <w:numPr>
          <w:ilvl w:val="0"/>
          <w:numId w:val="106"/>
        </w:numPr>
        <w:shd w:val="clear" w:color="auto" w:fill="FFFFFF"/>
        <w:spacing w:before="0" w:beforeAutospacing="0" w:after="120" w:afterAutospacing="0" w:line="360" w:lineRule="auto"/>
        <w:ind w:left="0"/>
        <w:jc w:val="both"/>
        <w:rPr>
          <w:color w:val="0F1115"/>
        </w:rPr>
      </w:pPr>
      <w:r w:rsidRPr="009D1306">
        <w:rPr>
          <w:rStyle w:val="Strong"/>
          <w:color w:val="0F1115"/>
        </w:rPr>
        <w:t>Event handlers</w:t>
      </w:r>
      <w:r w:rsidRPr="009D1306">
        <w:rPr>
          <w:color w:val="0F1115"/>
        </w:rPr>
        <w:t>: Which events trigger indexing (e.g., </w:t>
      </w:r>
      <w:r w:rsidRPr="009D1306">
        <w:rPr>
          <w:rStyle w:val="HTMLCode"/>
          <w:rFonts w:ascii="Times New Roman" w:hAnsi="Times New Roman" w:cs="Times New Roman"/>
          <w:color w:val="0F1115"/>
          <w:sz w:val="24"/>
          <w:szCs w:val="24"/>
          <w:shd w:val="clear" w:color="auto" w:fill="EBEEF2"/>
        </w:rPr>
        <w:t>Deposit</w:t>
      </w:r>
      <w:r w:rsidRPr="009D1306">
        <w:rPr>
          <w:color w:val="0F1115"/>
        </w:rPr>
        <w:t>, </w:t>
      </w:r>
      <w:r w:rsidRPr="009D1306">
        <w:rPr>
          <w:rStyle w:val="HTMLCode"/>
          <w:rFonts w:ascii="Times New Roman" w:hAnsi="Times New Roman" w:cs="Times New Roman"/>
          <w:color w:val="0F1115"/>
          <w:sz w:val="24"/>
          <w:szCs w:val="24"/>
          <w:shd w:val="clear" w:color="auto" w:fill="EBEEF2"/>
        </w:rPr>
        <w:t>Withdraw</w:t>
      </w:r>
      <w:r w:rsidRPr="009D1306">
        <w:rPr>
          <w:color w:val="0F1115"/>
        </w:rPr>
        <w:t>, </w:t>
      </w:r>
      <w:proofErr w:type="gramStart"/>
      <w:r w:rsidRPr="009D1306">
        <w:rPr>
          <w:rStyle w:val="HTMLCode"/>
          <w:rFonts w:ascii="Times New Roman" w:hAnsi="Times New Roman" w:cs="Times New Roman"/>
          <w:color w:val="0F1115"/>
          <w:sz w:val="24"/>
          <w:szCs w:val="24"/>
          <w:shd w:val="clear" w:color="auto" w:fill="EBEEF2"/>
        </w:rPr>
        <w:t>Transfer</w:t>
      </w:r>
      <w:proofErr w:type="gramEnd"/>
      <w:r w:rsidRPr="009D1306">
        <w:rPr>
          <w:color w:val="0F1115"/>
        </w:rPr>
        <w:t>).</w:t>
      </w:r>
    </w:p>
    <w:p w:rsidR="00F531D4" w:rsidRPr="009D1306" w:rsidRDefault="00F531D4" w:rsidP="009D1306">
      <w:pPr>
        <w:pStyle w:val="ds-markdown-paragraph"/>
        <w:numPr>
          <w:ilvl w:val="0"/>
          <w:numId w:val="106"/>
        </w:numPr>
        <w:shd w:val="clear" w:color="auto" w:fill="FFFFFF"/>
        <w:spacing w:before="0" w:beforeAutospacing="0" w:after="120" w:afterAutospacing="0" w:line="360" w:lineRule="auto"/>
        <w:ind w:left="0"/>
        <w:jc w:val="both"/>
        <w:rPr>
          <w:color w:val="0F1115"/>
        </w:rPr>
      </w:pPr>
      <w:r w:rsidRPr="009D1306">
        <w:rPr>
          <w:rStyle w:val="Strong"/>
          <w:color w:val="0F1115"/>
        </w:rPr>
        <w:t>Entities</w:t>
      </w:r>
      <w:r w:rsidRPr="009D1306">
        <w:rPr>
          <w:color w:val="0F1115"/>
        </w:rPr>
        <w:t>: The data model to store in the Graph node’s database (e.g., </w:t>
      </w:r>
      <w:r w:rsidRPr="009D1306">
        <w:rPr>
          <w:rStyle w:val="HTMLCode"/>
          <w:rFonts w:ascii="Times New Roman" w:hAnsi="Times New Roman" w:cs="Times New Roman"/>
          <w:color w:val="0F1115"/>
          <w:sz w:val="24"/>
          <w:szCs w:val="24"/>
          <w:shd w:val="clear" w:color="auto" w:fill="EBEEF2"/>
        </w:rPr>
        <w:t>User</w:t>
      </w:r>
      <w:r w:rsidRPr="009D1306">
        <w:rPr>
          <w:color w:val="0F1115"/>
        </w:rPr>
        <w:t>, </w:t>
      </w:r>
      <w:r w:rsidRPr="009D1306">
        <w:rPr>
          <w:rStyle w:val="HTMLCode"/>
          <w:rFonts w:ascii="Times New Roman" w:hAnsi="Times New Roman" w:cs="Times New Roman"/>
          <w:color w:val="0F1115"/>
          <w:sz w:val="24"/>
          <w:szCs w:val="24"/>
          <w:shd w:val="clear" w:color="auto" w:fill="EBEEF2"/>
        </w:rPr>
        <w:t>Pool</w:t>
      </w:r>
      <w:r w:rsidRPr="009D1306">
        <w:rPr>
          <w:color w:val="0F1115"/>
        </w:rPr>
        <w:t>, </w:t>
      </w:r>
      <w:proofErr w:type="gramStart"/>
      <w:r w:rsidRPr="009D1306">
        <w:rPr>
          <w:rStyle w:val="HTMLCode"/>
          <w:rFonts w:ascii="Times New Roman" w:hAnsi="Times New Roman" w:cs="Times New Roman"/>
          <w:color w:val="0F1115"/>
          <w:sz w:val="24"/>
          <w:szCs w:val="24"/>
          <w:shd w:val="clear" w:color="auto" w:fill="EBEEF2"/>
        </w:rPr>
        <w:t>Transaction</w:t>
      </w:r>
      <w:proofErr w:type="gramEnd"/>
      <w:r w:rsidRPr="009D1306">
        <w:rPr>
          <w:color w:val="0F1115"/>
        </w:rPr>
        <w:t>).</w:t>
      </w:r>
    </w:p>
    <w:p w:rsidR="00F531D4" w:rsidRPr="009D1306" w:rsidRDefault="00F531D4" w:rsidP="009D1306">
      <w:pPr>
        <w:pStyle w:val="ds-markdown-paragraph"/>
        <w:numPr>
          <w:ilvl w:val="0"/>
          <w:numId w:val="106"/>
        </w:numPr>
        <w:shd w:val="clear" w:color="auto" w:fill="FFFFFF"/>
        <w:spacing w:before="0" w:beforeAutospacing="0" w:after="120" w:afterAutospacing="0" w:line="360" w:lineRule="auto"/>
        <w:ind w:left="0"/>
        <w:jc w:val="both"/>
        <w:rPr>
          <w:color w:val="0F1115"/>
        </w:rPr>
      </w:pPr>
      <w:r w:rsidRPr="009D1306">
        <w:rPr>
          <w:rStyle w:val="Strong"/>
          <w:color w:val="0F1115"/>
        </w:rPr>
        <w:t>Mapping logic</w:t>
      </w:r>
      <w:r w:rsidRPr="009D1306">
        <w:rPr>
          <w:color w:val="0F1115"/>
        </w:rPr>
        <w:t>: TypeScript code that transforms event data into entity updates.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When the subgraph is deployed to a Graph node (either the hosted service or a self-hosted node), the node listens for new blocks, filters for the specified events, executes the mapping logic, and updates the database. The DApp frontend then queries the Graph node using GraphQL, a query language that allows the frontend to request exactly the fields it needs. A single GraphQL query might return the user’s balance, their recent transactions, and the pool’s total liquidity in a single round trip, whereas querying the blockchain directly would require multiple RPC calls.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Indexers introduce a trust assumption. The Graph node could theoretically return incorrect data because it is not part of the blockchain consensus. However, the DApp can mitigate this by allowing users to verify critical data against the blockchain directly, or by running its own Graph node. For most DApps, the convenience of fast, flexible queries outweighs the minimal trust risk for non-critical data like transaction history.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Relayers and Meta-Transactions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Not every user wants to manage Ether for gas fees, especially new users who do not yet hold cryptocurrency. </w:t>
      </w:r>
      <w:r w:rsidRPr="009D1306">
        <w:rPr>
          <w:rStyle w:val="Strong"/>
          <w:color w:val="0F1115"/>
        </w:rPr>
        <w:t>Relayers</w:t>
      </w:r>
      <w:r w:rsidRPr="009D1306">
        <w:rPr>
          <w:color w:val="0F1115"/>
        </w:rPr>
        <w:t> solve this problem by decoupling transaction submission from transaction payment. In a meta-transaction system:</w:t>
      </w:r>
    </w:p>
    <w:p w:rsidR="00F531D4" w:rsidRPr="009D1306" w:rsidRDefault="00F531D4" w:rsidP="009D1306">
      <w:pPr>
        <w:pStyle w:val="ds-markdown-paragraph"/>
        <w:numPr>
          <w:ilvl w:val="0"/>
          <w:numId w:val="107"/>
        </w:numPr>
        <w:shd w:val="clear" w:color="auto" w:fill="FFFFFF"/>
        <w:spacing w:before="0" w:beforeAutospacing="0" w:after="120" w:afterAutospacing="0" w:line="360" w:lineRule="auto"/>
        <w:ind w:left="0"/>
        <w:jc w:val="both"/>
        <w:rPr>
          <w:color w:val="0F1115"/>
        </w:rPr>
      </w:pPr>
      <w:r w:rsidRPr="009D1306">
        <w:rPr>
          <w:color w:val="0F1115"/>
        </w:rPr>
        <w:lastRenderedPageBreak/>
        <w:t>The user signs a message (the meta-transaction) that includes the intended action, their signature, and optionally the desired gas price.</w:t>
      </w:r>
    </w:p>
    <w:p w:rsidR="00F531D4" w:rsidRPr="009D1306" w:rsidRDefault="00F531D4" w:rsidP="009D1306">
      <w:pPr>
        <w:pStyle w:val="ds-markdown-paragraph"/>
        <w:numPr>
          <w:ilvl w:val="0"/>
          <w:numId w:val="107"/>
        </w:numPr>
        <w:shd w:val="clear" w:color="auto" w:fill="FFFFFF"/>
        <w:spacing w:before="0" w:beforeAutospacing="0" w:after="120" w:afterAutospacing="0" w:line="360" w:lineRule="auto"/>
        <w:ind w:left="0"/>
        <w:jc w:val="both"/>
        <w:rPr>
          <w:color w:val="0F1115"/>
        </w:rPr>
      </w:pPr>
      <w:r w:rsidRPr="009D1306">
        <w:rPr>
          <w:color w:val="0F1115"/>
        </w:rPr>
        <w:t>The user sends this signed message to a relayer (off-chain) instead of broadcasting it directly to the blockchain.</w:t>
      </w:r>
    </w:p>
    <w:p w:rsidR="00F531D4" w:rsidRPr="009D1306" w:rsidRDefault="00F531D4" w:rsidP="009D1306">
      <w:pPr>
        <w:pStyle w:val="ds-markdown-paragraph"/>
        <w:numPr>
          <w:ilvl w:val="0"/>
          <w:numId w:val="107"/>
        </w:numPr>
        <w:shd w:val="clear" w:color="auto" w:fill="FFFFFF"/>
        <w:spacing w:before="0" w:beforeAutospacing="0" w:after="120" w:afterAutospacing="0" w:line="360" w:lineRule="auto"/>
        <w:ind w:left="0"/>
        <w:jc w:val="both"/>
        <w:rPr>
          <w:color w:val="0F1115"/>
        </w:rPr>
      </w:pPr>
      <w:r w:rsidRPr="009D1306">
        <w:rPr>
          <w:color w:val="0F1115"/>
        </w:rPr>
        <w:t>The relayer wraps the signed message in a real transaction, pays the gas fee using its own ETH, and submits the transaction to the blockchain.</w:t>
      </w:r>
    </w:p>
    <w:p w:rsidR="00F531D4" w:rsidRPr="009D1306" w:rsidRDefault="00F531D4" w:rsidP="009D1306">
      <w:pPr>
        <w:pStyle w:val="ds-markdown-paragraph"/>
        <w:numPr>
          <w:ilvl w:val="0"/>
          <w:numId w:val="107"/>
        </w:numPr>
        <w:shd w:val="clear" w:color="auto" w:fill="FFFFFF"/>
        <w:spacing w:before="0" w:beforeAutospacing="0" w:after="120" w:afterAutospacing="0" w:line="360" w:lineRule="auto"/>
        <w:ind w:left="0"/>
        <w:jc w:val="both"/>
        <w:rPr>
          <w:color w:val="0F1115"/>
        </w:rPr>
      </w:pPr>
      <w:r w:rsidRPr="009D1306">
        <w:rPr>
          <w:color w:val="0F1115"/>
        </w:rPr>
        <w:t>The smart contract verifies the user’s signature and, if valid, executes the intended action.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relayer can be operated by the DApp developer, by a third-party service like Biconomy or Gas Station Network, or by anyone willing to pay gas in exchange for a fee. The user never needs to hold ETH; they can pay for gas in the DApp’s native token, or the DApp can subsidize gas for certain actions (like the first few transactions of a new user).</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Meta-transactions are essential for onboarding mainstream users who are intimidated by the complexity of managing gas fees. However, relayers introduce centralization: if the DApp relies on a single relayer and that relayer goes offline, users cannot submit transactions until it returns. Decentralized relayer networks mitigate this risk by allowing multiple relayers to compete for the right to submit meta-transactions.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Off-Chain Aggregation and Computation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computations are too expensive to perform on-chain, or they rely on data not available on the blockchain. For these cases, DApps perform computation off-chain and submit only the result (and a proof, if necessary) to the smart contract.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Price oracles</w:t>
      </w:r>
      <w:r w:rsidRPr="009D1306">
        <w:rPr>
          <w:color w:val="0F1115"/>
        </w:rPr>
        <w:t> are the most critical example. A lending DApp needs to know the current market price of ETH in USD to calculate collateral requirements and liquidation thresholds. The blockchain cannot directly access off-chain price data. An oracle contract fetches price data from off-chain sources and makes it available on-chain. Chainlink is the dominant oracle network, operated by a decentralized set of node operators who aggregate data from multiple exchanges and sign the result. The DApp reads the price from the Chainlink contract, trusting that the node operators are honest.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Zero-knowledge rollups</w:t>
      </w:r>
      <w:r w:rsidRPr="009D1306">
        <w:rPr>
          <w:color w:val="0F1115"/>
        </w:rPr>
        <w:t xml:space="preserve"> take off-chain computation further. A ZK-rollup processes thousands of transactions off-chain, aggregates them, and submits a single validity proof (a zero-knowledge </w:t>
      </w:r>
      <w:r w:rsidRPr="009D1306">
        <w:rPr>
          <w:color w:val="0F1115"/>
        </w:rPr>
        <w:lastRenderedPageBreak/>
        <w:t>proof) to the Ethereum mainnet. The mainnet verifies the proof without re-executing each transaction. This architecture preserves Ethereum’s security while achieving throughput of thousands of transactions per second. The off-chain sequencer (which can be centralized or decentralized) is responsible for transaction ordering and proof generation.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IPFS and Decentralized Storage for Frontend Assets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frontend of a DApp</w:t>
      </w:r>
      <w:r w:rsidR="009D1306">
        <w:rPr>
          <w:color w:val="0F1115"/>
        </w:rPr>
        <w:t xml:space="preserve"> </w:t>
      </w:r>
      <w:r w:rsidRPr="009D1306">
        <w:rPr>
          <w:color w:val="0F1115"/>
        </w:rPr>
        <w:t>HTML, JavaScript, CSS, images</w:t>
      </w:r>
      <w:r w:rsidR="009D1306">
        <w:rPr>
          <w:color w:val="0F1115"/>
        </w:rPr>
        <w:t xml:space="preserve"> </w:t>
      </w:r>
      <w:r w:rsidRPr="009D1306">
        <w:rPr>
          <w:color w:val="0F1115"/>
        </w:rPr>
        <w:t>must be hosted somewhere. Traditional hosting on AWS or Netlify works but reintroduces centralization: a government or a hacker could take down the frontend, making the DApp inaccessible even though the smart contracts are still running.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IPFS (InterPlanetary File System)</w:t>
      </w:r>
      <w:r w:rsidRPr="009D1306">
        <w:rPr>
          <w:color w:val="0F1115"/>
        </w:rPr>
        <w:t xml:space="preserve"> provides a decentralized alternative. Content on IPFS is addressed by its cryptographic hash, not by a location. When a frontend is uploaded to IPFS, it receives a content identifier (CID). Any node that has the content can serve it. A user can access the frontend through an IPFS gateway (a HTTP-to-IPFS bridge) or by running </w:t>
      </w:r>
      <w:proofErr w:type="gramStart"/>
      <w:r w:rsidRPr="009D1306">
        <w:rPr>
          <w:color w:val="0F1115"/>
        </w:rPr>
        <w:t>their own</w:t>
      </w:r>
      <w:proofErr w:type="gramEnd"/>
      <w:r w:rsidRPr="009D1306">
        <w:rPr>
          <w:color w:val="0F1115"/>
        </w:rPr>
        <w:t xml:space="preserve"> IPFS node. The gateway may be centralized, but the content itself is distributed: if one gateway goes down, another gateway can serve the same CID.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make IPFS hosting more reliable, </w:t>
      </w:r>
      <w:r w:rsidRPr="009D1306">
        <w:rPr>
          <w:rStyle w:val="Strong"/>
          <w:color w:val="0F1115"/>
        </w:rPr>
        <w:t>Filecoin</w:t>
      </w:r>
      <w:r w:rsidRPr="009D1306">
        <w:rPr>
          <w:color w:val="0F1115"/>
        </w:rPr>
        <w:t> provides storage contracts where miners are paid to store files. </w:t>
      </w:r>
      <w:r w:rsidRPr="009D1306">
        <w:rPr>
          <w:rStyle w:val="Strong"/>
          <w:color w:val="0F1115"/>
        </w:rPr>
        <w:t>Pinata</w:t>
      </w:r>
      <w:r w:rsidRPr="009D1306">
        <w:rPr>
          <w:color w:val="0F1115"/>
        </w:rPr>
        <w:t> and </w:t>
      </w:r>
      <w:r w:rsidRPr="009D1306">
        <w:rPr>
          <w:rStyle w:val="Strong"/>
          <w:color w:val="0F1115"/>
        </w:rPr>
        <w:t>Web3.Storage</w:t>
      </w:r>
      <w:r w:rsidRPr="009D1306">
        <w:rPr>
          <w:color w:val="0F1115"/>
        </w:rPr>
        <w:t> are pinning services that ensure files remain available by keeping them pinned to IPFS nodes. For a production DApp, a typical deployment process involves building the frontend, uploading it to IPFS, pinning it with a pinning service, and then registering an IPNS name or ENS domain that points to the current CID (allowing updates).</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Frontend: Web3 Integration and Wallet Connection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frontend is what users see and interact with. From a technical perspective, the DApp frontend is similar to any other web application: it uses HTML for structure, CSS for </w:t>
      </w:r>
      <w:proofErr w:type="gramStart"/>
      <w:r w:rsidRPr="009D1306">
        <w:rPr>
          <w:color w:val="0F1115"/>
        </w:rPr>
        <w:t>styling,</w:t>
      </w:r>
      <w:proofErr w:type="gramEnd"/>
      <w:r w:rsidRPr="009D1306">
        <w:rPr>
          <w:color w:val="0F1115"/>
        </w:rPr>
        <w:t xml:space="preserve"> and JavaScript for interactivity. The crucial difference is how it communicates with the blockchain and with the user’s wallet.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Web3 Libraries: ethers.js and web3.js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frontend cannot talk directly to the blockchain because the blockchain uses a binary protocol not supported by browsers. Instead, the frontend communicates with a </w:t>
      </w:r>
      <w:r w:rsidRPr="009D1306">
        <w:rPr>
          <w:rStyle w:val="Strong"/>
          <w:color w:val="0F1115"/>
        </w:rPr>
        <w:t>Web3 provider</w:t>
      </w:r>
      <w:r w:rsidRPr="009D1306">
        <w:rPr>
          <w:color w:val="0F1115"/>
        </w:rPr>
        <w:t> – a service that exposes a JSON-RPC API for blockchain interactions. The provider can be:</w:t>
      </w:r>
    </w:p>
    <w:p w:rsidR="00F531D4" w:rsidRPr="009D1306" w:rsidRDefault="00F531D4" w:rsidP="009D1306">
      <w:pPr>
        <w:pStyle w:val="ds-markdown-paragraph"/>
        <w:numPr>
          <w:ilvl w:val="0"/>
          <w:numId w:val="108"/>
        </w:numPr>
        <w:shd w:val="clear" w:color="auto" w:fill="FFFFFF"/>
        <w:spacing w:before="0" w:beforeAutospacing="0" w:after="120" w:afterAutospacing="0" w:line="360" w:lineRule="auto"/>
        <w:ind w:left="0"/>
        <w:jc w:val="both"/>
        <w:rPr>
          <w:color w:val="0F1115"/>
        </w:rPr>
      </w:pPr>
      <w:r w:rsidRPr="009D1306">
        <w:rPr>
          <w:color w:val="0F1115"/>
        </w:rPr>
        <w:lastRenderedPageBreak/>
        <w:t>A local node running on the user’s machine (e.g., Geth or OpenEthereum).</w:t>
      </w:r>
    </w:p>
    <w:p w:rsidR="00F531D4" w:rsidRPr="009D1306" w:rsidRDefault="00F531D4" w:rsidP="009D1306">
      <w:pPr>
        <w:pStyle w:val="ds-markdown-paragraph"/>
        <w:numPr>
          <w:ilvl w:val="0"/>
          <w:numId w:val="108"/>
        </w:numPr>
        <w:shd w:val="clear" w:color="auto" w:fill="FFFFFF"/>
        <w:spacing w:before="0" w:beforeAutospacing="0" w:after="120" w:afterAutospacing="0" w:line="360" w:lineRule="auto"/>
        <w:ind w:left="0"/>
        <w:jc w:val="both"/>
        <w:rPr>
          <w:color w:val="0F1115"/>
        </w:rPr>
      </w:pPr>
      <w:r w:rsidRPr="009D1306">
        <w:rPr>
          <w:color w:val="0F1115"/>
        </w:rPr>
        <w:t>A remote node operated by a third party (e.g., Infura, Alchemy, QuickNode).</w:t>
      </w:r>
    </w:p>
    <w:p w:rsidR="00F531D4" w:rsidRPr="009D1306" w:rsidRDefault="00F531D4" w:rsidP="009D1306">
      <w:pPr>
        <w:pStyle w:val="ds-markdown-paragraph"/>
        <w:numPr>
          <w:ilvl w:val="0"/>
          <w:numId w:val="108"/>
        </w:numPr>
        <w:shd w:val="clear" w:color="auto" w:fill="FFFFFF"/>
        <w:spacing w:before="0" w:beforeAutospacing="0" w:after="120" w:afterAutospacing="0" w:line="360" w:lineRule="auto"/>
        <w:ind w:left="0"/>
        <w:jc w:val="both"/>
        <w:rPr>
          <w:color w:val="0F1115"/>
        </w:rPr>
      </w:pPr>
      <w:r w:rsidRPr="009D1306">
        <w:rPr>
          <w:color w:val="0F1115"/>
        </w:rPr>
        <w:t>A browser extension wallet (e.g., MetaMask) that connects to its own provider.</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ethers.js</w:t>
      </w:r>
      <w:r w:rsidRPr="009D1306">
        <w:rPr>
          <w:color w:val="0F1115"/>
        </w:rPr>
        <w:t> library is the most popular JavaScript library for interacting with Ethereum. It provides:</w:t>
      </w:r>
    </w:p>
    <w:p w:rsidR="00F531D4" w:rsidRPr="009D1306" w:rsidRDefault="00F531D4" w:rsidP="009D1306">
      <w:pPr>
        <w:pStyle w:val="ds-markdown-paragraph"/>
        <w:numPr>
          <w:ilvl w:val="0"/>
          <w:numId w:val="109"/>
        </w:numPr>
        <w:shd w:val="clear" w:color="auto" w:fill="FFFFFF"/>
        <w:spacing w:before="0" w:beforeAutospacing="0" w:after="120" w:afterAutospacing="0" w:line="360" w:lineRule="auto"/>
        <w:ind w:left="0"/>
        <w:jc w:val="both"/>
        <w:rPr>
          <w:color w:val="0F1115"/>
        </w:rPr>
      </w:pPr>
      <w:r w:rsidRPr="009D1306">
        <w:rPr>
          <w:rStyle w:val="Strong"/>
          <w:color w:val="0F1115"/>
        </w:rPr>
        <w:t>Providers</w:t>
      </w:r>
      <w:r w:rsidRPr="009D1306">
        <w:rPr>
          <w:color w:val="0F1115"/>
        </w:rPr>
        <w:t>: Abstractions for connecting to Ethereum nodes. A </w:t>
      </w:r>
      <w:r w:rsidRPr="009D1306">
        <w:rPr>
          <w:rStyle w:val="HTMLCode"/>
          <w:rFonts w:ascii="Times New Roman" w:hAnsi="Times New Roman" w:cs="Times New Roman"/>
          <w:color w:val="0F1115"/>
          <w:sz w:val="24"/>
          <w:szCs w:val="24"/>
          <w:shd w:val="clear" w:color="auto" w:fill="EBEEF2"/>
        </w:rPr>
        <w:t>JsonRpcProvider</w:t>
      </w:r>
      <w:r w:rsidRPr="009D1306">
        <w:rPr>
          <w:color w:val="0F1115"/>
        </w:rPr>
        <w:t> connects to a remote node via HTTP; a </w:t>
      </w:r>
      <w:r w:rsidRPr="009D1306">
        <w:rPr>
          <w:rStyle w:val="HTMLCode"/>
          <w:rFonts w:ascii="Times New Roman" w:hAnsi="Times New Roman" w:cs="Times New Roman"/>
          <w:color w:val="0F1115"/>
          <w:sz w:val="24"/>
          <w:szCs w:val="24"/>
          <w:shd w:val="clear" w:color="auto" w:fill="EBEEF2"/>
        </w:rPr>
        <w:t>Web3Provider</w:t>
      </w:r>
      <w:r w:rsidRPr="009D1306">
        <w:rPr>
          <w:color w:val="0F1115"/>
        </w:rPr>
        <w:t> wraps a browser wallet’s provider.</w:t>
      </w:r>
    </w:p>
    <w:p w:rsidR="00F531D4" w:rsidRPr="009D1306" w:rsidRDefault="00F531D4" w:rsidP="009D1306">
      <w:pPr>
        <w:pStyle w:val="ds-markdown-paragraph"/>
        <w:numPr>
          <w:ilvl w:val="0"/>
          <w:numId w:val="109"/>
        </w:numPr>
        <w:shd w:val="clear" w:color="auto" w:fill="FFFFFF"/>
        <w:spacing w:before="0" w:beforeAutospacing="0" w:after="120" w:afterAutospacing="0" w:line="360" w:lineRule="auto"/>
        <w:ind w:left="0"/>
        <w:jc w:val="both"/>
        <w:rPr>
          <w:color w:val="0F1115"/>
        </w:rPr>
      </w:pPr>
      <w:r w:rsidRPr="009D1306">
        <w:rPr>
          <w:rStyle w:val="Strong"/>
          <w:color w:val="0F1115"/>
        </w:rPr>
        <w:t>Signers</w:t>
      </w:r>
      <w:r w:rsidRPr="009D1306">
        <w:rPr>
          <w:color w:val="0F1115"/>
        </w:rPr>
        <w:t>: Objects that represent an Ethereum account that can sign transactions. A </w:t>
      </w:r>
      <w:r w:rsidRPr="009D1306">
        <w:rPr>
          <w:rStyle w:val="HTMLCode"/>
          <w:rFonts w:ascii="Times New Roman" w:hAnsi="Times New Roman" w:cs="Times New Roman"/>
          <w:color w:val="0F1115"/>
          <w:sz w:val="24"/>
          <w:szCs w:val="24"/>
          <w:shd w:val="clear" w:color="auto" w:fill="EBEEF2"/>
        </w:rPr>
        <w:t>Wallet</w:t>
      </w:r>
      <w:r w:rsidRPr="009D1306">
        <w:rPr>
          <w:color w:val="0F1115"/>
        </w:rPr>
        <w:t> object is created from a private key; a </w:t>
      </w:r>
      <w:r w:rsidRPr="009D1306">
        <w:rPr>
          <w:rStyle w:val="HTMLCode"/>
          <w:rFonts w:ascii="Times New Roman" w:hAnsi="Times New Roman" w:cs="Times New Roman"/>
          <w:color w:val="0F1115"/>
          <w:sz w:val="24"/>
          <w:szCs w:val="24"/>
          <w:shd w:val="clear" w:color="auto" w:fill="EBEEF2"/>
        </w:rPr>
        <w:t>BrowserProvider</w:t>
      </w:r>
      <w:r w:rsidRPr="009D1306">
        <w:rPr>
          <w:color w:val="0F1115"/>
        </w:rPr>
        <w:t> signer is obtained from the user’s wallet after they grant permission.</w:t>
      </w:r>
    </w:p>
    <w:p w:rsidR="00F531D4" w:rsidRPr="009D1306" w:rsidRDefault="00F531D4" w:rsidP="009D1306">
      <w:pPr>
        <w:pStyle w:val="ds-markdown-paragraph"/>
        <w:numPr>
          <w:ilvl w:val="0"/>
          <w:numId w:val="109"/>
        </w:numPr>
        <w:shd w:val="clear" w:color="auto" w:fill="FFFFFF"/>
        <w:spacing w:before="0" w:beforeAutospacing="0" w:after="120" w:afterAutospacing="0" w:line="360" w:lineRule="auto"/>
        <w:ind w:left="0"/>
        <w:jc w:val="both"/>
        <w:rPr>
          <w:color w:val="0F1115"/>
        </w:rPr>
      </w:pPr>
      <w:r w:rsidRPr="009D1306">
        <w:rPr>
          <w:rStyle w:val="Strong"/>
          <w:color w:val="0F1115"/>
        </w:rPr>
        <w:t>Contracts</w:t>
      </w:r>
      <w:r w:rsidRPr="009D1306">
        <w:rPr>
          <w:color w:val="0F1115"/>
        </w:rPr>
        <w:t>: Abstractions that bind a smart contract’s address and ABI (Application Binary Interface) to JavaScript functions. Calling a contract’s </w:t>
      </w:r>
      <w:proofErr w:type="gramStart"/>
      <w:r w:rsidRPr="009D1306">
        <w:rPr>
          <w:rStyle w:val="HTMLCode"/>
          <w:rFonts w:ascii="Times New Roman" w:hAnsi="Times New Roman" w:cs="Times New Roman"/>
          <w:color w:val="0F1115"/>
          <w:sz w:val="24"/>
          <w:szCs w:val="24"/>
          <w:shd w:val="clear" w:color="auto" w:fill="EBEEF2"/>
        </w:rPr>
        <w:t>balanceOf(</w:t>
      </w:r>
      <w:proofErr w:type="gramEnd"/>
      <w:r w:rsidRPr="009D1306">
        <w:rPr>
          <w:rStyle w:val="HTMLCode"/>
          <w:rFonts w:ascii="Times New Roman" w:hAnsi="Times New Roman" w:cs="Times New Roman"/>
          <w:color w:val="0F1115"/>
          <w:sz w:val="24"/>
          <w:szCs w:val="24"/>
          <w:shd w:val="clear" w:color="auto" w:fill="EBEEF2"/>
        </w:rPr>
        <w:t>address)</w:t>
      </w:r>
      <w:r w:rsidRPr="009D1306">
        <w:rPr>
          <w:color w:val="0F1115"/>
        </w:rPr>
        <w:t> function from JavaScript sends a read-only call (no transaction) and returns the result. Calling a </w:t>
      </w:r>
      <w:proofErr w:type="gramStart"/>
      <w:r w:rsidRPr="009D1306">
        <w:rPr>
          <w:rStyle w:val="HTMLCode"/>
          <w:rFonts w:ascii="Times New Roman" w:hAnsi="Times New Roman" w:cs="Times New Roman"/>
          <w:color w:val="0F1115"/>
          <w:sz w:val="24"/>
          <w:szCs w:val="24"/>
          <w:shd w:val="clear" w:color="auto" w:fill="EBEEF2"/>
        </w:rPr>
        <w:t>transfer(</w:t>
      </w:r>
      <w:proofErr w:type="gramEnd"/>
      <w:r w:rsidRPr="009D1306">
        <w:rPr>
          <w:rStyle w:val="HTMLCode"/>
          <w:rFonts w:ascii="Times New Roman" w:hAnsi="Times New Roman" w:cs="Times New Roman"/>
          <w:color w:val="0F1115"/>
          <w:sz w:val="24"/>
          <w:szCs w:val="24"/>
          <w:shd w:val="clear" w:color="auto" w:fill="EBEEF2"/>
        </w:rPr>
        <w:t>address, amount)</w:t>
      </w:r>
      <w:r w:rsidRPr="009D1306">
        <w:rPr>
          <w:color w:val="0F1115"/>
        </w:rPr>
        <w:t> function that modifies state returns a transaction object that must be sent and awaited.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web3.js</w:t>
      </w:r>
      <w:r w:rsidRPr="009D1306">
        <w:rPr>
          <w:color w:val="0F1115"/>
        </w:rPr>
        <w:t> library is the older alternative, with similar functionality but a different API. Most new projects prefer ethers.js for its cleaner design and better TypeScript support.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Wallet Integration: MetaMask and WalletConnect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user’s wallet holds their private keys. For security reasons, the frontend should never have direct access to these keys. Instead, the user installs a wallet application that manages keys and signs transactions when the user approves.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MetaMask</w:t>
      </w:r>
      <w:r w:rsidRPr="009D1306">
        <w:rPr>
          <w:color w:val="0F1115"/>
        </w:rPr>
        <w:t> is a browser extension wallet that injects a global </w:t>
      </w:r>
      <w:r w:rsidRPr="009D1306">
        <w:rPr>
          <w:rStyle w:val="HTMLCode"/>
          <w:rFonts w:ascii="Times New Roman" w:hAnsi="Times New Roman" w:cs="Times New Roman"/>
          <w:color w:val="0F1115"/>
          <w:sz w:val="24"/>
          <w:szCs w:val="24"/>
          <w:shd w:val="clear" w:color="auto" w:fill="EBEEF2"/>
        </w:rPr>
        <w:t>ethereum</w:t>
      </w:r>
      <w:r w:rsidRPr="009D1306">
        <w:rPr>
          <w:color w:val="0F1115"/>
        </w:rPr>
        <w:t> object into every webpage. When the DApp calls </w:t>
      </w:r>
      <w:proofErr w:type="gramStart"/>
      <w:r w:rsidRPr="009D1306">
        <w:rPr>
          <w:rStyle w:val="HTMLCode"/>
          <w:rFonts w:ascii="Times New Roman" w:hAnsi="Times New Roman" w:cs="Times New Roman"/>
          <w:color w:val="0F1115"/>
          <w:sz w:val="24"/>
          <w:szCs w:val="24"/>
          <w:shd w:val="clear" w:color="auto" w:fill="EBEEF2"/>
        </w:rPr>
        <w:t>window.ethereum.request(</w:t>
      </w:r>
      <w:proofErr w:type="gramEnd"/>
      <w:r w:rsidRPr="009D1306">
        <w:rPr>
          <w:rStyle w:val="HTMLCode"/>
          <w:rFonts w:ascii="Times New Roman" w:hAnsi="Times New Roman" w:cs="Times New Roman"/>
          <w:color w:val="0F1115"/>
          <w:sz w:val="24"/>
          <w:szCs w:val="24"/>
          <w:shd w:val="clear" w:color="auto" w:fill="EBEEF2"/>
        </w:rPr>
        <w:t>{ method: 'eth_requestAccounts' })</w:t>
      </w:r>
      <w:r w:rsidRPr="009D1306">
        <w:rPr>
          <w:color w:val="0F1115"/>
        </w:rPr>
        <w:t>, MetaMask shows a permission dialog to the user. After the user grants permission, the DApp can read the user’s addresses (the public keys) and request transaction signing.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mobile users, </w:t>
      </w:r>
      <w:r w:rsidRPr="009D1306">
        <w:rPr>
          <w:rStyle w:val="Strong"/>
          <w:color w:val="0F1115"/>
        </w:rPr>
        <w:t>WalletConnect</w:t>
      </w:r>
      <w:r w:rsidRPr="009D1306">
        <w:rPr>
          <w:color w:val="0F1115"/>
        </w:rPr>
        <w:t xml:space="preserve"> provides a different model. The DApp generates a QR code containing a connection URI. The user scans the QR code with their mobile wallet app (e.g., Trust Wallet, Rainbow). The wallet then acts as a remote signer: the DApp sends unsigned </w:t>
      </w:r>
      <w:r w:rsidRPr="009D1306">
        <w:rPr>
          <w:color w:val="0F1115"/>
        </w:rPr>
        <w:lastRenderedPageBreak/>
        <w:t xml:space="preserve">transactions to the wallet via a relay </w:t>
      </w:r>
      <w:proofErr w:type="gramStart"/>
      <w:r w:rsidRPr="009D1306">
        <w:rPr>
          <w:color w:val="0F1115"/>
        </w:rPr>
        <w:t>server,</w:t>
      </w:r>
      <w:proofErr w:type="gramEnd"/>
      <w:r w:rsidRPr="009D1306">
        <w:rPr>
          <w:color w:val="0F1115"/>
        </w:rPr>
        <w:t xml:space="preserve"> the wallet prompts the user to approve, signs the transaction, and returns the signature. The user’s private keys never leave the mobile device.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Both MetaMask and WalletConnect follow the same security principle: the DApp sees only the public address and must request permission for every transaction. The user retains ultimate control.</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Reading Data: Calls vs. Transactions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frontend interacts with smart contracts in two fundamentally different ways.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Calls</w:t>
      </w:r>
      <w:r w:rsidRPr="009D1306">
        <w:rPr>
          <w:color w:val="0F1115"/>
        </w:rPr>
        <w:t> (or read-only methods) do not modify blockchain state. They execute locally on the user’s node or the provider’s node, consume no gas, and return the result immediately. The DApp can call a contract’s </w:t>
      </w:r>
      <w:proofErr w:type="gramStart"/>
      <w:r w:rsidRPr="009D1306">
        <w:rPr>
          <w:rStyle w:val="HTMLCode"/>
          <w:rFonts w:ascii="Times New Roman" w:hAnsi="Times New Roman" w:cs="Times New Roman"/>
          <w:color w:val="0F1115"/>
          <w:sz w:val="24"/>
          <w:szCs w:val="24"/>
          <w:shd w:val="clear" w:color="auto" w:fill="EBEEF2"/>
        </w:rPr>
        <w:t>balanceOf(</w:t>
      </w:r>
      <w:proofErr w:type="gramEnd"/>
      <w:r w:rsidRPr="009D1306">
        <w:rPr>
          <w:rStyle w:val="HTMLCode"/>
          <w:rFonts w:ascii="Times New Roman" w:hAnsi="Times New Roman" w:cs="Times New Roman"/>
          <w:color w:val="0F1115"/>
          <w:sz w:val="24"/>
          <w:szCs w:val="24"/>
          <w:shd w:val="clear" w:color="auto" w:fill="EBEEF2"/>
        </w:rPr>
        <w:t>address)</w:t>
      </w:r>
      <w:r w:rsidRPr="009D1306">
        <w:rPr>
          <w:color w:val="0F1115"/>
        </w:rPr>
        <w:t> function as often as needed to display live balances. Calls are free, instant, and do not require user approval. They are implemented in ethers.js using the </w:t>
      </w:r>
      <w:proofErr w:type="gramStart"/>
      <w:r w:rsidRPr="009D1306">
        <w:rPr>
          <w:rStyle w:val="HTMLCode"/>
          <w:rFonts w:ascii="Times New Roman" w:hAnsi="Times New Roman" w:cs="Times New Roman"/>
          <w:color w:val="0F1115"/>
          <w:sz w:val="24"/>
          <w:szCs w:val="24"/>
          <w:shd w:val="clear" w:color="auto" w:fill="EBEEF2"/>
        </w:rPr>
        <w:t>contract.balanceOf(</w:t>
      </w:r>
      <w:proofErr w:type="gramEnd"/>
      <w:r w:rsidRPr="009D1306">
        <w:rPr>
          <w:rStyle w:val="HTMLCode"/>
          <w:rFonts w:ascii="Times New Roman" w:hAnsi="Times New Roman" w:cs="Times New Roman"/>
          <w:color w:val="0F1115"/>
          <w:sz w:val="24"/>
          <w:szCs w:val="24"/>
          <w:shd w:val="clear" w:color="auto" w:fill="EBEEF2"/>
        </w:rPr>
        <w:t>address)</w:t>
      </w:r>
      <w:r w:rsidRPr="009D1306">
        <w:rPr>
          <w:color w:val="0F1115"/>
        </w:rPr>
        <w:t> syntax when the function is marked as </w:t>
      </w:r>
      <w:r w:rsidRPr="009D1306">
        <w:rPr>
          <w:rStyle w:val="HTMLCode"/>
          <w:rFonts w:ascii="Times New Roman" w:hAnsi="Times New Roman" w:cs="Times New Roman"/>
          <w:color w:val="0F1115"/>
          <w:sz w:val="24"/>
          <w:szCs w:val="24"/>
          <w:shd w:val="clear" w:color="auto" w:fill="EBEEF2"/>
        </w:rPr>
        <w:t>view</w:t>
      </w:r>
      <w:r w:rsidRPr="009D1306">
        <w:rPr>
          <w:color w:val="0F1115"/>
        </w:rPr>
        <w:t> or </w:t>
      </w:r>
      <w:r w:rsidRPr="009D1306">
        <w:rPr>
          <w:rStyle w:val="HTMLCode"/>
          <w:rFonts w:ascii="Times New Roman" w:hAnsi="Times New Roman" w:cs="Times New Roman"/>
          <w:color w:val="0F1115"/>
          <w:sz w:val="24"/>
          <w:szCs w:val="24"/>
          <w:shd w:val="clear" w:color="auto" w:fill="EBEEF2"/>
        </w:rPr>
        <w:t>pure</w:t>
      </w:r>
      <w:r w:rsidRPr="009D1306">
        <w:rPr>
          <w:color w:val="0F1115"/>
        </w:rPr>
        <w:t> in Solidity.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Transactions</w:t>
      </w:r>
      <w:r w:rsidRPr="009D1306">
        <w:rPr>
          <w:color w:val="0F1115"/>
        </w:rPr>
        <w:t> modify state. They must be broadcast to the network, mined in a block, and confirmed. Transactions cost gas, which the user pays. They require user approval through the wallet (the user must click “Confirm” in MetaMask). Once submitted, the transaction is pending; the DApp must wait for confirmation (one or more block confirmations) before the new state is reliably available. Transactions return a transaction hash, not the return value of the function.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frontend must handle the asynchronous nature of transactions gracefully. Best practices include:</w:t>
      </w:r>
    </w:p>
    <w:p w:rsidR="00F531D4" w:rsidRPr="009D1306" w:rsidRDefault="00F531D4" w:rsidP="009D1306">
      <w:pPr>
        <w:pStyle w:val="ds-markdown-paragraph"/>
        <w:numPr>
          <w:ilvl w:val="0"/>
          <w:numId w:val="110"/>
        </w:numPr>
        <w:shd w:val="clear" w:color="auto" w:fill="FFFFFF"/>
        <w:spacing w:before="0" w:beforeAutospacing="0" w:after="120" w:afterAutospacing="0" w:line="360" w:lineRule="auto"/>
        <w:ind w:left="0"/>
        <w:jc w:val="both"/>
        <w:rPr>
          <w:color w:val="0F1115"/>
        </w:rPr>
      </w:pPr>
      <w:r w:rsidRPr="009D1306">
        <w:rPr>
          <w:color w:val="0F1115"/>
        </w:rPr>
        <w:t>Disabling the submit button after the user clicks to prevent double submission.</w:t>
      </w:r>
    </w:p>
    <w:p w:rsidR="00F531D4" w:rsidRPr="009D1306" w:rsidRDefault="00F531D4" w:rsidP="009D1306">
      <w:pPr>
        <w:pStyle w:val="ds-markdown-paragraph"/>
        <w:numPr>
          <w:ilvl w:val="0"/>
          <w:numId w:val="110"/>
        </w:numPr>
        <w:shd w:val="clear" w:color="auto" w:fill="FFFFFF"/>
        <w:spacing w:before="0" w:beforeAutospacing="0" w:after="120" w:afterAutospacing="0" w:line="360" w:lineRule="auto"/>
        <w:ind w:left="0"/>
        <w:jc w:val="both"/>
        <w:rPr>
          <w:color w:val="0F1115"/>
        </w:rPr>
      </w:pPr>
      <w:r w:rsidRPr="009D1306">
        <w:rPr>
          <w:color w:val="0F1115"/>
        </w:rPr>
        <w:t>Showing a loading spinner while the transaction is pending.</w:t>
      </w:r>
    </w:p>
    <w:p w:rsidR="00F531D4" w:rsidRPr="009D1306" w:rsidRDefault="00F531D4" w:rsidP="009D1306">
      <w:pPr>
        <w:pStyle w:val="ds-markdown-paragraph"/>
        <w:numPr>
          <w:ilvl w:val="0"/>
          <w:numId w:val="110"/>
        </w:numPr>
        <w:shd w:val="clear" w:color="auto" w:fill="FFFFFF"/>
        <w:spacing w:before="0" w:beforeAutospacing="0" w:after="120" w:afterAutospacing="0" w:line="360" w:lineRule="auto"/>
        <w:ind w:left="0"/>
        <w:jc w:val="both"/>
        <w:rPr>
          <w:color w:val="0F1115"/>
        </w:rPr>
      </w:pPr>
      <w:r w:rsidRPr="009D1306">
        <w:rPr>
          <w:color w:val="0F1115"/>
        </w:rPr>
        <w:t>Providing a link to a block explorer (e.g., Etherscan) so the user can track the transaction’s progress.</w:t>
      </w:r>
    </w:p>
    <w:p w:rsidR="00F531D4" w:rsidRPr="009D1306" w:rsidRDefault="00F531D4" w:rsidP="009D1306">
      <w:pPr>
        <w:pStyle w:val="ds-markdown-paragraph"/>
        <w:numPr>
          <w:ilvl w:val="0"/>
          <w:numId w:val="110"/>
        </w:numPr>
        <w:shd w:val="clear" w:color="auto" w:fill="FFFFFF"/>
        <w:spacing w:before="0" w:beforeAutospacing="0" w:after="120" w:afterAutospacing="0" w:line="360" w:lineRule="auto"/>
        <w:ind w:left="0"/>
        <w:jc w:val="both"/>
        <w:rPr>
          <w:color w:val="0F1115"/>
        </w:rPr>
      </w:pPr>
      <w:r w:rsidRPr="009D1306">
        <w:rPr>
          <w:color w:val="0F1115"/>
        </w:rPr>
        <w:t>Refetching relevant data after the transaction confirms to update the UI.</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State Management in DApp Frontends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Because blockchain data changes only when new blocks are mined (every 12 seconds in Ethereum), the frontend cannot rely on real-time push updates unless it subscribes to event </w:t>
      </w:r>
      <w:r w:rsidRPr="009D1306">
        <w:rPr>
          <w:color w:val="0F1115"/>
        </w:rPr>
        <w:lastRenderedPageBreak/>
        <w:t>streams. Most DApp frontends use a polling strategy: they periodically call the relevant view functions and update the UI.</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complex frontends, a state management library like Redux or Zustand helps manage loading, error, and success states for multiple asynchronous operations. A typical </w:t>
      </w:r>
      <w:proofErr w:type="gramStart"/>
      <w:r w:rsidRPr="009D1306">
        <w:rPr>
          <w:color w:val="0F1115"/>
        </w:rPr>
        <w:t>Redux</w:t>
      </w:r>
      <w:proofErr w:type="gramEnd"/>
      <w:r w:rsidRPr="009D1306">
        <w:rPr>
          <w:color w:val="0F1115"/>
        </w:rPr>
        <w:t xml:space="preserve"> slice for a DApp might include:</w:t>
      </w:r>
    </w:p>
    <w:p w:rsidR="00F531D4" w:rsidRPr="009D1306" w:rsidRDefault="00F531D4" w:rsidP="009D1306">
      <w:pPr>
        <w:pStyle w:val="ds-markdown-paragraph"/>
        <w:numPr>
          <w:ilvl w:val="0"/>
          <w:numId w:val="111"/>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balances</w:t>
      </w:r>
      <w:r w:rsidRPr="009D1306">
        <w:rPr>
          <w:color w:val="0F1115"/>
        </w:rPr>
        <w:t> (mapping from address to balance)</w:t>
      </w:r>
    </w:p>
    <w:p w:rsidR="00F531D4" w:rsidRPr="009D1306" w:rsidRDefault="00F531D4" w:rsidP="009D1306">
      <w:pPr>
        <w:pStyle w:val="ds-markdown-paragraph"/>
        <w:numPr>
          <w:ilvl w:val="0"/>
          <w:numId w:val="111"/>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allowances</w:t>
      </w:r>
      <w:r w:rsidRPr="009D1306">
        <w:rPr>
          <w:color w:val="0F1115"/>
        </w:rPr>
        <w:t> (mapping from owner to spender to amount)</w:t>
      </w:r>
    </w:p>
    <w:p w:rsidR="00F531D4" w:rsidRPr="009D1306" w:rsidRDefault="00F531D4" w:rsidP="009D1306">
      <w:pPr>
        <w:pStyle w:val="ds-markdown-paragraph"/>
        <w:numPr>
          <w:ilvl w:val="0"/>
          <w:numId w:val="111"/>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pendingTransactions</w:t>
      </w:r>
      <w:r w:rsidRPr="009D1306">
        <w:rPr>
          <w:color w:val="0F1115"/>
        </w:rPr>
        <w:t> (list of hashes being confirmed)</w:t>
      </w:r>
    </w:p>
    <w:p w:rsidR="00F531D4" w:rsidRPr="009D1306" w:rsidRDefault="00F531D4" w:rsidP="009D1306">
      <w:pPr>
        <w:pStyle w:val="ds-markdown-paragraph"/>
        <w:numPr>
          <w:ilvl w:val="0"/>
          <w:numId w:val="111"/>
        </w:numPr>
        <w:shd w:val="clear" w:color="auto" w:fill="FFFFFF"/>
        <w:spacing w:before="0" w:beforeAutospacing="0" w:after="120" w:afterAutospacing="0" w:line="360" w:lineRule="auto"/>
        <w:ind w:left="0"/>
        <w:jc w:val="both"/>
        <w:rPr>
          <w:color w:val="0F1115"/>
        </w:rPr>
      </w:pPr>
      <w:r w:rsidRPr="009D1306">
        <w:rPr>
          <w:rStyle w:val="HTMLCode"/>
          <w:rFonts w:ascii="Times New Roman" w:hAnsi="Times New Roman" w:cs="Times New Roman"/>
          <w:color w:val="0F1115"/>
          <w:sz w:val="24"/>
          <w:szCs w:val="24"/>
          <w:shd w:val="clear" w:color="auto" w:fill="EBEEF2"/>
        </w:rPr>
        <w:t>errors</w:t>
      </w:r>
      <w:r w:rsidRPr="009D1306">
        <w:rPr>
          <w:color w:val="0F1115"/>
        </w:rPr>
        <w:t> (any errors from recent calls)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HTMLCode"/>
          <w:rFonts w:ascii="Times New Roman" w:hAnsi="Times New Roman" w:cs="Times New Roman"/>
          <w:color w:val="0F1115"/>
          <w:sz w:val="24"/>
          <w:szCs w:val="24"/>
          <w:shd w:val="clear" w:color="auto" w:fill="EBEEF2"/>
        </w:rPr>
        <w:t>useEffect</w:t>
      </w:r>
      <w:r w:rsidRPr="009D1306">
        <w:rPr>
          <w:color w:val="0F1115"/>
        </w:rPr>
        <w:t> hook in React would trigger a refresh of balances every 15 seconds, using </w:t>
      </w:r>
      <w:r w:rsidRPr="009D1306">
        <w:rPr>
          <w:rStyle w:val="HTMLCode"/>
          <w:rFonts w:ascii="Times New Roman" w:hAnsi="Times New Roman" w:cs="Times New Roman"/>
          <w:color w:val="0F1115"/>
          <w:sz w:val="24"/>
          <w:szCs w:val="24"/>
          <w:shd w:val="clear" w:color="auto" w:fill="EBEEF2"/>
        </w:rPr>
        <w:t>setInterval</w:t>
      </w:r>
      <w:r w:rsidRPr="009D1306">
        <w:rPr>
          <w:color w:val="0F1115"/>
        </w:rPr>
        <w:t> (cleaned up on component unmount). More sophisticated DApps use WebSocket subscriptions to block headers, refreshing only when a new block is detected.</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Complete DApp Example: A Decentralized Voting System</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illustrate how all components work together, consider a simple decentralized voting DApp.</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Smart Contract Layer (Solidity)</w:t>
      </w:r>
      <w:r w:rsidRPr="009D1306">
        <w:rPr>
          <w:color w:val="0F1115"/>
        </w:rPr>
        <w:t> – The contract maintains a list of proposals, a mapping of addresses that have voted, and vote counts. Functions include </w:t>
      </w:r>
      <w:proofErr w:type="gramStart"/>
      <w:r w:rsidRPr="009D1306">
        <w:rPr>
          <w:rStyle w:val="HTMLCode"/>
          <w:rFonts w:ascii="Times New Roman" w:hAnsi="Times New Roman" w:cs="Times New Roman"/>
          <w:color w:val="0F1115"/>
          <w:sz w:val="24"/>
          <w:szCs w:val="24"/>
          <w:shd w:val="clear" w:color="auto" w:fill="EBEEF2"/>
        </w:rPr>
        <w:t>vote(</w:t>
      </w:r>
      <w:proofErr w:type="gramEnd"/>
      <w:r w:rsidRPr="009D1306">
        <w:rPr>
          <w:rStyle w:val="HTMLCode"/>
          <w:rFonts w:ascii="Times New Roman" w:hAnsi="Times New Roman" w:cs="Times New Roman"/>
          <w:color w:val="0F1115"/>
          <w:sz w:val="24"/>
          <w:szCs w:val="24"/>
          <w:shd w:val="clear" w:color="auto" w:fill="EBEEF2"/>
        </w:rPr>
        <w:t>uint proposalId)</w:t>
      </w:r>
      <w:r w:rsidRPr="009D1306">
        <w:rPr>
          <w:color w:val="0F1115"/>
        </w:rPr>
        <w:t> (a transaction that records the user’s vote) and </w:t>
      </w:r>
      <w:r w:rsidRPr="009D1306">
        <w:rPr>
          <w:rStyle w:val="HTMLCode"/>
          <w:rFonts w:ascii="Times New Roman" w:hAnsi="Times New Roman" w:cs="Times New Roman"/>
          <w:color w:val="0F1115"/>
          <w:sz w:val="24"/>
          <w:szCs w:val="24"/>
          <w:shd w:val="clear" w:color="auto" w:fill="EBEEF2"/>
        </w:rPr>
        <w:t>getProposals()</w:t>
      </w:r>
      <w:r w:rsidRPr="009D1306">
        <w:rPr>
          <w:color w:val="0F1115"/>
        </w:rPr>
        <w:t> (a view function returning the proposal list). Events include </w:t>
      </w:r>
      <w:proofErr w:type="gramStart"/>
      <w:r w:rsidRPr="009D1306">
        <w:rPr>
          <w:rStyle w:val="HTMLCode"/>
          <w:rFonts w:ascii="Times New Roman" w:hAnsi="Times New Roman" w:cs="Times New Roman"/>
          <w:color w:val="0F1115"/>
          <w:sz w:val="24"/>
          <w:szCs w:val="24"/>
          <w:shd w:val="clear" w:color="auto" w:fill="EBEEF2"/>
        </w:rPr>
        <w:t>Voted(</w:t>
      </w:r>
      <w:proofErr w:type="gramEnd"/>
      <w:r w:rsidRPr="009D1306">
        <w:rPr>
          <w:rStyle w:val="HTMLCode"/>
          <w:rFonts w:ascii="Times New Roman" w:hAnsi="Times New Roman" w:cs="Times New Roman"/>
          <w:color w:val="0F1115"/>
          <w:sz w:val="24"/>
          <w:szCs w:val="24"/>
          <w:shd w:val="clear" w:color="auto" w:fill="EBEEF2"/>
        </w:rPr>
        <w:t>address voter, uint proposalId)</w:t>
      </w:r>
      <w:r w:rsidRPr="009D1306">
        <w:rPr>
          <w:color w:val="0F1115"/>
        </w:rPr>
        <w:t>.</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Off-Chain Infrastructure</w:t>
      </w:r>
      <w:r w:rsidRPr="009D1306">
        <w:rPr>
          <w:color w:val="0F1115"/>
        </w:rPr>
        <w:t> – A subgraph indexes the </w:t>
      </w:r>
      <w:r w:rsidRPr="009D1306">
        <w:rPr>
          <w:rStyle w:val="HTMLCode"/>
          <w:rFonts w:ascii="Times New Roman" w:hAnsi="Times New Roman" w:cs="Times New Roman"/>
          <w:color w:val="0F1115"/>
          <w:sz w:val="24"/>
          <w:szCs w:val="24"/>
          <w:shd w:val="clear" w:color="auto" w:fill="EBEEF2"/>
        </w:rPr>
        <w:t>Voted</w:t>
      </w:r>
      <w:r w:rsidRPr="009D1306">
        <w:rPr>
          <w:color w:val="0F1115"/>
        </w:rPr>
        <w:t> events, storing each vote as an entity with the voter address, proposal ID, block timestamp, and transaction hash. The DApp’s frontend queries this subgraph to display vote history and to check whether the current user has already voted.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Frontend</w:t>
      </w:r>
      <w:r w:rsidRPr="009D1306">
        <w:rPr>
          <w:color w:val="0F1115"/>
        </w:rPr>
        <w:t> – The user opens the DApp’s website, which is hosted on IPFS and accessed via a gateway. The frontend detects if MetaMask is installed; if not, it displays instructions to install it. After the user connects their wallet, the frontend calls the contract’s </w:t>
      </w:r>
      <w:proofErr w:type="gramStart"/>
      <w:r w:rsidRPr="009D1306">
        <w:rPr>
          <w:rStyle w:val="HTMLCode"/>
          <w:rFonts w:ascii="Times New Roman" w:hAnsi="Times New Roman" w:cs="Times New Roman"/>
          <w:color w:val="0F1115"/>
          <w:sz w:val="24"/>
          <w:szCs w:val="24"/>
          <w:shd w:val="clear" w:color="auto" w:fill="EBEEF2"/>
        </w:rPr>
        <w:t>getProposals(</w:t>
      </w:r>
      <w:proofErr w:type="gramEnd"/>
      <w:r w:rsidRPr="009D1306">
        <w:rPr>
          <w:rStyle w:val="HTMLCode"/>
          <w:rFonts w:ascii="Times New Roman" w:hAnsi="Times New Roman" w:cs="Times New Roman"/>
          <w:color w:val="0F1115"/>
          <w:sz w:val="24"/>
          <w:szCs w:val="24"/>
          <w:shd w:val="clear" w:color="auto" w:fill="EBEEF2"/>
        </w:rPr>
        <w:t>)</w:t>
      </w:r>
      <w:r w:rsidRPr="009D1306">
        <w:rPr>
          <w:color w:val="0F1115"/>
        </w:rPr>
        <w:t> (a call, no gas, instant) to display the list of proposals. Each proposal has a “Vote” button. When the user clicks “Vote”, the frontend constructs a transaction to the contract’s </w:t>
      </w:r>
      <w:r w:rsidRPr="009D1306">
        <w:rPr>
          <w:rStyle w:val="HTMLCode"/>
          <w:rFonts w:ascii="Times New Roman" w:hAnsi="Times New Roman" w:cs="Times New Roman"/>
          <w:color w:val="0F1115"/>
          <w:sz w:val="24"/>
          <w:szCs w:val="24"/>
          <w:shd w:val="clear" w:color="auto" w:fill="EBEEF2"/>
        </w:rPr>
        <w:t>vote</w:t>
      </w:r>
      <w:r w:rsidRPr="009D1306">
        <w:rPr>
          <w:color w:val="0F1115"/>
        </w:rPr>
        <w:t xml:space="preserve"> function, sends it through MetaMask, and waits for the user to approve. After approval, the frontend shows a </w:t>
      </w:r>
      <w:r w:rsidRPr="009D1306">
        <w:rPr>
          <w:color w:val="0F1115"/>
        </w:rPr>
        <w:lastRenderedPageBreak/>
        <w:t>pending spinner, polls the subgraph for the new vote, and when the subgraph shows the vote (typically within a few blocks), updates the UI to indicate the user has voted and refreshes the vote counts.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If the user returns to the DApp the next day, the frontend queries the subgraph to see if they have already voted (using their address as a filter) and disables the voting UI accordingly. The subgraph’s fast query allows this check to happen instantly, whereas checking the blockchain directly would require scanning the contract’s storage.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and Trust Boundaries in DApp Architecture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Understanding trust boundaries is essential for DApp developers. Not every component is equally decentralized or trustless.</w:t>
      </w:r>
    </w:p>
    <w:p w:rsidR="00F531D4" w:rsidRPr="009D1306" w:rsidRDefault="00F531D4" w:rsidP="009D1306">
      <w:pPr>
        <w:pStyle w:val="ds-markdown-paragraph"/>
        <w:numPr>
          <w:ilvl w:val="0"/>
          <w:numId w:val="112"/>
        </w:numPr>
        <w:shd w:val="clear" w:color="auto" w:fill="FFFFFF"/>
        <w:spacing w:before="0" w:beforeAutospacing="0" w:after="120" w:afterAutospacing="0" w:line="360" w:lineRule="auto"/>
        <w:ind w:left="0"/>
        <w:jc w:val="both"/>
        <w:rPr>
          <w:color w:val="0F1115"/>
        </w:rPr>
      </w:pPr>
      <w:r w:rsidRPr="009D1306">
        <w:rPr>
          <w:rStyle w:val="Strong"/>
          <w:color w:val="0F1115"/>
        </w:rPr>
        <w:t>The smart contract layer</w:t>
      </w:r>
      <w:r w:rsidRPr="009D1306">
        <w:rPr>
          <w:color w:val="0F1115"/>
        </w:rPr>
        <w:t> is fully trustless if the contract is verified and the blockchain’s consensus is secure. Users can inspect the code and verify its behavior.</w:t>
      </w:r>
    </w:p>
    <w:p w:rsidR="00F531D4" w:rsidRPr="009D1306" w:rsidRDefault="00F531D4" w:rsidP="009D1306">
      <w:pPr>
        <w:pStyle w:val="ds-markdown-paragraph"/>
        <w:numPr>
          <w:ilvl w:val="0"/>
          <w:numId w:val="112"/>
        </w:numPr>
        <w:shd w:val="clear" w:color="auto" w:fill="FFFFFF"/>
        <w:spacing w:before="0" w:beforeAutospacing="0" w:after="120" w:afterAutospacing="0" w:line="360" w:lineRule="auto"/>
        <w:ind w:left="0"/>
        <w:jc w:val="both"/>
        <w:rPr>
          <w:color w:val="0F1115"/>
        </w:rPr>
      </w:pPr>
      <w:r w:rsidRPr="009D1306">
        <w:rPr>
          <w:rStyle w:val="Strong"/>
          <w:color w:val="0F1115"/>
        </w:rPr>
        <w:t>The blockchain node</w:t>
      </w:r>
      <w:r w:rsidRPr="009D1306">
        <w:rPr>
          <w:color w:val="0F1115"/>
        </w:rPr>
        <w:t> (RPC provider) is partially trusted. A malicious provider could return false data in call results or censor transactions. Users can mitigate this by running their own node or using multiple providers.</w:t>
      </w:r>
    </w:p>
    <w:p w:rsidR="00F531D4" w:rsidRPr="009D1306" w:rsidRDefault="00F531D4" w:rsidP="009D1306">
      <w:pPr>
        <w:pStyle w:val="ds-markdown-paragraph"/>
        <w:numPr>
          <w:ilvl w:val="0"/>
          <w:numId w:val="112"/>
        </w:numPr>
        <w:shd w:val="clear" w:color="auto" w:fill="FFFFFF"/>
        <w:spacing w:before="0" w:beforeAutospacing="0" w:after="120" w:afterAutospacing="0" w:line="360" w:lineRule="auto"/>
        <w:ind w:left="0"/>
        <w:jc w:val="both"/>
        <w:rPr>
          <w:color w:val="0F1115"/>
        </w:rPr>
      </w:pPr>
      <w:r w:rsidRPr="009D1306">
        <w:rPr>
          <w:rStyle w:val="Strong"/>
          <w:color w:val="0F1115"/>
        </w:rPr>
        <w:t>The indexer (subgraph)</w:t>
      </w:r>
      <w:r w:rsidRPr="009D1306">
        <w:rPr>
          <w:color w:val="0F1115"/>
        </w:rPr>
        <w:t> is trusted to return correct data. Users cannot easily verify that a subgraph query result matches the blockchain. Critical DApps should allow users to fall back to direct blockchain queries for high-stakes data.</w:t>
      </w:r>
    </w:p>
    <w:p w:rsidR="00F531D4" w:rsidRPr="009D1306" w:rsidRDefault="00F531D4" w:rsidP="009D1306">
      <w:pPr>
        <w:pStyle w:val="ds-markdown-paragraph"/>
        <w:numPr>
          <w:ilvl w:val="0"/>
          <w:numId w:val="112"/>
        </w:numPr>
        <w:shd w:val="clear" w:color="auto" w:fill="FFFFFF"/>
        <w:spacing w:before="0" w:beforeAutospacing="0" w:after="120" w:afterAutospacing="0" w:line="360" w:lineRule="auto"/>
        <w:ind w:left="0"/>
        <w:jc w:val="both"/>
        <w:rPr>
          <w:color w:val="0F1115"/>
        </w:rPr>
      </w:pPr>
      <w:r w:rsidRPr="009D1306">
        <w:rPr>
          <w:rStyle w:val="Strong"/>
          <w:color w:val="0F1115"/>
        </w:rPr>
        <w:t>The relayer</w:t>
      </w:r>
      <w:r w:rsidRPr="009D1306">
        <w:rPr>
          <w:color w:val="0F1115"/>
        </w:rPr>
        <w:t> is fully trusted. The relayer could choose not to submit a user’s meta-transaction. DApps that rely on relayers should allow users to submit transactions directly as a fallback.</w:t>
      </w:r>
    </w:p>
    <w:p w:rsidR="00F531D4" w:rsidRPr="009D1306" w:rsidRDefault="00F531D4" w:rsidP="009D1306">
      <w:pPr>
        <w:pStyle w:val="ds-markdown-paragraph"/>
        <w:numPr>
          <w:ilvl w:val="0"/>
          <w:numId w:val="112"/>
        </w:numPr>
        <w:shd w:val="clear" w:color="auto" w:fill="FFFFFF"/>
        <w:spacing w:before="0" w:beforeAutospacing="0" w:after="120" w:afterAutospacing="0" w:line="360" w:lineRule="auto"/>
        <w:ind w:left="0"/>
        <w:jc w:val="both"/>
        <w:rPr>
          <w:color w:val="0F1115"/>
        </w:rPr>
      </w:pPr>
      <w:r w:rsidRPr="009D1306">
        <w:rPr>
          <w:rStyle w:val="Strong"/>
          <w:color w:val="0F1115"/>
        </w:rPr>
        <w:t>The frontend code</w:t>
      </w:r>
      <w:r w:rsidRPr="009D1306">
        <w:rPr>
          <w:color w:val="0F1115"/>
        </w:rPr>
        <w:t> is a complex trust boundary. The code running in the user’s browser could be malicious, even if the smart contracts are honest. This is why DApps should be open-source and should support deterministic builds so that users can verify that the deployed frontend matches the source code. IPFS hosting with content addressing (using a CID) makes this verification possible because the frontend’s hash is fixed.</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ideal DApp minimizes trust in centralized components. The smart contract should contain all critical logic. Off-chain components should be for convenience only, with the user able to bypass them if they are willing to accept slower performance. In practice, many DApps balance </w:t>
      </w:r>
      <w:r w:rsidRPr="009D1306">
        <w:rPr>
          <w:color w:val="0F1115"/>
        </w:rPr>
        <w:lastRenderedPageBreak/>
        <w:t>decentralization with usability, accepting some trust in indexers and relayers to provide a smooth user experience.</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Testing the Full Stack</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Testing a DApp requires testing all three layers together, not just the smart contracts.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Unit testing</w:t>
      </w:r>
      <w:r w:rsidRPr="009D1306">
        <w:rPr>
          <w:color w:val="0F1115"/>
        </w:rPr>
        <w:t> tests individual functions in isolation, using a local blockchain (Hardhat or Ganache). These tests are fast and deterministic. They should cover both the smart contracts and the off-chain indexing logic (using a local Graph node).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Integration testing</w:t>
      </w:r>
      <w:r w:rsidRPr="009D1306">
        <w:rPr>
          <w:color w:val="0F1115"/>
        </w:rPr>
        <w:t> tests how components interact. For example, a test might: deploy the voting contract; call the </w:t>
      </w:r>
      <w:r w:rsidRPr="009D1306">
        <w:rPr>
          <w:rStyle w:val="HTMLCode"/>
          <w:rFonts w:ascii="Times New Roman" w:hAnsi="Times New Roman" w:cs="Times New Roman"/>
          <w:color w:val="0F1115"/>
          <w:sz w:val="24"/>
          <w:szCs w:val="24"/>
          <w:shd w:val="clear" w:color="auto" w:fill="EBEEF2"/>
        </w:rPr>
        <w:t>vote</w:t>
      </w:r>
      <w:r w:rsidRPr="009D1306">
        <w:rPr>
          <w:color w:val="0F1115"/>
        </w:rPr>
        <w:t> function from a test account; wait for the block to mine; query the subgraph to confirm the vote appears; verify the frontend (in a headless browser) displays the updated vote count. Tools like Foundry’s </w:t>
      </w:r>
      <w:r w:rsidRPr="009D1306">
        <w:rPr>
          <w:rStyle w:val="HTMLCode"/>
          <w:rFonts w:ascii="Times New Roman" w:hAnsi="Times New Roman" w:cs="Times New Roman"/>
          <w:color w:val="0F1115"/>
          <w:sz w:val="24"/>
          <w:szCs w:val="24"/>
          <w:shd w:val="clear" w:color="auto" w:fill="EBEEF2"/>
        </w:rPr>
        <w:t>forge</w:t>
      </w:r>
      <w:r w:rsidRPr="009D1306">
        <w:rPr>
          <w:color w:val="0F1115"/>
        </w:rPr>
        <w:t> (for Solidity testing) combined with Playwright (for frontend testing) can automate this full-stack integration.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User acceptance testing</w:t>
      </w:r>
      <w:r w:rsidRPr="009D1306">
        <w:rPr>
          <w:color w:val="0F1115"/>
        </w:rPr>
        <w:t> on a testnet replicates the production environment. Deploy the contract to Sepolia testnet, index it with a subgraph, and run the frontend against the testnet. Users (or automated scripts) can interact with the DApp using testnet ETH (which has no value). Any bugs discovered at this stage can be fixed before mainnet deployment.</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 xml:space="preserve">Deployment and Maintenance </w:t>
      </w:r>
      <w:proofErr w:type="gramStart"/>
      <w:r w:rsidRPr="009D1306">
        <w:rPr>
          <w:color w:val="0F1115"/>
          <w:sz w:val="24"/>
          <w:szCs w:val="24"/>
        </w:rPr>
        <w:t>Across</w:t>
      </w:r>
      <w:proofErr w:type="gramEnd"/>
      <w:r w:rsidRPr="009D1306">
        <w:rPr>
          <w:color w:val="0F1115"/>
          <w:sz w:val="24"/>
          <w:szCs w:val="24"/>
        </w:rPr>
        <w:t xml:space="preserve"> Layers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Deployment of a complete DApp involves multiple independent steps:</w:t>
      </w:r>
    </w:p>
    <w:p w:rsidR="00F531D4" w:rsidRPr="009D1306" w:rsidRDefault="00F531D4" w:rsidP="009D1306">
      <w:pPr>
        <w:pStyle w:val="ds-markdown-paragraph"/>
        <w:numPr>
          <w:ilvl w:val="0"/>
          <w:numId w:val="113"/>
        </w:numPr>
        <w:shd w:val="clear" w:color="auto" w:fill="FFFFFF"/>
        <w:spacing w:before="0" w:beforeAutospacing="0" w:after="120" w:afterAutospacing="0" w:line="360" w:lineRule="auto"/>
        <w:ind w:left="0"/>
        <w:jc w:val="both"/>
        <w:rPr>
          <w:color w:val="0F1115"/>
        </w:rPr>
      </w:pPr>
      <w:r w:rsidRPr="009D1306">
        <w:rPr>
          <w:color w:val="0F1115"/>
        </w:rPr>
        <w:t>Deploy all smart contracts to the target network (testnet first, then mainnet). Record all contract addresses.</w:t>
      </w:r>
    </w:p>
    <w:p w:rsidR="00F531D4" w:rsidRPr="009D1306" w:rsidRDefault="00F531D4" w:rsidP="009D1306">
      <w:pPr>
        <w:pStyle w:val="ds-markdown-paragraph"/>
        <w:numPr>
          <w:ilvl w:val="0"/>
          <w:numId w:val="113"/>
        </w:numPr>
        <w:shd w:val="clear" w:color="auto" w:fill="FFFFFF"/>
        <w:spacing w:before="0" w:beforeAutospacing="0" w:after="120" w:afterAutospacing="0" w:line="360" w:lineRule="auto"/>
        <w:ind w:left="0"/>
        <w:jc w:val="both"/>
        <w:rPr>
          <w:color w:val="0F1115"/>
        </w:rPr>
      </w:pPr>
      <w:r w:rsidRPr="009D1306">
        <w:rPr>
          <w:color w:val="0F1115"/>
        </w:rPr>
        <w:t>Publish the subgraph, updating the data sources with the deployed contract addresses. Deploy to a Graph node.</w:t>
      </w:r>
    </w:p>
    <w:p w:rsidR="00F531D4" w:rsidRPr="009D1306" w:rsidRDefault="00F531D4" w:rsidP="009D1306">
      <w:pPr>
        <w:pStyle w:val="ds-markdown-paragraph"/>
        <w:numPr>
          <w:ilvl w:val="0"/>
          <w:numId w:val="113"/>
        </w:numPr>
        <w:shd w:val="clear" w:color="auto" w:fill="FFFFFF"/>
        <w:spacing w:before="0" w:beforeAutospacing="0" w:after="120" w:afterAutospacing="0" w:line="360" w:lineRule="auto"/>
        <w:ind w:left="0"/>
        <w:jc w:val="both"/>
        <w:rPr>
          <w:color w:val="0F1115"/>
        </w:rPr>
      </w:pPr>
      <w:r w:rsidRPr="009D1306">
        <w:rPr>
          <w:color w:val="0F1115"/>
        </w:rPr>
        <w:t>Build the frontend, updating environment variables to point to the contract addresses and the subgraph endpoint.</w:t>
      </w:r>
    </w:p>
    <w:p w:rsidR="00F531D4" w:rsidRPr="009D1306" w:rsidRDefault="00F531D4" w:rsidP="009D1306">
      <w:pPr>
        <w:pStyle w:val="ds-markdown-paragraph"/>
        <w:numPr>
          <w:ilvl w:val="0"/>
          <w:numId w:val="113"/>
        </w:numPr>
        <w:shd w:val="clear" w:color="auto" w:fill="FFFFFF"/>
        <w:spacing w:before="0" w:beforeAutospacing="0" w:after="120" w:afterAutospacing="0" w:line="360" w:lineRule="auto"/>
        <w:ind w:left="0"/>
        <w:jc w:val="both"/>
        <w:rPr>
          <w:color w:val="0F1115"/>
        </w:rPr>
      </w:pPr>
      <w:r w:rsidRPr="009D1306">
        <w:rPr>
          <w:color w:val="0F1115"/>
        </w:rPr>
        <w:t>Upload the built frontend to IPFS. Pin the CID with a pinning service.</w:t>
      </w:r>
    </w:p>
    <w:p w:rsidR="00F531D4" w:rsidRPr="009D1306" w:rsidRDefault="00F531D4" w:rsidP="009D1306">
      <w:pPr>
        <w:pStyle w:val="ds-markdown-paragraph"/>
        <w:numPr>
          <w:ilvl w:val="0"/>
          <w:numId w:val="113"/>
        </w:numPr>
        <w:shd w:val="clear" w:color="auto" w:fill="FFFFFF"/>
        <w:spacing w:before="0" w:beforeAutospacing="0" w:after="120" w:afterAutospacing="0" w:line="360" w:lineRule="auto"/>
        <w:ind w:left="0"/>
        <w:jc w:val="both"/>
        <w:rPr>
          <w:color w:val="0F1115"/>
        </w:rPr>
      </w:pPr>
      <w:r w:rsidRPr="009D1306">
        <w:rPr>
          <w:color w:val="0F1115"/>
        </w:rPr>
        <w:t>If using a custom domain, update the DNS to point to an IPFS gateway (or use ENS for a decentralized domain).</w:t>
      </w:r>
    </w:p>
    <w:p w:rsidR="00F531D4" w:rsidRPr="009D1306" w:rsidRDefault="00F531D4" w:rsidP="009D1306">
      <w:pPr>
        <w:pStyle w:val="ds-markdown-paragraph"/>
        <w:numPr>
          <w:ilvl w:val="0"/>
          <w:numId w:val="113"/>
        </w:numPr>
        <w:shd w:val="clear" w:color="auto" w:fill="FFFFFF"/>
        <w:spacing w:before="0" w:beforeAutospacing="0" w:after="120" w:afterAutospacing="0" w:line="360" w:lineRule="auto"/>
        <w:ind w:left="0"/>
        <w:jc w:val="both"/>
        <w:rPr>
          <w:color w:val="0F1115"/>
        </w:rPr>
      </w:pPr>
      <w:r w:rsidRPr="009D1306">
        <w:rPr>
          <w:color w:val="0F1115"/>
        </w:rPr>
        <w:lastRenderedPageBreak/>
        <w:t>Verify all contracts on Etherscan (or the relevant block explorer) so users can read the code.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Upgradeability</w:t>
      </w:r>
      <w:r w:rsidRPr="009D1306">
        <w:rPr>
          <w:color w:val="0F1115"/>
        </w:rPr>
        <w:t> introduces complexity because the contract addresses change after an upgrade. The subgraph must be redeployed or updated to index the new contract (while possibly continuing to index the old one for historical data). The frontend’s environment variables must point to the new contract addresses. If using a proxy pattern, the proxy address remains constant, so only the frontend’s ABI may need updating.</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Monitoring</w:t>
      </w:r>
      <w:r w:rsidRPr="009D1306">
        <w:rPr>
          <w:color w:val="0F1115"/>
        </w:rPr>
        <w:t> after deployment is essential. Set up alerts for:</w:t>
      </w:r>
    </w:p>
    <w:p w:rsidR="00F531D4" w:rsidRPr="009D1306" w:rsidRDefault="00F531D4" w:rsidP="009D1306">
      <w:pPr>
        <w:pStyle w:val="ds-markdown-paragraph"/>
        <w:numPr>
          <w:ilvl w:val="0"/>
          <w:numId w:val="114"/>
        </w:numPr>
        <w:shd w:val="clear" w:color="auto" w:fill="FFFFFF"/>
        <w:spacing w:before="0" w:beforeAutospacing="0" w:after="120" w:afterAutospacing="0" w:line="360" w:lineRule="auto"/>
        <w:ind w:left="0"/>
        <w:jc w:val="both"/>
        <w:rPr>
          <w:color w:val="0F1115"/>
        </w:rPr>
      </w:pPr>
      <w:r w:rsidRPr="009D1306">
        <w:rPr>
          <w:color w:val="0F1115"/>
        </w:rPr>
        <w:t>Contract events (e.g., large withdrawals, pausing of the contract).</w:t>
      </w:r>
    </w:p>
    <w:p w:rsidR="00F531D4" w:rsidRPr="009D1306" w:rsidRDefault="00F531D4" w:rsidP="009D1306">
      <w:pPr>
        <w:pStyle w:val="ds-markdown-paragraph"/>
        <w:numPr>
          <w:ilvl w:val="0"/>
          <w:numId w:val="114"/>
        </w:numPr>
        <w:shd w:val="clear" w:color="auto" w:fill="FFFFFF"/>
        <w:spacing w:before="0" w:beforeAutospacing="0" w:after="120" w:afterAutospacing="0" w:line="360" w:lineRule="auto"/>
        <w:ind w:left="0"/>
        <w:jc w:val="both"/>
        <w:rPr>
          <w:color w:val="0F1115"/>
        </w:rPr>
      </w:pPr>
      <w:r w:rsidRPr="009D1306">
        <w:rPr>
          <w:color w:val="0F1115"/>
        </w:rPr>
        <w:t>Subgraph sync status (if the subgraph falls behind, queries become stale).</w:t>
      </w:r>
    </w:p>
    <w:p w:rsidR="00F531D4" w:rsidRPr="009D1306" w:rsidRDefault="00F531D4" w:rsidP="009D1306">
      <w:pPr>
        <w:pStyle w:val="ds-markdown-paragraph"/>
        <w:numPr>
          <w:ilvl w:val="0"/>
          <w:numId w:val="114"/>
        </w:numPr>
        <w:shd w:val="clear" w:color="auto" w:fill="FFFFFF"/>
        <w:spacing w:before="0" w:beforeAutospacing="0" w:after="120" w:afterAutospacing="0" w:line="360" w:lineRule="auto"/>
        <w:ind w:left="0"/>
        <w:jc w:val="both"/>
        <w:rPr>
          <w:color w:val="0F1115"/>
        </w:rPr>
      </w:pPr>
      <w:r w:rsidRPr="009D1306">
        <w:rPr>
          <w:color w:val="0F1115"/>
        </w:rPr>
        <w:t>Frontend uptime (if the IPFS pinning service goes down, users may not be able to load the frontend).</w:t>
      </w:r>
    </w:p>
    <w:p w:rsidR="00F531D4" w:rsidRPr="009D1306" w:rsidRDefault="00F531D4"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Future of DApp Architecture</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DApp architecture is evolving rapidly. Two major trends will shape the next generation of DApps.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Account Abstraction (ERC-4337)</w:t>
      </w:r>
      <w:r w:rsidRPr="009D1306">
        <w:rPr>
          <w:color w:val="0F1115"/>
        </w:rPr>
        <w:t> will change how wallets and transactions work. Instead of every transaction requiring an externally owned account (EOA) with ETH for gas, account abstraction allows smart contract wallets that can pay gas in any token, sponsor gas for users, and implement sophisticated security policies (like multi-factor authentication or spending limits). This will greatly simplify the user experience and reduce the dependence on relayers.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Modular blockchains</w:t>
      </w:r>
      <w:r w:rsidRPr="009D1306">
        <w:rPr>
          <w:color w:val="0F1115"/>
        </w:rPr>
        <w:t> will separate consensus, execution, and data availability into different layers. A DApp might execute transactions on a high-throughput rollup (like Arbitrum), settle on Ethereum, and store its data on Celestia. The frontend would need to interact with multiple chains and proofs, but the user would experience a single, seamless application.</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Zero-knowledge proofs</w:t>
      </w:r>
      <w:r w:rsidRPr="009D1306">
        <w:rPr>
          <w:color w:val="0F1115"/>
        </w:rPr>
        <w:t> will move more computation off-chain while maintaining trustlessness. A DApp could process thousands of user actions off-chain, generate a single ZK proof, and submit it to the blockchain, dramatically reducing gas costs and improving privacy.</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architecture of a decentralized application is a carefully balanced system of on-chain and off-chain components. Smart contracts provide trustless execution and immutable state. Off-</w:t>
      </w:r>
      <w:r w:rsidRPr="009D1306">
        <w:rPr>
          <w:color w:val="0F1115"/>
        </w:rPr>
        <w:lastRenderedPageBreak/>
        <w:t>chain indexers, relayers, and oracles provide scalability, real-time performance, and connectivity to the outside world. Frontends with integrated wallets give users a familiar interface while preserving their control over keys and transactions.</w:t>
      </w:r>
    </w:p>
    <w:p w:rsidR="00F531D4" w:rsidRPr="009D1306" w:rsidRDefault="00F531D4"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the DApp developer, mastering this architecture means understanding not just how each component works but how they fail. A well-designed DApp is resilient: it continues to function even if the indexer is down (by falling back to direct blockchain queries), even if the relayer is offline (by allowing direct transaction submission), and even if the frontend hosting is compromised (by using content-addressed IPFS deployments). By building with these failure modes in mind, developers can create applications that inherit the blockchain’s core promises of decentralization, censorship resistance, and user sovereignty, while still delivering the fast, intuitive experience that users demand.</w:t>
      </w:r>
    </w:p>
    <w:p w:rsidR="00695ABA" w:rsidRPr="009D1306" w:rsidRDefault="00695ABA" w:rsidP="009D1306">
      <w:pPr>
        <w:numPr>
          <w:ilvl w:val="0"/>
          <w:numId w:val="8"/>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Tools and Platforms for DApp Development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journey from a conceptual decentralized application to a live, functioning product on the blockchain requires more than just writing smart contracts. It demands a robust ecosystem of development frameworks, testing environments, node infrastructure, frontend libraries, and security tools. The maturity of the blockchain development stack has accelerated dramatically, transforming what was once a painstaking process of manual transaction crafting and local node management into a streamlined, professional development experience comparable to traditional software engineering.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the essential tools and platforms that constitute the modern DApp development pipeline. We will examine integrated development frameworks that manage the entire smart contract lifecycle, node providers that abstract away blockchain infrastructure, frontend libraries that connect user interfaces to the blockchain, wallet integration toolkits that handle authentication, data indexing solutions for efficient querying, and security platforms for auditing and monitoring. By understanding this ecosystem, developers can select the right tools for their specific needs and avoid common pitfalls.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DApp Development Stack Overview</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Before diving into specific tools, it is useful to understand the complete stack of technologies required to build a DApp. Unlike traditional web development, where a single framework like </w:t>
      </w:r>
      <w:r w:rsidRPr="009D1306">
        <w:rPr>
          <w:color w:val="0F1115"/>
        </w:rPr>
        <w:lastRenderedPageBreak/>
        <w:t>React or Django might cover most needs, DApp development involves distinct layers that often require different tools.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At the lowest layer is the blockchain itself. Developers need access to a blockchain network for deploying and testing smart contracts. This could be a local test network, a public testnet like Sepolia or Goerli, or the mainnet for production deployment. Interacting with these networks requires a connection point, typically a node.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smart contract layer is where the application logic resides. Developing these contracts requires a programming language like Solidity or Vyper, a compiler to translate that code into bytecode, and a deployment mechanism to send the bytecode to the blockchain. Testing requires frameworks that can simulate blockchain environments and automate assertions.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data layer addresses the challenge of querying blockchain data efficiently. While smart contracts store state, reading that state across many blocks is slow and expensive. Indexing solutions listen for contract events and store processed data in traditional databases, providing fast query APIs.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frontend layer is what users interact with. This is typically a standard web application built with HTML, CSS, and JavaScript frameworks like React, Vue, or Svelte. The frontend communicates with the blockchain through client libraries that handle connection management, transaction signing, and event listening.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wallet layer handles user authentication and private key management. Browser extensions, mobile wallets, or embedded wallet solutions manage user identities and sign transactions without exposing private keys to the DApp.</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Finally, the infrastructure layer includes node providers that maintain blockchain nodes and offer API access, as well as monitoring and analytics platforms that track contract performance and user behavior.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sections examine each layer in detail, highlighting the dominant tools and their specific strengths.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Development Frameworks: The Backbone of Smart Contract Development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Development frameworks are perhaps the most important tools in a blockchain developer's arsenal. They provide integrated environments for writing, compiling, testing, and deploying </w:t>
      </w:r>
      <w:r w:rsidRPr="009D1306">
        <w:rPr>
          <w:color w:val="0F1115"/>
        </w:rPr>
        <w:lastRenderedPageBreak/>
        <w:t>smart contracts. The choice of framework significantly impacts development speed, debugging capabilities, and the overall developer experience.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Hardhat has emerged as the leading framework for Ethereum and EVM-compatible blockchain </w:t>
      </w:r>
      <w:proofErr w:type="gramStart"/>
      <w:r w:rsidRPr="009D1306">
        <w:rPr>
          <w:color w:val="0F1115"/>
        </w:rPr>
        <w:t>development .</w:t>
      </w:r>
      <w:proofErr w:type="gramEnd"/>
      <w:r w:rsidRPr="009D1306">
        <w:rPr>
          <w:color w:val="0F1115"/>
        </w:rPr>
        <w:t xml:space="preserve"> Hardhat is designed for professional developers who need flexibility, performance, and deep control over their development environment. At its core, Hardhat is a task runner that manages compilation, testing, and deployment workflows. However, its true power comes from its extensible plugin architecture. Developers can add plugins for virtually any need: interacting with specific blockchains, integrating with security analysis tools, generating documentation, or automating deployment scripts.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One of Hardhat's most beloved features is its built-in local network, Hardhat Network. This is an in-memory Ethereum node designed specifically for development. It supports forking from mainnet, which means developers can test interactions with existing protocols using real blockchain state without spending real funds. If a DApp needs to interact with Uniswap or Aave, Hardhat can fork the mainnet at a specific block, and the developer can test their contract against copies of those protocols.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Hardhat's console.log functionality revolutionized smart contract debugging. Before Hardhat, debugging Solidity involved complex event emissions or stepping through opcodes. Hardhat allows developers to insert console.log statements directly into their Solidity code, printing values during test execution. This seemingly simple feature dramatically reduced debugging time and made smart contract development much more accessible.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testing experience in Hardhat is another major strength. Tests are written in JavaScript or TypeScript using familiar frameworks like Mocha and Chai. Hardhat provides a rich set of assertion libraries and utilities for manipulating time, impersonating accounts, and sending transactions. Developers can write tests that simulate complex scenarios, such as flash loan attacks or liquidation cascades, with relative ease.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Foundry represents a newer generation of development frameworks that prioritizes speed and a different testing </w:t>
      </w:r>
      <w:proofErr w:type="gramStart"/>
      <w:r w:rsidRPr="009D1306">
        <w:rPr>
          <w:color w:val="0F1115"/>
        </w:rPr>
        <w:t>philosophy .</w:t>
      </w:r>
      <w:proofErr w:type="gramEnd"/>
      <w:r w:rsidRPr="009D1306">
        <w:rPr>
          <w:color w:val="0F1115"/>
        </w:rPr>
        <w:t xml:space="preserve"> Written in Rust, Foundry is significantly faster than Hardhat for compilation and test execution. More importantly, Foundry diverges from the JavaScript-based testing approach by allowing tests to be written directly in Solidity.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This approach has several advantages. Developers do not need to switch between Solidity and JavaScript when writing tests, reducing context switching. Foundry's fuzzing capabilities are particularly powerful; the framework can automatically generate random inputs to test contract properties, uncovering edge cases that manual testing would miss. Foundry also includes a cast command-line tool for interacting with deployed contracts and an anvil local node similar to Hardhat Network.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trade-off is that Foundry has a steeper learning curve and a less mature plugin ecosystem than Hardhat. It is particularly well-suited for developers who prioritize performance, work primarily in Solidity, and need advanced fuzzing and invariant testing capabilities. For teams building complex DeFi protocols where edge cases are critical, Foundry's advantages often outweigh its learning curve.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Truffle Suite was the original dominant framework and remains in use in many legacy </w:t>
      </w:r>
      <w:proofErr w:type="gramStart"/>
      <w:r w:rsidRPr="009D1306">
        <w:rPr>
          <w:color w:val="0F1115"/>
        </w:rPr>
        <w:t>projects .</w:t>
      </w:r>
      <w:proofErr w:type="gramEnd"/>
      <w:r w:rsidRPr="009D1306">
        <w:rPr>
          <w:color w:val="0F1115"/>
        </w:rPr>
        <w:t xml:space="preserve"> Truffle includes a development environment, testing framework, and asset pipeline. It was bundled with Ganache, a graphical local blockchain for testing, and Drizzle, a collection of frontend libraries. Truffle's greatest contribution was establishing many of the conventions that later frameworks adopted: the contracts, migrations, and test directory structure, the use of migration scripts for deployment, and the integration with JavaScript testing frameworks.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Truffle has increasingly been seen as </w:t>
      </w:r>
      <w:proofErr w:type="gramStart"/>
      <w:r w:rsidRPr="009D1306">
        <w:rPr>
          <w:color w:val="0F1115"/>
        </w:rPr>
        <w:t>outdated .</w:t>
      </w:r>
      <w:proofErr w:type="gramEnd"/>
      <w:r w:rsidRPr="009D1306">
        <w:rPr>
          <w:color w:val="0F1115"/>
        </w:rPr>
        <w:t xml:space="preserve"> Its development has slowed, and its performance lags behind Hardhat and Foundry. Ganache, while useful for beginners, lacks the advanced features of Hardhat Network or Foundry's Anvil. Most new projects now start with Hardhat or Foundry rather than Truffle, though existing Truffle projects continue to function.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Brownie serves the Python developer </w:t>
      </w:r>
      <w:proofErr w:type="gramStart"/>
      <w:r w:rsidRPr="009D1306">
        <w:rPr>
          <w:color w:val="0F1115"/>
        </w:rPr>
        <w:t>community .</w:t>
      </w:r>
      <w:proofErr w:type="gramEnd"/>
      <w:r w:rsidRPr="009D1306">
        <w:rPr>
          <w:color w:val="0F1115"/>
        </w:rPr>
        <w:t xml:space="preserve"> Built on Python, Brownie provides a development environment similar to Truffle but with Python syntax for tests and scripts. It includes a console for interactive debugging and supports pytest fixtures and assertions. Brownie's main advantage is for teams that are more comfortable with Python than JavaScript or TypeScript. However, Brownie is no longer actively maintained, and many Python developers have migrated to Ape, a newer Python-based framework.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Ape is the modern Python alternative to </w:t>
      </w:r>
      <w:proofErr w:type="gramStart"/>
      <w:r w:rsidRPr="009D1306">
        <w:rPr>
          <w:color w:val="0F1115"/>
        </w:rPr>
        <w:t>Brownie .</w:t>
      </w:r>
      <w:proofErr w:type="gramEnd"/>
      <w:r w:rsidRPr="009D1306">
        <w:rPr>
          <w:color w:val="0F1115"/>
        </w:rPr>
        <w:t xml:space="preserve"> Built by the Ethereum Python community, Ape is designed to be modular and extensible. It supports multiple ecosystems beyond Ethereum, including other EVM chains and non-EVM platforms. Ape's plugin system allows developers to </w:t>
      </w:r>
      <w:r w:rsidRPr="009D1306">
        <w:rPr>
          <w:color w:val="0F1115"/>
        </w:rPr>
        <w:lastRenderedPageBreak/>
        <w:t>add support for different compilers, networks, and analysis tools. For Python-centric teams building cross-chain applications, Ape presents a compelling option.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the key characteristics of the major development frameworks: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4"/>
        <w:gridCol w:w="2613"/>
        <w:gridCol w:w="3075"/>
        <w:gridCol w:w="2383"/>
      </w:tblGrid>
      <w:tr w:rsidR="00E23180" w:rsidRPr="009D1306" w:rsidTr="00E23180">
        <w:trPr>
          <w:tblHeader/>
        </w:trPr>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Framework</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Language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Key Strengths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Best Suited For</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Hardhat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JavaScript/TypeScript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Mature ecosystem, extensive plugins, mainnet forking, console.log debugging</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Most professional projects, JavaScript developers</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Foundry</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Solidity/Rust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Blazing speed, fuzzing, Solidity tests, invariant testing</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Performance-critical projects, advanced testing needs</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Truffle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JavaScript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Historical significance, Ganache graphical UI</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Maintaining legacy projects, beginners</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Ape/Brownie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Python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Python ecosystem integration</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Python-centric teams, data scientists</w:t>
            </w:r>
          </w:p>
        </w:tc>
      </w:tr>
    </w:tbl>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Integrated Development Environments and Online Tools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frameworks provide the command-line infrastructure, many developers prefer graphical environments for writing and testing smart contracts, especially during the initial exploration phase.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Remix IDE is the most accessible entry point for smart contract </w:t>
      </w:r>
      <w:proofErr w:type="gramStart"/>
      <w:r w:rsidRPr="009D1306">
        <w:rPr>
          <w:color w:val="0F1115"/>
        </w:rPr>
        <w:t>development .</w:t>
      </w:r>
      <w:proofErr w:type="gramEnd"/>
      <w:r w:rsidRPr="009D1306">
        <w:rPr>
          <w:color w:val="0F1115"/>
        </w:rPr>
        <w:t xml:space="preserve"> Remix runs entirely in the browser, requiring no installation or local setup. It includes a code editor with Solidity syntax highlighting, a compiler, a deployment interface, and a built-in JavaScript VM that simulates a blockchain in the browser. Developers can write a contract, compile it, deploy it to the simulated environment, and interact with it immediately, all within a single browser tab.</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Remix is invaluable for learning, prototyping, and debugging small contracts. Its step-through debugger allows developers to inspect every opcode execution, which is essential for understanding low-level contract behavior. Remix also supports plugins for static analysis, gas estimation, and integration with external tools like the Solidity code formatter.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Remix has limitations for serious production development. The browser-based environment lacks the version control integration, automated testing frameworks, and deployment pipeline management that professional projects require. It can also be buggy with larger </w:t>
      </w:r>
      <w:proofErr w:type="gramStart"/>
      <w:r w:rsidRPr="009D1306">
        <w:rPr>
          <w:color w:val="0F1115"/>
        </w:rPr>
        <w:t>codebases .</w:t>
      </w:r>
      <w:proofErr w:type="gramEnd"/>
      <w:r w:rsidRPr="009D1306">
        <w:rPr>
          <w:color w:val="0F1115"/>
        </w:rPr>
        <w:t xml:space="preserve"> Most developers use Remix for quick experiments and then move to Hardhat or Foundry for production 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developers who prefer local editors, Visual Studio Code has become the dominant choice. The Solidity extension for VS Code provides syntax highlighting, code completion, go-to-definition, and inline error messages. When combined with Hardhat or Foundry, VS Code offers a development experience comparable to traditional software development. The ability to run tests, format code, and debug directly from the editor streamlines the development workflow.</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Node Providers and RPC Infrastructure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Every DApp needs to communicate with a blockchain node to read state and send transactions. Running a personal node is possible, but it requires significant hardware resources, constant maintenance, and synchronization time that can take days. For most developers and production DApps, using a node provider is the practical choice.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Node providers offer Remote Procedure Call (RPC) endpoints that act as gateways to the blockchain. A DApp sends JSON-RPC requests to these endpoints, and the provider routes them to properly maintained nodes. This abstracts away all the complexity of node </w:t>
      </w:r>
      <w:proofErr w:type="gramStart"/>
      <w:r w:rsidRPr="009D1306">
        <w:rPr>
          <w:color w:val="0F1115"/>
        </w:rPr>
        <w:t>operation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Alchemy has positioned itself as the premier node provider for professional </w:t>
      </w:r>
      <w:proofErr w:type="gramStart"/>
      <w:r w:rsidRPr="009D1306">
        <w:rPr>
          <w:color w:val="0F1115"/>
        </w:rPr>
        <w:t>developers .</w:t>
      </w:r>
      <w:proofErr w:type="gramEnd"/>
      <w:r w:rsidRPr="009D1306">
        <w:rPr>
          <w:color w:val="0F1115"/>
        </w:rPr>
        <w:t xml:space="preserve"> Beyond basic RPC access, Alchemy offers a suite of developer tools: enhanced APIs that return richer data than standard nodes, mempool inspection for pending transactions, webhook notifications for contract events, and a dashboard with detailed analytics and debugging information. Alchemy's Supernode architecture provides reliability and speed advantages over running personal nodes.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Infura, operated by ConsenSys, was the first major node provider and remains widely </w:t>
      </w:r>
      <w:proofErr w:type="gramStart"/>
      <w:r w:rsidRPr="009D1306">
        <w:rPr>
          <w:color w:val="0F1115"/>
        </w:rPr>
        <w:t>used .</w:t>
      </w:r>
      <w:proofErr w:type="gramEnd"/>
      <w:r w:rsidRPr="009D1306">
        <w:rPr>
          <w:color w:val="0F1115"/>
        </w:rPr>
        <w:t xml:space="preserve"> Infura provides access to Ethereum, IPFS, and several Layer 2 networks. It is known for its simplicity and reliability. Many early DApps, including MetaMask, relied heavily on Infura. The main criticism of Infura is that it represents a centralization point; if Infura goes </w:t>
      </w:r>
      <w:proofErr w:type="gramStart"/>
      <w:r w:rsidRPr="009D1306">
        <w:rPr>
          <w:color w:val="0F1115"/>
        </w:rPr>
        <w:t>down,</w:t>
      </w:r>
      <w:proofErr w:type="gramEnd"/>
      <w:r w:rsidRPr="009D1306">
        <w:rPr>
          <w:color w:val="0F1115"/>
        </w:rPr>
        <w:t xml:space="preserve"> a large portion of the Ethereum ecosystem loses connectivity. This led to the development of fallback patterns and alternative providers.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QuickNode has gained popularity for its focus on speed and multi-chain </w:t>
      </w:r>
      <w:proofErr w:type="gramStart"/>
      <w:r w:rsidRPr="009D1306">
        <w:rPr>
          <w:color w:val="0F1115"/>
        </w:rPr>
        <w:t>support .</w:t>
      </w:r>
      <w:proofErr w:type="gramEnd"/>
      <w:r w:rsidRPr="009D1306">
        <w:rPr>
          <w:color w:val="0F1115"/>
        </w:rPr>
        <w:t xml:space="preserve"> QuickNode offers dedicated nodes with guaranteed performance, making it attractive for high-throughput applications like gaming or high-frequency trading. Its extensive documentation and developer support are also notable strengths.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Chainstack provides a different model: managed blockchain infrastructure that can be deployed across multiple cloud </w:t>
      </w:r>
      <w:proofErr w:type="gramStart"/>
      <w:r w:rsidRPr="009D1306">
        <w:rPr>
          <w:color w:val="0F1115"/>
        </w:rPr>
        <w:t>providers .</w:t>
      </w:r>
      <w:proofErr w:type="gramEnd"/>
      <w:r w:rsidRPr="009D1306">
        <w:rPr>
          <w:color w:val="0F1115"/>
        </w:rPr>
        <w:t xml:space="preserve"> This gives enterprises more control over where their infrastructure resides while still outsourcing the operational burden. Chainstack supports a wide range of protocols, including Hyperledger Fabric for permissioned networks alongside public blockchains.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lists major node providers and their key features: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6059"/>
        <w:gridCol w:w="3874"/>
      </w:tblGrid>
      <w:tr w:rsidR="00E23180" w:rsidRPr="009D1306" w:rsidTr="00E23180">
        <w:trPr>
          <w:tblHeader/>
        </w:trPr>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Provider</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Key Features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Best Suited For</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Alchemy</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Enhanced APIs, mempool inspection, webhooks, Supernode architecture</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Professional DApps needing advanced tooling</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Infura</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Simple API, reliable infrastructure, IPFS support</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General purpose DApps, wallet backends</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QuickNode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 performance, dedicated nodes, multi-chain</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High-throughput applications</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Chainstack</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Multi-cloud deployment, permissioned network support</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Enterprise applications</w:t>
            </w:r>
          </w:p>
        </w:tc>
      </w:tr>
    </w:tbl>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When using node providers, developers must be mindful of rate limits and API keys. Free tiers are available but restricted to a certain number of requests per second or day. Production DApps </w:t>
      </w:r>
      <w:r w:rsidRPr="009D1306">
        <w:rPr>
          <w:color w:val="0F1115"/>
        </w:rPr>
        <w:lastRenderedPageBreak/>
        <w:t>either pay for higher tiers or implement fallback mechanisms that rotate between multiple providers to avoid downtime.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Frontend Libraries: Connecting DApps to the Blockchain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Once smart contracts are deployed and node infrastructure is in place, the DApp needs a way to communicate with the blockchain from the user's browser. This is the role of frontend libraries, also known as Web3 libraries.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Ethers.js has become the preferred library for most modern </w:t>
      </w:r>
      <w:proofErr w:type="gramStart"/>
      <w:r w:rsidRPr="009D1306">
        <w:rPr>
          <w:color w:val="0F1115"/>
        </w:rPr>
        <w:t>DApps .</w:t>
      </w:r>
      <w:proofErr w:type="gramEnd"/>
      <w:r w:rsidRPr="009D1306">
        <w:rPr>
          <w:color w:val="0F1115"/>
        </w:rPr>
        <w:t xml:space="preserve"> Its popularity stems from several design decisions. First, Ethers.js is lightweight, with a bundle size approximately one-third that of its main competitor. This matters for web applications where load time affects user retention. Second, Ethers.js has a clean, intuitive API that reduces boilerplate code. A simple token balance query requires only a few lines of code.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Ethers.js v6, the current major version, introduced several </w:t>
      </w:r>
      <w:proofErr w:type="gramStart"/>
      <w:r w:rsidRPr="009D1306">
        <w:rPr>
          <w:color w:val="0F1115"/>
        </w:rPr>
        <w:t>improvements .</w:t>
      </w:r>
      <w:proofErr w:type="gramEnd"/>
      <w:r w:rsidRPr="009D1306">
        <w:rPr>
          <w:color w:val="0F1115"/>
        </w:rPr>
        <w:t xml:space="preserve"> It uses native JavaScript BigInt for all numeric values, eliminating the need for special BigNumber objects. The library includes better TypeScript support, with full type definitions that catch errors at compile time. The provider abstraction supports both HTTP and WebSocket connections, enabling real-time event subscriptions. Developers can connect to MetaMask, WalletConnect, or direct RPC endpoints through the same interface.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core concepts in Ethers.js are straightforward. A Provider connects to the blockchain and can read state. A Signer is a Provider that also has private key access and can send transactions. A Contract object wraps a deployed contract's address and ABI, providing JavaScript functions that correspond to the contract's methods. When a developer writes </w:t>
      </w:r>
      <w:proofErr w:type="gramStart"/>
      <w:r w:rsidRPr="009D1306">
        <w:rPr>
          <w:rStyle w:val="HTMLCode"/>
          <w:rFonts w:ascii="Times New Roman" w:hAnsi="Times New Roman" w:cs="Times New Roman"/>
          <w:color w:val="0F1115"/>
          <w:sz w:val="24"/>
          <w:szCs w:val="24"/>
          <w:shd w:val="clear" w:color="auto" w:fill="EBEEF2"/>
        </w:rPr>
        <w:t>contract.balanceOf(</w:t>
      </w:r>
      <w:proofErr w:type="gramEnd"/>
      <w:r w:rsidRPr="009D1306">
        <w:rPr>
          <w:rStyle w:val="HTMLCode"/>
          <w:rFonts w:ascii="Times New Roman" w:hAnsi="Times New Roman" w:cs="Times New Roman"/>
          <w:color w:val="0F1115"/>
          <w:sz w:val="24"/>
          <w:szCs w:val="24"/>
          <w:shd w:val="clear" w:color="auto" w:fill="EBEEF2"/>
        </w:rPr>
        <w:t>address)</w:t>
      </w:r>
      <w:r w:rsidRPr="009D1306">
        <w:rPr>
          <w:color w:val="0F1115"/>
        </w:rPr>
        <w:t>, Ethers.js constructs the appropriate transaction or call, sends it through the provider, and returns the decoded result.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Web3.js was the original Web3 library and remains in widespread use, particularly in older </w:t>
      </w:r>
      <w:proofErr w:type="gramStart"/>
      <w:r w:rsidRPr="009D1306">
        <w:rPr>
          <w:color w:val="0F1115"/>
        </w:rPr>
        <w:t>codebases .</w:t>
      </w:r>
      <w:proofErr w:type="gramEnd"/>
      <w:r w:rsidRPr="009D1306">
        <w:rPr>
          <w:color w:val="0F1115"/>
        </w:rPr>
        <w:t xml:space="preserve"> It offers a more comprehensive API that includes utilities for every aspect of blockchain interaction. However, Web3.js is heavier and its API is sometimes considered less intuitive than Ethers.js. The library has undergone significant updates with version 4, but many developers have already migrated to Ethers.js for new projects.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choice between Ethers.js and Web3.js often comes down to project requirements and team preference. Ethers.js is generally recommended for new projects due to its smaller size, cleaner API, and better TypeScript support. Web3.js may be preferred when working with existing codebases that already use it or when needing specific utilities that Ethers.js lacks.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React developers, higher-level abstractions have emerged. Wagmi is a collection of React hooks that wraps Ethers.js functionality. Instead of manually managing provider connections, account changes, and transaction states, developers use hooks like </w:t>
      </w:r>
      <w:r w:rsidRPr="009D1306">
        <w:rPr>
          <w:rStyle w:val="HTMLCode"/>
          <w:rFonts w:ascii="Times New Roman" w:hAnsi="Times New Roman" w:cs="Times New Roman"/>
          <w:color w:val="0F1115"/>
          <w:sz w:val="24"/>
          <w:szCs w:val="24"/>
          <w:shd w:val="clear" w:color="auto" w:fill="EBEEF2"/>
        </w:rPr>
        <w:t>useAccount</w:t>
      </w:r>
      <w:r w:rsidRPr="009D1306">
        <w:rPr>
          <w:color w:val="0F1115"/>
        </w:rPr>
        <w:t>, </w:t>
      </w:r>
      <w:r w:rsidRPr="009D1306">
        <w:rPr>
          <w:rStyle w:val="HTMLCode"/>
          <w:rFonts w:ascii="Times New Roman" w:hAnsi="Times New Roman" w:cs="Times New Roman"/>
          <w:color w:val="0F1115"/>
          <w:sz w:val="24"/>
          <w:szCs w:val="24"/>
          <w:shd w:val="clear" w:color="auto" w:fill="EBEEF2"/>
        </w:rPr>
        <w:t>useBalance</w:t>
      </w:r>
      <w:r w:rsidRPr="009D1306">
        <w:rPr>
          <w:color w:val="0F1115"/>
        </w:rPr>
        <w:t>, </w:t>
      </w:r>
      <w:r w:rsidRPr="009D1306">
        <w:rPr>
          <w:rStyle w:val="HTMLCode"/>
          <w:rFonts w:ascii="Times New Roman" w:hAnsi="Times New Roman" w:cs="Times New Roman"/>
          <w:color w:val="0F1115"/>
          <w:sz w:val="24"/>
          <w:szCs w:val="24"/>
          <w:shd w:val="clear" w:color="auto" w:fill="EBEEF2"/>
        </w:rPr>
        <w:t>useContractRead</w:t>
      </w:r>
      <w:r w:rsidRPr="009D1306">
        <w:rPr>
          <w:color w:val="0F1115"/>
        </w:rPr>
        <w:t>, and </w:t>
      </w:r>
      <w:r w:rsidRPr="009D1306">
        <w:rPr>
          <w:rStyle w:val="HTMLCode"/>
          <w:rFonts w:ascii="Times New Roman" w:hAnsi="Times New Roman" w:cs="Times New Roman"/>
          <w:color w:val="0F1115"/>
          <w:sz w:val="24"/>
          <w:szCs w:val="24"/>
          <w:shd w:val="clear" w:color="auto" w:fill="EBEEF2"/>
        </w:rPr>
        <w:t>useContractWrite</w:t>
      </w:r>
      <w:r w:rsidRPr="009D1306">
        <w:rPr>
          <w:color w:val="0F1115"/>
        </w:rPr>
        <w:t>. These hooks automatically handle loading states, error conditions, and re-renders. Wagmi integrates with Viem (a new low-level library) or Ethers.js and works seamlessly with RainbowKit for wallet connection.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Wallet Integration and User Authentication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Connecting a user's wallet is the first interaction a DApp has with its user. This seemingly simple step involves detecting wallet extensions, requesting account access, handling network mismatches, and managing session persistence.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MetaMask is the dominant browser extension wallet, and most DApps prioritize MetaMask </w:t>
      </w:r>
      <w:proofErr w:type="gramStart"/>
      <w:r w:rsidRPr="009D1306">
        <w:rPr>
          <w:color w:val="0F1115"/>
        </w:rPr>
        <w:t>compatibility .</w:t>
      </w:r>
      <w:proofErr w:type="gramEnd"/>
      <w:r w:rsidRPr="009D1306">
        <w:rPr>
          <w:color w:val="0F1115"/>
        </w:rPr>
        <w:t xml:space="preserve"> MetaMask injects a global </w:t>
      </w:r>
      <w:r w:rsidRPr="009D1306">
        <w:rPr>
          <w:rStyle w:val="HTMLCode"/>
          <w:rFonts w:ascii="Times New Roman" w:hAnsi="Times New Roman" w:cs="Times New Roman"/>
          <w:color w:val="0F1115"/>
          <w:sz w:val="24"/>
          <w:szCs w:val="24"/>
          <w:shd w:val="clear" w:color="auto" w:fill="EBEEF2"/>
        </w:rPr>
        <w:t>ethereum</w:t>
      </w:r>
      <w:r w:rsidRPr="009D1306">
        <w:rPr>
          <w:color w:val="0F1115"/>
        </w:rPr>
        <w:t> object into web pages, which DApps can detect. The standard pattern is to request account access using </w:t>
      </w:r>
      <w:proofErr w:type="gramStart"/>
      <w:r w:rsidRPr="009D1306">
        <w:rPr>
          <w:rStyle w:val="HTMLCode"/>
          <w:rFonts w:ascii="Times New Roman" w:hAnsi="Times New Roman" w:cs="Times New Roman"/>
          <w:color w:val="0F1115"/>
          <w:sz w:val="24"/>
          <w:szCs w:val="24"/>
          <w:shd w:val="clear" w:color="auto" w:fill="EBEEF2"/>
        </w:rPr>
        <w:t>ethereum.request(</w:t>
      </w:r>
      <w:proofErr w:type="gramEnd"/>
      <w:r w:rsidRPr="009D1306">
        <w:rPr>
          <w:rStyle w:val="HTMLCode"/>
          <w:rFonts w:ascii="Times New Roman" w:hAnsi="Times New Roman" w:cs="Times New Roman"/>
          <w:color w:val="0F1115"/>
          <w:sz w:val="24"/>
          <w:szCs w:val="24"/>
          <w:shd w:val="clear" w:color="auto" w:fill="EBEEF2"/>
        </w:rPr>
        <w:t>{ method: 'eth_requestAccounts' })</w:t>
      </w:r>
      <w:r w:rsidRPr="009D1306">
        <w:rPr>
          <w:color w:val="0F1115"/>
        </w:rPr>
        <w:t>, which triggers a MetaMask popup asking the user for permission.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handling only MetaMask is insufficient for a production DApp. Users may have different wallets installed, may be on mobile without browser extensions, or may prefer using a mobile wallet with WalletConnect. MetaMask Connect, the updated SDK from MetaMask, addresses this by providing a unified interface that works across desktop extensions, mobile browsers, and the MetaMask mobile </w:t>
      </w:r>
      <w:proofErr w:type="gramStart"/>
      <w:r w:rsidRPr="009D1306">
        <w:rPr>
          <w:color w:val="0F1115"/>
        </w:rPr>
        <w:t>app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MetaMask Connect supports multiple integration options. The EVM client connects to Ethereum and all compatible networks. The Solana client connects to Solana networks. The multichain client can connect to both simultaneously within a single </w:t>
      </w:r>
      <w:proofErr w:type="gramStart"/>
      <w:r w:rsidRPr="009D1306">
        <w:rPr>
          <w:color w:val="0F1115"/>
        </w:rPr>
        <w:t>session .</w:t>
      </w:r>
      <w:proofErr w:type="gramEnd"/>
      <w:r w:rsidRPr="009D1306">
        <w:rPr>
          <w:color w:val="0F1115"/>
        </w:rPr>
        <w:t xml:space="preserve"> This represents a significant improvement over earlier SDK versions, which required separate integrations for different chains. The SDK automatically detects the user's environment and selects the best connection </w:t>
      </w:r>
      <w:r w:rsidRPr="009D1306">
        <w:rPr>
          <w:color w:val="0F1115"/>
        </w:rPr>
        <w:lastRenderedPageBreak/>
        <w:t>method: direct communication with the extension if available, QR code for desktop without extension, or deeplinks for mobile browsers.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WalletConnect has emerged as the universal protocol for connecting mobile wallets to </w:t>
      </w:r>
      <w:proofErr w:type="gramStart"/>
      <w:r w:rsidRPr="009D1306">
        <w:rPr>
          <w:color w:val="0F1115"/>
        </w:rPr>
        <w:t>DApps .</w:t>
      </w:r>
      <w:proofErr w:type="gramEnd"/>
      <w:r w:rsidRPr="009D1306">
        <w:rPr>
          <w:color w:val="0F1115"/>
        </w:rPr>
        <w:t xml:space="preserve"> Unlike MetaMask's direct injection, WalletConnect uses a relay server to pass encrypted messages between the DApp and the wallet. The DApp displays a QR code; the user scans it with their mobile wallet app; this establishes a session. Once connected, the wallet can approve or reject transactions without the DApp ever seeing the user's private keys.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WalletConnect has become baseline infrastructure for DeFi, reaching over 54 million active wallets and 80,000 applications by </w:t>
      </w:r>
      <w:proofErr w:type="gramStart"/>
      <w:r w:rsidRPr="009D1306">
        <w:rPr>
          <w:color w:val="0F1115"/>
        </w:rPr>
        <w:t>2026 .</w:t>
      </w:r>
      <w:proofErr w:type="gramEnd"/>
      <w:r w:rsidRPr="009D1306">
        <w:rPr>
          <w:color w:val="0F1115"/>
        </w:rPr>
        <w:t xml:space="preserve"> The protocol has processed hundreds of billions of dollars in transaction volume. For DApp developers, integrating WalletConnect alongside MetaMask injection is essential for mobile users. Libraries like Web3Modal and RainbowKit abstract this complexity, providing a single interface that detects available wallets and offers appropriate connection methods.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RainbowKit has gained popularity as a wallet connection solution specifically for React applications. It provides pre-built UI components for wallet selection, network switching, and account management. RainbowKit supports dozens of wallets and hundreds of EVM networks out of the box. For developers who want a polished connection experience without building it from scratch, RainbowKit significantly reduces development time.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 xml:space="preserve">Data Indexing and </w:t>
      </w:r>
      <w:proofErr w:type="gramStart"/>
      <w:r w:rsidRPr="009D1306">
        <w:rPr>
          <w:color w:val="0F1115"/>
          <w:sz w:val="24"/>
          <w:szCs w:val="24"/>
        </w:rPr>
        <w:t>The</w:t>
      </w:r>
      <w:proofErr w:type="gramEnd"/>
      <w:r w:rsidRPr="009D1306">
        <w:rPr>
          <w:color w:val="0F1115"/>
          <w:sz w:val="24"/>
          <w:szCs w:val="24"/>
        </w:rPr>
        <w:t xml:space="preserve"> Graph</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One of the most significant challenges in DApp development is querying blockchain data efficiently. Smart contracts emit events when state changes occur. However, reading those events across many blocks is slow, and performing complex queries like "show me all transactions for user X in the last month" requires scanning every block from the start.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Graph solves this problem by providing a decentralized indexing </w:t>
      </w:r>
      <w:proofErr w:type="gramStart"/>
      <w:r w:rsidRPr="009D1306">
        <w:rPr>
          <w:color w:val="0F1115"/>
        </w:rPr>
        <w:t>protocol .</w:t>
      </w:r>
      <w:proofErr w:type="gramEnd"/>
      <w:r w:rsidRPr="009D1306">
        <w:rPr>
          <w:color w:val="0F1115"/>
        </w:rPr>
        <w:t xml:space="preserve"> Developers define a subgraph, which specifies which smart contract events to listen for and how to transform them into a queryable data model. The Graph's indexers then listen for those events and store the processed data. DApps query the subgraph using GraphQL, receiving results in milliseconds rather than minutes.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Creating a subgraph involves writing a manifest file that specifies the contract addresses and start block, a schema that defines the data entities, and mapping handlers written in AssemblyScript that transform events into entities. Once deployed, the subgraph indexes all historical events and stays synchronized with new blocks.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Graph has become essential for almost all production DApps. Without it, building a transaction history page, a leaderboard, or any aggregated view would be impractical. The hosted service provides free indexing for development, while the decentralized network offers mainnet-grade reliability for production.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and Monitoring Tools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 security is paramount, and the development ecosystem includes specialized tools for auditing and monitoring.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Slither is a static analysis tool that scans Solidity code for vulnerabilities without executing </w:t>
      </w:r>
      <w:proofErr w:type="gramStart"/>
      <w:r w:rsidRPr="009D1306">
        <w:rPr>
          <w:color w:val="0F1115"/>
        </w:rPr>
        <w:t>it .</w:t>
      </w:r>
      <w:proofErr w:type="gramEnd"/>
      <w:r w:rsidRPr="009D1306">
        <w:rPr>
          <w:color w:val="0F1115"/>
        </w:rPr>
        <w:t xml:space="preserve"> It detects hundreds of issue types, from reentrancy to integer overflow to unchecked return values. Slither also provides a property engine for writing custom security assertions. Most professional audit firms run Slither as a first pass before manual review.</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MythX is a cloud-based security analysis platform that combines static analysis, dynamic analysis, and symbolic </w:t>
      </w:r>
      <w:proofErr w:type="gramStart"/>
      <w:r w:rsidRPr="009D1306">
        <w:rPr>
          <w:color w:val="0F1115"/>
        </w:rPr>
        <w:t>execution .</w:t>
      </w:r>
      <w:proofErr w:type="gramEnd"/>
      <w:r w:rsidRPr="009D1306">
        <w:rPr>
          <w:color w:val="0F1115"/>
        </w:rPr>
        <w:t xml:space="preserve"> Unlike Slither, which runs locally, MythX sends code to a remote service for deeper analysis. It can detect complex vulnerabilities that involve multiple contract interactions. MythX integrates with Hardhat, Truffle, and Remix.</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Foundry includes built-in fuzzing capabilities that automatically generate random inputs to test contract </w:t>
      </w:r>
      <w:proofErr w:type="gramStart"/>
      <w:r w:rsidRPr="009D1306">
        <w:rPr>
          <w:color w:val="0F1115"/>
        </w:rPr>
        <w:t>invariants .</w:t>
      </w:r>
      <w:proofErr w:type="gramEnd"/>
      <w:r w:rsidRPr="009D1306">
        <w:rPr>
          <w:color w:val="0F1115"/>
        </w:rPr>
        <w:t xml:space="preserve"> The developer defines properties that should always hold (e.g., "total supply equals sum of all balances"), and Foundry generates thousands of random sequences to find counterexamples. This approach is particularly effective for discovering edge-case bugs in complex mathematical code.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Tenderly provides monitoring and debugging tools for deployed </w:t>
      </w:r>
      <w:proofErr w:type="gramStart"/>
      <w:r w:rsidRPr="009D1306">
        <w:rPr>
          <w:color w:val="0F1115"/>
        </w:rPr>
        <w:t>contracts .</w:t>
      </w:r>
      <w:proofErr w:type="gramEnd"/>
      <w:r w:rsidRPr="009D1306">
        <w:rPr>
          <w:color w:val="0F1115"/>
        </w:rPr>
        <w:t xml:space="preserve"> When a transaction fails, </w:t>
      </w:r>
      <w:proofErr w:type="gramStart"/>
      <w:r w:rsidRPr="009D1306">
        <w:rPr>
          <w:color w:val="0F1115"/>
        </w:rPr>
        <w:t>Tenderly</w:t>
      </w:r>
      <w:proofErr w:type="gramEnd"/>
      <w:r w:rsidRPr="009D1306">
        <w:rPr>
          <w:color w:val="0F1115"/>
        </w:rPr>
        <w:t xml:space="preserve"> simulates it and provides a detailed execution trace showing exactly where the failure occurred, the state changes, and the gas consumption. </w:t>
      </w:r>
      <w:proofErr w:type="gramStart"/>
      <w:r w:rsidRPr="009D1306">
        <w:rPr>
          <w:color w:val="0F1115"/>
        </w:rPr>
        <w:t>Tenderly also offers alerting for contract events and automated simulation of forked environments for testing upgrades.</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Full Stack in Practice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To illustrate how these tools work together, consider a typical development workflow. A developer starts by writing a smart contract in Solidity using VS Code. They initialize a Hardhat project, write tests in TypeScript, and run them against Hardhat Network. They use console.log to debug failing tests. Once satisfied, they deploy the contract to a testnet using a deployment script that handles constructor arguments and verification.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On the frontend, they create a React application with Wagmi hooks and RainbowKit for wallet connection. They copy the contract ABI and address, then use </w:t>
      </w:r>
      <w:r w:rsidRPr="009D1306">
        <w:rPr>
          <w:rStyle w:val="HTMLCode"/>
          <w:rFonts w:ascii="Times New Roman" w:hAnsi="Times New Roman" w:cs="Times New Roman"/>
          <w:color w:val="0F1115"/>
          <w:sz w:val="24"/>
          <w:szCs w:val="24"/>
          <w:shd w:val="clear" w:color="auto" w:fill="EBEEF2"/>
        </w:rPr>
        <w:t>useContractRead</w:t>
      </w:r>
      <w:r w:rsidRPr="009D1306">
        <w:rPr>
          <w:color w:val="0F1115"/>
        </w:rPr>
        <w:t> to fetch data and </w:t>
      </w:r>
      <w:r w:rsidRPr="009D1306">
        <w:rPr>
          <w:rStyle w:val="HTMLCode"/>
          <w:rFonts w:ascii="Times New Roman" w:hAnsi="Times New Roman" w:cs="Times New Roman"/>
          <w:color w:val="0F1115"/>
          <w:sz w:val="24"/>
          <w:szCs w:val="24"/>
          <w:shd w:val="clear" w:color="auto" w:fill="EBEEF2"/>
        </w:rPr>
        <w:t>useContractWrite</w:t>
      </w:r>
      <w:r w:rsidRPr="009D1306">
        <w:rPr>
          <w:color w:val="0F1115"/>
        </w:rPr>
        <w:t> to send transactions. They deploy the frontend to IPFS or a traditional hosting service.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They create a subgraph that indexes the contract's Transfer and Approval events. The frontend queries this subgraph with GraphQL to display the user's transaction history without scanning every block.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Throughout development, they run Slither for static analysis and write Foundry-style fuzz tests for critical invariants. Before mainnet deployment, they commission a professional audit. After deployment, they set up </w:t>
      </w:r>
      <w:proofErr w:type="gramStart"/>
      <w:r w:rsidRPr="009D1306">
        <w:rPr>
          <w:color w:val="0F1115"/>
        </w:rPr>
        <w:t>Tenderly</w:t>
      </w:r>
      <w:proofErr w:type="gramEnd"/>
      <w:r w:rsidRPr="009D1306">
        <w:rPr>
          <w:color w:val="0F1115"/>
        </w:rPr>
        <w:t xml:space="preserve"> monitoring to detect failures and The Graph to ensure fast queries.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tools and platforms for DApp development have matured significantly, transforming what was once an arcane, painful process into a structured, professional discipline. Development frameworks like Hardhat and Foundry provide robust environments for writing, testing, and deploying smart contracts. Node providers like Alchemy and Infura abstract away the complexity of blockchain infrastructure. Frontend libraries like Ethers.js and Wagmi connect user interfaces to the blockchain with clean, intuitive APIs. Wallet integrations like MetaMask Connect and WalletConnect handle user authentication across devices. Indexing solutions like The Graph enable efficient data queries. Security tools like Slither and </w:t>
      </w:r>
      <w:proofErr w:type="gramStart"/>
      <w:r w:rsidRPr="009D1306">
        <w:rPr>
          <w:color w:val="0F1115"/>
        </w:rPr>
        <w:t>Tenderly</w:t>
      </w:r>
      <w:proofErr w:type="gramEnd"/>
      <w:r w:rsidRPr="009D1306">
        <w:rPr>
          <w:color w:val="0F1115"/>
        </w:rPr>
        <w:t xml:space="preserve"> help prevent and diagnose failures.</w:t>
      </w:r>
    </w:p>
    <w:p w:rsidR="00F531D4"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No single tool is right for every project. Hardhat's extensive plugin ecosystem and JavaScript familiarity make it the default choice for most teams, but Foundry's speed and fuzzing capabilities are compelling for advanced use cases. Ethers.js is generally preferred for new frontend work, but web3.js remains viable. The Graph is essential for any DApp that needs to </w:t>
      </w:r>
      <w:r w:rsidRPr="009D1306">
        <w:rPr>
          <w:color w:val="0F1115"/>
        </w:rPr>
        <w:lastRenderedPageBreak/>
        <w:t xml:space="preserve">query historical data. The key is </w:t>
      </w:r>
      <w:proofErr w:type="gramStart"/>
      <w:r w:rsidRPr="009D1306">
        <w:rPr>
          <w:color w:val="0F1115"/>
        </w:rPr>
        <w:t>understanding</w:t>
      </w:r>
      <w:proofErr w:type="gramEnd"/>
      <w:r w:rsidRPr="009D1306">
        <w:rPr>
          <w:color w:val="0F1115"/>
        </w:rPr>
        <w:t xml:space="preserve"> the trade-offs and selecting tools that match the project's requirements and the team's expertise.</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4: Blockchain Platforms and Practical Applications</w:t>
      </w:r>
    </w:p>
    <w:p w:rsidR="00695ABA" w:rsidRPr="009D1306" w:rsidRDefault="00695ABA" w:rsidP="009D1306">
      <w:pPr>
        <w:numPr>
          <w:ilvl w:val="0"/>
          <w:numId w:val="9"/>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Major Blockchain Platforms and Ecosystems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blockchain landscape is not a monolithic entity but a diverse, multi-chain universe of platforms, each with distinct philosophies, technical architectures, consensus mechanisms, and developer communities. Choosing the right blockchain platform for a decentralized application is one of the most consequential decisions a development team can make. This decision affects everything from transaction costs and throughput to security guarantees, tooling availability, and the size of the potential user base. This chapter section provides a comprehensive survey of the most significant blockchain platforms and their associated ecosystems, examining Bitcoin, Ethereum, Solana, Cardano, Polkadot, Avalanche, and emerging platforms such as Aptos, Sui, and Algorand. For each platform, we analyze its technical foundations, consensus approach, smart contract capabilities, developer experience, ecosystem size, and typical use cases, providing a structured framework for platform selection in real-world projects.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Bitcoin: The First Blockchain and Digital Gold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 is not merely the first blockchain; it is the most secure, most decentralized, and most resilient public blockchain in existence. Launched in January 2009 by the pseudonymous Satoshi Nakamoto, Bitcoin was designed as a peer-to-peer electronic cash system. Over time, its role has evolved, and it is now predominantly viewed as a store of value</w:t>
      </w:r>
      <w:r w:rsidR="009D1306">
        <w:rPr>
          <w:color w:val="0F1115"/>
        </w:rPr>
        <w:t xml:space="preserve"> </w:t>
      </w:r>
      <w:r w:rsidRPr="009D1306">
        <w:rPr>
          <w:color w:val="0F1115"/>
        </w:rPr>
        <w:t>digital gold</w:t>
      </w:r>
      <w:r w:rsidR="009D1306">
        <w:rPr>
          <w:color w:val="0F1115"/>
        </w:rPr>
        <w:t xml:space="preserve"> </w:t>
      </w:r>
      <w:r w:rsidRPr="009D1306">
        <w:rPr>
          <w:color w:val="0F1115"/>
        </w:rPr>
        <w:t>rather than a medium for daily transactions. Understanding Bitcoin is essential because nearly every subsequent platform either builds upon its innovations or explicitly defines itself in opposition to Bitcoin’s design choices.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Technical Architecture and Consensus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Bitcoin uses a proof-of-work consensus mechanism based on the SHA-256 hashing algorithm. Blocks are produced approximately every ten minutes, and the network adjusts its difficulty every 2016 blocks (roughly two weeks) to maintain this interval. The block size is limited to one megabyte, which constrains the number of transactions per block to approximately 1,500 to 2,500, yielding a throughput of roughly seven transactions per second. This low throughput is a </w:t>
      </w:r>
      <w:r w:rsidRPr="009D1306">
        <w:rPr>
          <w:color w:val="0F1115"/>
        </w:rPr>
        <w:lastRenderedPageBreak/>
        <w:t>deliberate trade-off: small blocks propagate faster across the network, reducing the risk of forks and enhancing security.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Bitcoin’s security model relies on economic incentives. Miners invest in specialized hardware (ASICs) and electricity to compete for block rewards and transaction fees. The total hash rate of the Bitcoin network is the highest of any blockchain, making a 51% attack astronomically expensive. As of 2025, purchasing enough ASIC miners to control a majority of the network would cost billions of dollars, and the electricity required to run them would be equally prohibitive. This security is Bitcoin’s primary value proposition.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Scripting Language and Limitations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Bitcoin’s scripting language is intentionally non-Turing-complete. It supports a limited set of operations: stack manipulation, cryptographic hash functions, signature verification, timelocks (CheckLockTimeVerify and CheckSequenceVerify), and multi-signature schemes. The absence of loops and complex conditionals makes Bitcoin scripts impossible to use for general-purpose computation. This limitation is a security feature: it eliminates entire classes of vulnerabilities, such as reentrancy and infinite loops, that plague Turing-complete platforms.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sophisticated smart contract functionality on Bitcoin comes from the </w:t>
      </w:r>
      <w:r w:rsidRPr="009D1306">
        <w:rPr>
          <w:rStyle w:val="Strong"/>
          <w:color w:val="0F1115"/>
        </w:rPr>
        <w:t>Taproot upgrade</w:t>
      </w:r>
      <w:r w:rsidRPr="009D1306">
        <w:rPr>
          <w:color w:val="0F1115"/>
        </w:rPr>
        <w:t xml:space="preserve"> (activated in November 2021). Taproot introduced Schnorr signatures, which enable signature aggregation, and MAST (Merkelized Abstract Syntax Trees), which allows complex spending conditions to be represented as a Merkle tree. </w:t>
      </w:r>
      <w:proofErr w:type="gramStart"/>
      <w:r w:rsidRPr="009D1306">
        <w:rPr>
          <w:color w:val="0F1115"/>
        </w:rPr>
        <w:t>Only the executed branch of the tree is revealed when spending, improving privacy and reducing transaction size.</w:t>
      </w:r>
      <w:proofErr w:type="gramEnd"/>
      <w:r w:rsidRPr="009D1306">
        <w:rPr>
          <w:color w:val="0F1115"/>
        </w:rPr>
        <w:t xml:space="preserve"> Taproot also made it easier to implement discreet log contracts for off-chain financial agreements.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Ecosystem and Applications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its limited scripting capabilities, Bitcoin has a vibrant ecosystem built largely on layer-two protocols. The </w:t>
      </w:r>
      <w:r w:rsidRPr="009D1306">
        <w:rPr>
          <w:rStyle w:val="Strong"/>
          <w:color w:val="0F1115"/>
        </w:rPr>
        <w:t>Lightning Network</w:t>
      </w:r>
      <w:r w:rsidRPr="009D1306">
        <w:rPr>
          <w:color w:val="0F1115"/>
        </w:rPr>
        <w:t> is the most significant layer-two scaling solution. It enables instant, low-fee transactions by opening bidirectional payment channels between users. Payments are routed through a network of channels, and only the opening and closing of channels are recorded on the Bitcoin blockchain. The Lightning Network has grown to support thousands of Bitcoin in capacity and is used for micropayments, streaming sats (fractional Bitcoin payments), and point-of-sale systems.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Other Bitcoin layer-two solutions include </w:t>
      </w:r>
      <w:r w:rsidRPr="009D1306">
        <w:rPr>
          <w:rStyle w:val="Strong"/>
          <w:color w:val="0F1115"/>
        </w:rPr>
        <w:t>RGB</w:t>
      </w:r>
      <w:r w:rsidRPr="009D1306">
        <w:rPr>
          <w:color w:val="0F1115"/>
        </w:rPr>
        <w:t> (which enables smart contracts and assets on Bitcoin using client-side validation) and </w:t>
      </w:r>
      <w:r w:rsidRPr="009D1306">
        <w:rPr>
          <w:rStyle w:val="Strong"/>
          <w:color w:val="0F1115"/>
        </w:rPr>
        <w:t>Rootstock</w:t>
      </w:r>
      <w:r w:rsidRPr="009D1306">
        <w:rPr>
          <w:color w:val="0F1115"/>
        </w:rPr>
        <w:t> (a sidechain that is EVM-compatible, allowing Ethereum-style smart contracts to be deployed while settling to Bitcoin). However, adoption of these solutions remains limited compared to the Lightning Network.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Bitcoin’s ecosystem also includes custodial and non-custodial wallets, block explorers, mining pools, and a robust community of developers focused on protocol improvements. Major wallets include Electrum (desktop), BlueWallet (mobile), and hardware wallets like Ledger and Trezor. The Bitcoin development process is famously conservative: changes are proposed through Bitcoin Improvement Proposals (BIPs), debated extensively, and require rough consensus from miners, developers, and node operators before activation.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 for Bitcoin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 is the platform of choice for applications that prioritize security and decentralization above all other considerations. Primary use cases include:</w:t>
      </w:r>
    </w:p>
    <w:p w:rsidR="00E23180" w:rsidRPr="009D1306" w:rsidRDefault="00E23180" w:rsidP="009D1306">
      <w:pPr>
        <w:pStyle w:val="ds-markdown-paragraph"/>
        <w:numPr>
          <w:ilvl w:val="0"/>
          <w:numId w:val="115"/>
        </w:numPr>
        <w:shd w:val="clear" w:color="auto" w:fill="FFFFFF"/>
        <w:spacing w:before="0" w:beforeAutospacing="0" w:after="120" w:afterAutospacing="0" w:line="360" w:lineRule="auto"/>
        <w:ind w:left="0"/>
        <w:jc w:val="both"/>
        <w:rPr>
          <w:color w:val="0F1115"/>
        </w:rPr>
      </w:pPr>
      <w:r w:rsidRPr="009D1306">
        <w:rPr>
          <w:rStyle w:val="Strong"/>
          <w:color w:val="0F1115"/>
        </w:rPr>
        <w:t>Store of value</w:t>
      </w:r>
      <w:r w:rsidRPr="009D1306">
        <w:rPr>
          <w:color w:val="0F1115"/>
        </w:rPr>
        <w:t>: Individuals and institutions hold Bitcoin as a hedge against inflation and currency debasement.</w:t>
      </w:r>
    </w:p>
    <w:p w:rsidR="00E23180" w:rsidRPr="009D1306" w:rsidRDefault="00E23180" w:rsidP="009D1306">
      <w:pPr>
        <w:pStyle w:val="ds-markdown-paragraph"/>
        <w:numPr>
          <w:ilvl w:val="0"/>
          <w:numId w:val="115"/>
        </w:numPr>
        <w:shd w:val="clear" w:color="auto" w:fill="FFFFFF"/>
        <w:spacing w:before="0" w:beforeAutospacing="0" w:after="120" w:afterAutospacing="0" w:line="360" w:lineRule="auto"/>
        <w:ind w:left="0"/>
        <w:jc w:val="both"/>
        <w:rPr>
          <w:color w:val="0F1115"/>
        </w:rPr>
      </w:pPr>
      <w:r w:rsidRPr="009D1306">
        <w:rPr>
          <w:rStyle w:val="Strong"/>
          <w:color w:val="0F1115"/>
        </w:rPr>
        <w:t>Large-value settlement</w:t>
      </w:r>
      <w:r w:rsidRPr="009D1306">
        <w:rPr>
          <w:color w:val="0F1115"/>
        </w:rPr>
        <w:t>: Transferring millions of dollars in Bitcoin costs the same as transferring one dollar, making it attractive for cross-border settlements.</w:t>
      </w:r>
    </w:p>
    <w:p w:rsidR="00E23180" w:rsidRPr="009D1306" w:rsidRDefault="00E23180" w:rsidP="009D1306">
      <w:pPr>
        <w:pStyle w:val="ds-markdown-paragraph"/>
        <w:numPr>
          <w:ilvl w:val="0"/>
          <w:numId w:val="115"/>
        </w:numPr>
        <w:shd w:val="clear" w:color="auto" w:fill="FFFFFF"/>
        <w:spacing w:before="0" w:beforeAutospacing="0" w:after="120" w:afterAutospacing="0" w:line="360" w:lineRule="auto"/>
        <w:ind w:left="0"/>
        <w:jc w:val="both"/>
        <w:rPr>
          <w:color w:val="0F1115"/>
        </w:rPr>
      </w:pPr>
      <w:r w:rsidRPr="009D1306">
        <w:rPr>
          <w:rStyle w:val="Strong"/>
          <w:color w:val="0F1115"/>
        </w:rPr>
        <w:t>Censorship-resistant payments</w:t>
      </w:r>
      <w:r w:rsidRPr="009D1306">
        <w:rPr>
          <w:color w:val="0F1115"/>
        </w:rPr>
        <w:t>: In jurisdictions with capital controls or unstable banking systems, Bitcoin enables permissionless value transfer.</w:t>
      </w:r>
    </w:p>
    <w:p w:rsidR="00E23180" w:rsidRPr="009D1306" w:rsidRDefault="00E23180" w:rsidP="009D1306">
      <w:pPr>
        <w:pStyle w:val="ds-markdown-paragraph"/>
        <w:numPr>
          <w:ilvl w:val="0"/>
          <w:numId w:val="115"/>
        </w:numPr>
        <w:shd w:val="clear" w:color="auto" w:fill="FFFFFF"/>
        <w:spacing w:before="0" w:beforeAutospacing="0" w:after="120" w:afterAutospacing="0" w:line="360" w:lineRule="auto"/>
        <w:ind w:left="0"/>
        <w:jc w:val="both"/>
        <w:rPr>
          <w:color w:val="0F1115"/>
        </w:rPr>
      </w:pPr>
      <w:r w:rsidRPr="009D1306">
        <w:rPr>
          <w:rStyle w:val="Strong"/>
          <w:color w:val="0F1115"/>
        </w:rPr>
        <w:t>Time-stamping and notarization</w:t>
      </w:r>
      <w:r w:rsidRPr="009D1306">
        <w:rPr>
          <w:color w:val="0F1115"/>
        </w:rPr>
        <w:t>: Bitcoin’s blockchain can be used to prove that a document existed at a certain time by embedding its hash in a transaction.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Bitcoin is generally not suitable for applications requiring high throughput, complex logic, or frequent state updates. DeFi, gaming, and social media applications are almost never built directly on Bitcoin.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Ethereum: The World Computer and DeFi Hub</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transformed blockchain from a single-purpose ledger into a global, programmable computation platform. Launched in July 2015 by Vitalik Buterin and a team of co-founders, Ethereum introduced the concept of a Turing-complete virtual machine</w:t>
      </w:r>
      <w:r w:rsidR="009D1306">
        <w:rPr>
          <w:color w:val="0F1115"/>
        </w:rPr>
        <w:t xml:space="preserve"> </w:t>
      </w:r>
      <w:r w:rsidRPr="009D1306">
        <w:rPr>
          <w:color w:val="0F1115"/>
        </w:rPr>
        <w:t xml:space="preserve">the Ethereum Virtual </w:t>
      </w:r>
      <w:r w:rsidRPr="009D1306">
        <w:rPr>
          <w:color w:val="0F1115"/>
        </w:rPr>
        <w:lastRenderedPageBreak/>
        <w:t>Machine</w:t>
      </w:r>
      <w:r w:rsidR="009D1306">
        <w:rPr>
          <w:color w:val="0F1115"/>
        </w:rPr>
        <w:t xml:space="preserve"> </w:t>
      </w:r>
      <w:r w:rsidRPr="009D1306">
        <w:rPr>
          <w:color w:val="0F1115"/>
        </w:rPr>
        <w:t>embedded in the blockchain. This innovation allowed developers to deploy arbitrary smart contracts, enabling decentralized applications that go far beyond simple value transfer.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 xml:space="preserve">Technical Architecture and </w:t>
      </w:r>
      <w:proofErr w:type="gramStart"/>
      <w:r w:rsidRPr="009D1306">
        <w:rPr>
          <w:rStyle w:val="Strong"/>
          <w:color w:val="0F1115"/>
        </w:rPr>
        <w:t>The</w:t>
      </w:r>
      <w:proofErr w:type="gramEnd"/>
      <w:r w:rsidRPr="009D1306">
        <w:rPr>
          <w:rStyle w:val="Strong"/>
          <w:color w:val="0F1115"/>
        </w:rPr>
        <w:t xml:space="preserve"> Merge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original consensus mechanism was proof-of-work, similar to Bitcoin but with a memory-hard hash algorithm (Ethash) designed to resist ASIC dominance. However, in September 2022, Ethereum executed </w:t>
      </w:r>
      <w:r w:rsidRPr="009D1306">
        <w:rPr>
          <w:rStyle w:val="Strong"/>
          <w:color w:val="0F1115"/>
        </w:rPr>
        <w:t>The Merge</w:t>
      </w:r>
      <w:r w:rsidRPr="009D1306">
        <w:rPr>
          <w:color w:val="0F1115"/>
        </w:rPr>
        <w:t>, transitioning to proof-of-stake. The current Ethereum consensus combines two components: the </w:t>
      </w:r>
      <w:r w:rsidRPr="009D1306">
        <w:rPr>
          <w:rStyle w:val="Strong"/>
          <w:color w:val="0F1115"/>
        </w:rPr>
        <w:t>Beacon Chain</w:t>
      </w:r>
      <w:r w:rsidRPr="009D1306">
        <w:rPr>
          <w:color w:val="0F1115"/>
        </w:rPr>
        <w:t> (the proof-of-stake consensus layer) and the </w:t>
      </w:r>
      <w:r w:rsidRPr="009D1306">
        <w:rPr>
          <w:rStyle w:val="Strong"/>
          <w:color w:val="0F1115"/>
        </w:rPr>
        <w:t>Execution Layer</w:t>
      </w:r>
      <w:r w:rsidRPr="009D1306">
        <w:rPr>
          <w:color w:val="0F1115"/>
        </w:rPr>
        <w:t> (formerly the mainnet, handling transaction execution). Validators stake 32 ETH to participate, are randomly selected to propose blocks every 12 seconds, and earn rewards for honest behavior. Misbehavior results in slashing, where a portion of the staked ETH is destroyed.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Merge reduced Ethereum’s energy consumption by over 99.9%, making it environmentally sustainable. It also set the stage for future scalability upgrades, including sharding and danksharding, which will dramatically increase the network’s data availability capacity.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Smart Contract Language and Development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primary smart contract language is </w:t>
      </w:r>
      <w:r w:rsidRPr="009D1306">
        <w:rPr>
          <w:rStyle w:val="Strong"/>
          <w:color w:val="0F1115"/>
        </w:rPr>
        <w:t>Solidity</w:t>
      </w:r>
      <w:r w:rsidRPr="009D1306">
        <w:rPr>
          <w:color w:val="0F1115"/>
        </w:rPr>
        <w:t>, a statically typed, contract-oriented language with syntax influenced by JavaScript, C++, and Python. Solidity supports inheritance, libraries, and complex user-defined types. The language has evolved significantly, with version 0.8.x introducing built-in overflow checking and custom error types.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Ethereum Virtual Machine</w:t>
      </w:r>
      <w:r w:rsidRPr="009D1306">
        <w:rPr>
          <w:color w:val="0F1115"/>
        </w:rPr>
        <w:t> is a 256-bit stack-based virtual machine. Every operation (opcode) consumes a specific amount of gas, and transactions specify a gas limit. This gas mechanism prevents infinite loops and denial-of-service attacks by ensuring that every computation has a bounded cost.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Development tooling for Ethereum is the most mature in the blockchain space. Frameworks include Hardhat, Foundry, and Truffle. Testing tools include Mocha, Chai, and Foundry’s integrated fuzzer. Deployment scripts, upgradeable contract patterns, and verification scripts are well-documented and widely used.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Ecosystem: DeFi, NFTs, and DAOs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Ethereum’s ecosystem is the largest and most diverse of any blockchain platform. </w:t>
      </w:r>
      <w:r w:rsidRPr="009D1306">
        <w:rPr>
          <w:rStyle w:val="Strong"/>
          <w:color w:val="0F1115"/>
        </w:rPr>
        <w:t>Decentralized Finance (DeFi)</w:t>
      </w:r>
      <w:r w:rsidRPr="009D1306">
        <w:rPr>
          <w:color w:val="0F1115"/>
        </w:rPr>
        <w:t> emerged on Ethereum, with protocols like Uniswap (decentralized exchange), Aave (lending and borrowing), MakerDAO (stablecoin DAI), and Compound (interest rate markets). At its peak, total value locked in Ethereum DeFi exceeded $150 billion. DeFi protocols are composable, meaning they can be combined like Lego bricks: a user can deposit collateral on Aave, borrow stablecoins, swap them on Uniswap, and deposit the swapped tokens into a liquidity pool on Curve, all in a single atomic transaction.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Non-Fungible Tokens (NFTs)</w:t>
      </w:r>
      <w:r w:rsidRPr="009D1306">
        <w:rPr>
          <w:color w:val="0F1115"/>
        </w:rPr>
        <w:t> also found their home on Ethereum. The ERC-721 standard, proposed in 2018, defines a minimal interface for unique tokens. The ERC-1155 standard supports both fungible and non-fungible tokens in a single contract. Major NFT marketplaces include OpenSea, Blur, and Rarible. NFT use cases extend beyond digital art to include gaming assets, event tickets, real estate deeds, and identity credentials.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Decentralized Autonomous Organizations (DAOs)</w:t>
      </w:r>
      <w:r w:rsidRPr="009D1306">
        <w:rPr>
          <w:color w:val="0F1115"/>
        </w:rPr>
        <w:t> are another pillar of the Ethereum ecosystem. A DAO is an organization governed by smart contracts and tokenholder voting. The DAO framework from Aragon, the MolochDAO pattern, and the Governor contract from OpenZeppelin are widely used templates. Notable DAOs include Uniswap DAO (governs the Uniswap protocol), ENS DAO (governs Ethereum Name Service), and Gitcoin DAO (funds public goods).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Scalability: Layer-2 Solutions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base layer throughput is limited to approximately 15 to 30 transactions per second, which is insufficient for global adoption. The solution is a robust layer-2 ecosystem. </w:t>
      </w:r>
      <w:r w:rsidRPr="009D1306">
        <w:rPr>
          <w:rStyle w:val="Strong"/>
          <w:color w:val="0F1115"/>
        </w:rPr>
        <w:t>Rollups</w:t>
      </w:r>
      <w:r w:rsidRPr="009D1306">
        <w:rPr>
          <w:color w:val="0F1115"/>
        </w:rPr>
        <w:t> are the dominant layer-2 technology. They execute transactions off-chain and post compressed data (or proofs) to Ethereum.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Optimistic rollups</w:t>
      </w:r>
      <w:r w:rsidRPr="009D1306">
        <w:rPr>
          <w:color w:val="0F1115"/>
        </w:rPr>
        <w:t> (Arbitrum and Optimism) assume transactions are valid by default and provide a fraud-proof window (typically seven days) during which anyone can challenge a transaction. They are EVM-equivalent, meaning existing Ethereum contracts can be deployed without modification. </w:t>
      </w:r>
      <w:r w:rsidRPr="009D1306">
        <w:rPr>
          <w:rStyle w:val="Strong"/>
          <w:color w:val="0F1115"/>
        </w:rPr>
        <w:t>Zero-knowledge rollups</w:t>
      </w:r>
      <w:r w:rsidRPr="009D1306">
        <w:rPr>
          <w:color w:val="0F1115"/>
        </w:rPr>
        <w:t> (zkSync, StarkNet, Scroll) generate cryptographic proofs of validity for each batch of transactions. These proofs are verified on Ethereum, providing immediate finality. ZK-rollups have lower withdrawal latency than optimistic rollups but are more complex to implement.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Sidechains</w:t>
      </w:r>
      <w:r w:rsidRPr="009D1306">
        <w:rPr>
          <w:color w:val="0F1115"/>
        </w:rPr>
        <w:t> like Polygon PoS operate independently from Ethereum but are heavily used by Ethereum users. They offer lower fees and faster blocks but have weaker security guarantees than Ethereum rollups.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 for Ethereum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 is the platform of choice for any application requiring programmable logic, composability, and a large existing user base. Primary use cases include:</w:t>
      </w:r>
    </w:p>
    <w:p w:rsidR="00E23180" w:rsidRPr="009D1306" w:rsidRDefault="00E23180" w:rsidP="009D1306">
      <w:pPr>
        <w:pStyle w:val="ds-markdown-paragraph"/>
        <w:numPr>
          <w:ilvl w:val="0"/>
          <w:numId w:val="116"/>
        </w:numPr>
        <w:shd w:val="clear" w:color="auto" w:fill="FFFFFF"/>
        <w:spacing w:before="0" w:beforeAutospacing="0" w:after="120" w:afterAutospacing="0" w:line="360" w:lineRule="auto"/>
        <w:ind w:left="0"/>
        <w:jc w:val="both"/>
        <w:rPr>
          <w:color w:val="0F1115"/>
        </w:rPr>
      </w:pPr>
      <w:r w:rsidRPr="009D1306">
        <w:rPr>
          <w:rStyle w:val="Strong"/>
          <w:color w:val="0F1115"/>
        </w:rPr>
        <w:t>Decentralized finance</w:t>
      </w:r>
      <w:r w:rsidRPr="009D1306">
        <w:rPr>
          <w:color w:val="0F1115"/>
        </w:rPr>
        <w:t>: Lending, borrowing, trading, yield farming, and stablecoins.</w:t>
      </w:r>
    </w:p>
    <w:p w:rsidR="00E23180" w:rsidRPr="009D1306" w:rsidRDefault="00E23180" w:rsidP="009D1306">
      <w:pPr>
        <w:pStyle w:val="ds-markdown-paragraph"/>
        <w:numPr>
          <w:ilvl w:val="0"/>
          <w:numId w:val="116"/>
        </w:numPr>
        <w:shd w:val="clear" w:color="auto" w:fill="FFFFFF"/>
        <w:spacing w:before="0" w:beforeAutospacing="0" w:after="120" w:afterAutospacing="0" w:line="360" w:lineRule="auto"/>
        <w:ind w:left="0"/>
        <w:jc w:val="both"/>
        <w:rPr>
          <w:color w:val="0F1115"/>
        </w:rPr>
      </w:pPr>
      <w:r w:rsidRPr="009D1306">
        <w:rPr>
          <w:rStyle w:val="Strong"/>
          <w:color w:val="0F1115"/>
        </w:rPr>
        <w:t>Non-fungible tokens</w:t>
      </w:r>
      <w:r w:rsidRPr="009D1306">
        <w:rPr>
          <w:color w:val="0F1115"/>
        </w:rPr>
        <w:t>: Digital art, collectibles, gaming assets, and tokenized real-world assets.</w:t>
      </w:r>
    </w:p>
    <w:p w:rsidR="00E23180" w:rsidRPr="009D1306" w:rsidRDefault="00E23180" w:rsidP="009D1306">
      <w:pPr>
        <w:pStyle w:val="ds-markdown-paragraph"/>
        <w:numPr>
          <w:ilvl w:val="0"/>
          <w:numId w:val="116"/>
        </w:numPr>
        <w:shd w:val="clear" w:color="auto" w:fill="FFFFFF"/>
        <w:spacing w:before="0" w:beforeAutospacing="0" w:after="120" w:afterAutospacing="0" w:line="360" w:lineRule="auto"/>
        <w:ind w:left="0"/>
        <w:jc w:val="both"/>
        <w:rPr>
          <w:color w:val="0F1115"/>
        </w:rPr>
      </w:pPr>
      <w:r w:rsidRPr="009D1306">
        <w:rPr>
          <w:rStyle w:val="Strong"/>
          <w:color w:val="0F1115"/>
        </w:rPr>
        <w:t>Decentralized autonomous organizations</w:t>
      </w:r>
      <w:r w:rsidRPr="009D1306">
        <w:rPr>
          <w:color w:val="0F1115"/>
        </w:rPr>
        <w:t>: Community governance, treasury management, and collective decision-making.</w:t>
      </w:r>
    </w:p>
    <w:p w:rsidR="00E23180" w:rsidRPr="009D1306" w:rsidRDefault="00E23180" w:rsidP="009D1306">
      <w:pPr>
        <w:pStyle w:val="ds-markdown-paragraph"/>
        <w:numPr>
          <w:ilvl w:val="0"/>
          <w:numId w:val="116"/>
        </w:numPr>
        <w:shd w:val="clear" w:color="auto" w:fill="FFFFFF"/>
        <w:spacing w:before="0" w:beforeAutospacing="0" w:after="120" w:afterAutospacing="0" w:line="360" w:lineRule="auto"/>
        <w:ind w:left="0"/>
        <w:jc w:val="both"/>
        <w:rPr>
          <w:color w:val="0F1115"/>
        </w:rPr>
      </w:pPr>
      <w:r w:rsidRPr="009D1306">
        <w:rPr>
          <w:rStyle w:val="Strong"/>
          <w:color w:val="0F1115"/>
        </w:rPr>
        <w:t>Tokenization of assets</w:t>
      </w:r>
      <w:r w:rsidRPr="009D1306">
        <w:rPr>
          <w:color w:val="0F1115"/>
        </w:rPr>
        <w:t>: Real estate, commodities, and securities represented as tokens.</w:t>
      </w:r>
    </w:p>
    <w:p w:rsidR="00E23180" w:rsidRPr="009D1306" w:rsidRDefault="00E23180" w:rsidP="009D1306">
      <w:pPr>
        <w:pStyle w:val="ds-markdown-paragraph"/>
        <w:numPr>
          <w:ilvl w:val="0"/>
          <w:numId w:val="116"/>
        </w:numPr>
        <w:shd w:val="clear" w:color="auto" w:fill="FFFFFF"/>
        <w:spacing w:before="0" w:beforeAutospacing="0" w:after="120" w:afterAutospacing="0" w:line="360" w:lineRule="auto"/>
        <w:ind w:left="0"/>
        <w:jc w:val="both"/>
        <w:rPr>
          <w:color w:val="0F1115"/>
        </w:rPr>
      </w:pPr>
      <w:r w:rsidRPr="009D1306">
        <w:rPr>
          <w:rStyle w:val="Strong"/>
          <w:color w:val="0F1115"/>
        </w:rPr>
        <w:t>Identity and credentials</w:t>
      </w:r>
      <w:r w:rsidRPr="009D1306">
        <w:rPr>
          <w:color w:val="0F1115"/>
        </w:rPr>
        <w:t>: Decentralized identifiers and verifiable credentials.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main drawbacks are high base-layer fees during congestion and the complexity of navigating the layer-2 ecosystem. However, for applications that require Ethereum’s security and ecosystem, these trade-offs are acceptable.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Solana: High-Throughput and Low-Latency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Solana was designed from first principles to solve the blockchain trilemma</w:t>
      </w:r>
      <w:r w:rsidR="009D1306">
        <w:rPr>
          <w:color w:val="0F1115"/>
        </w:rPr>
        <w:t xml:space="preserve"> </w:t>
      </w:r>
      <w:r w:rsidRPr="009D1306">
        <w:rPr>
          <w:color w:val="0F1115"/>
        </w:rPr>
        <w:t>decentralization, security, and scalability</w:t>
      </w:r>
      <w:r w:rsidR="009D1306">
        <w:rPr>
          <w:color w:val="0F1115"/>
        </w:rPr>
        <w:t xml:space="preserve"> </w:t>
      </w:r>
      <w:r w:rsidRPr="009D1306">
        <w:rPr>
          <w:color w:val="0F1115"/>
        </w:rPr>
        <w:t>by prioritizing throughput and low latency. Launched in March 2020 by the Solana Foundation, Solana achieves its performance through a novel consensus mechanism called Proof-of-History combined with a variant of Proof-of-Stake. The network claims a theoretical throughput of 65,000 transactions per second with sub-second block times.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Proof-of-History and Tower Consensus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key innovation of Solana is </w:t>
      </w:r>
      <w:r w:rsidRPr="009D1306">
        <w:rPr>
          <w:rStyle w:val="Strong"/>
          <w:color w:val="0F1115"/>
        </w:rPr>
        <w:t>Proof-of-History</w:t>
      </w:r>
      <w:r w:rsidRPr="009D1306">
        <w:rPr>
          <w:color w:val="0F1115"/>
        </w:rPr>
        <w:t>, a cryptographic clock that timestamps transactions before they are bundled into blocks. A Proof-of-History generator applies a verifiable delay function (a sequential SHA-256 hash) repeatedly, producing a deterministic sequence of hashes. Each transaction is associated with the current hash count, providing a verifiable order without requiring nodes to coordinate timestamps.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Tower Consensus</w:t>
      </w:r>
      <w:r w:rsidRPr="009D1306">
        <w:rPr>
          <w:color w:val="0F1115"/>
        </w:rPr>
        <w:t xml:space="preserve"> is Solana’s adaptation of Practical Byzantine Fault Tolerance, optimized for the Proof-of-History clock. Validators vote on blocks, and the voting weight is proportional to their stake. The combination of Proof-of-History and Tower Consensus allows Solana to achieve block times of approximately 400 milliseconds and finality in </w:t>
      </w:r>
      <w:proofErr w:type="gramStart"/>
      <w:r w:rsidRPr="009D1306">
        <w:rPr>
          <w:color w:val="0F1115"/>
        </w:rPr>
        <w:t>under</w:t>
      </w:r>
      <w:proofErr w:type="gramEnd"/>
      <w:r w:rsidRPr="009D1306">
        <w:rPr>
          <w:color w:val="0F1115"/>
        </w:rPr>
        <w:t xml:space="preserve"> one second.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To achieve this performance, Solana makes several architectural </w:t>
      </w:r>
      <w:proofErr w:type="gramStart"/>
      <w:r w:rsidRPr="009D1306">
        <w:rPr>
          <w:color w:val="0F1115"/>
        </w:rPr>
        <w:t>trade-</w:t>
      </w:r>
      <w:proofErr w:type="gramEnd"/>
      <w:r w:rsidRPr="009D1306">
        <w:rPr>
          <w:color w:val="0F1115"/>
        </w:rPr>
        <w:t>offs. All validators are required to have high-bandwidth network connections and powerful hardware (multi-core CPUs, 128+ GB of RAM, and NVMe SSDs). This raises the barrier to running a full node, reducing the number of validators relative to Ethereum. As of 2025, Solana has roughly 2,000 to 3,000 validators, compared to over 500,000 validators on Ethereum.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Sealevel Runtime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Solana’s smart contract runtime is called </w:t>
      </w:r>
      <w:r w:rsidRPr="009D1306">
        <w:rPr>
          <w:rStyle w:val="Strong"/>
          <w:color w:val="0F1115"/>
        </w:rPr>
        <w:t>Sealevel</w:t>
      </w:r>
      <w:r w:rsidRPr="009D1306">
        <w:rPr>
          <w:color w:val="0F1115"/>
        </w:rPr>
        <w:t>. It processes transactions in parallel rather than sequentially. Transactions declare which accounts they read or write, and Sealevel constructs a dependency graph. Transactions that do not touch the same accounts execute simultaneously using multi-threading. This parallelization is the primary reason for Solana’s high throughput.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on Solana are written in </w:t>
      </w:r>
      <w:r w:rsidRPr="009D1306">
        <w:rPr>
          <w:rStyle w:val="Strong"/>
          <w:color w:val="0F1115"/>
        </w:rPr>
        <w:t>Rust</w:t>
      </w:r>
      <w:r w:rsidRPr="009D1306">
        <w:rPr>
          <w:color w:val="0F1115"/>
        </w:rPr>
        <w:t> (using the Solana Program Library framework) or </w:t>
      </w:r>
      <w:r w:rsidRPr="009D1306">
        <w:rPr>
          <w:rStyle w:val="Strong"/>
          <w:color w:val="0F1115"/>
        </w:rPr>
        <w:t>C</w:t>
      </w:r>
      <w:r w:rsidRPr="009D1306">
        <w:rPr>
          <w:color w:val="0F1115"/>
        </w:rPr>
        <w:t>. The lack of a high-level, Solidity-like language creates a steeper learning curve for developers coming from Ethereum. However, Rust’s memory safety and performance characteristics are well-suited to high-throughput execution.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Ecosystem and Applications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Solana’s ecosystem grew rapidly during the 2021 bull market, driven by high-profile projects like </w:t>
      </w:r>
      <w:r w:rsidRPr="009D1306">
        <w:rPr>
          <w:rStyle w:val="Strong"/>
          <w:color w:val="0F1115"/>
        </w:rPr>
        <w:t>Serum</w:t>
      </w:r>
      <w:r w:rsidRPr="009D1306">
        <w:rPr>
          <w:color w:val="0F1115"/>
        </w:rPr>
        <w:t> (a decentralized exchange with an on-chain central limit order book), </w:t>
      </w:r>
      <w:r w:rsidRPr="009D1306">
        <w:rPr>
          <w:rStyle w:val="Strong"/>
          <w:color w:val="0F1115"/>
        </w:rPr>
        <w:t>Raydium</w:t>
      </w:r>
      <w:r w:rsidRPr="009D1306">
        <w:rPr>
          <w:color w:val="0F1115"/>
        </w:rPr>
        <w:t> (an automated market maker), and </w:t>
      </w:r>
      <w:r w:rsidRPr="009D1306">
        <w:rPr>
          <w:rStyle w:val="Strong"/>
          <w:color w:val="0F1115"/>
        </w:rPr>
        <w:t>Magic Eden</w:t>
      </w:r>
      <w:r w:rsidRPr="009D1306">
        <w:rPr>
          <w:color w:val="0F1115"/>
        </w:rPr>
        <w:t> (an NFT marketplace). Solana’s low fees (fractions of a cent) and fast finality make it attractive for high-frequency trading applications and gaming.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network has experienced several outages since launch, often due to transaction flooding attacks or bugs in the consensus protocol. A major outage in February 2023 lasted over 18 hours. The Solana team has implemented various improvements, including fee markets and a scheduler redesign, but reliability remains a concern.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 for Solana</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Solana is well-suited for applications that require high transaction throughput and low latency. Primary use cases include:</w:t>
      </w:r>
    </w:p>
    <w:p w:rsidR="00E23180" w:rsidRPr="009D1306" w:rsidRDefault="00E23180" w:rsidP="009D1306">
      <w:pPr>
        <w:pStyle w:val="ds-markdown-paragraph"/>
        <w:numPr>
          <w:ilvl w:val="0"/>
          <w:numId w:val="117"/>
        </w:numPr>
        <w:shd w:val="clear" w:color="auto" w:fill="FFFFFF"/>
        <w:spacing w:before="0" w:beforeAutospacing="0" w:after="120" w:afterAutospacing="0" w:line="360" w:lineRule="auto"/>
        <w:ind w:left="0"/>
        <w:jc w:val="both"/>
        <w:rPr>
          <w:color w:val="0F1115"/>
        </w:rPr>
      </w:pPr>
      <w:r w:rsidRPr="009D1306">
        <w:rPr>
          <w:rStyle w:val="Strong"/>
          <w:color w:val="0F1115"/>
        </w:rPr>
        <w:t>High-frequency trading</w:t>
      </w:r>
      <w:r w:rsidRPr="009D1306">
        <w:rPr>
          <w:color w:val="0F1115"/>
        </w:rPr>
        <w:t>: Decentralized exchanges with order books, arbitrage bots, and market-making strategies.</w:t>
      </w:r>
    </w:p>
    <w:p w:rsidR="00E23180" w:rsidRPr="009D1306" w:rsidRDefault="00E23180" w:rsidP="009D1306">
      <w:pPr>
        <w:pStyle w:val="ds-markdown-paragraph"/>
        <w:numPr>
          <w:ilvl w:val="0"/>
          <w:numId w:val="117"/>
        </w:numPr>
        <w:shd w:val="clear" w:color="auto" w:fill="FFFFFF"/>
        <w:spacing w:before="0" w:beforeAutospacing="0" w:after="120" w:afterAutospacing="0" w:line="360" w:lineRule="auto"/>
        <w:ind w:left="0"/>
        <w:jc w:val="both"/>
        <w:rPr>
          <w:color w:val="0F1115"/>
        </w:rPr>
      </w:pPr>
      <w:r w:rsidRPr="009D1306">
        <w:rPr>
          <w:rStyle w:val="Strong"/>
          <w:color w:val="0F1115"/>
        </w:rPr>
        <w:t>Blockchain gaming</w:t>
      </w:r>
      <w:r w:rsidRPr="009D1306">
        <w:rPr>
          <w:color w:val="0F1115"/>
        </w:rPr>
        <w:t>: Games that require frequent state updates (e.g., player movements, inventory changes) and cannot tolerate high fees.</w:t>
      </w:r>
    </w:p>
    <w:p w:rsidR="00E23180" w:rsidRPr="009D1306" w:rsidRDefault="00E23180" w:rsidP="009D1306">
      <w:pPr>
        <w:pStyle w:val="ds-markdown-paragraph"/>
        <w:numPr>
          <w:ilvl w:val="0"/>
          <w:numId w:val="117"/>
        </w:numPr>
        <w:shd w:val="clear" w:color="auto" w:fill="FFFFFF"/>
        <w:spacing w:before="0" w:beforeAutospacing="0" w:after="120" w:afterAutospacing="0" w:line="360" w:lineRule="auto"/>
        <w:ind w:left="0"/>
        <w:jc w:val="both"/>
        <w:rPr>
          <w:color w:val="0F1115"/>
        </w:rPr>
      </w:pPr>
      <w:r w:rsidRPr="009D1306">
        <w:rPr>
          <w:rStyle w:val="Strong"/>
          <w:color w:val="0F1115"/>
        </w:rPr>
        <w:t>Payment applications</w:t>
      </w:r>
      <w:r w:rsidRPr="009D1306">
        <w:rPr>
          <w:color w:val="0F1115"/>
        </w:rPr>
        <w:t>: Point-of-sale systems, micropayments, and remittances.</w:t>
      </w:r>
    </w:p>
    <w:p w:rsidR="00E23180" w:rsidRPr="009D1306" w:rsidRDefault="00E23180" w:rsidP="009D1306">
      <w:pPr>
        <w:pStyle w:val="ds-markdown-paragraph"/>
        <w:numPr>
          <w:ilvl w:val="0"/>
          <w:numId w:val="117"/>
        </w:numPr>
        <w:shd w:val="clear" w:color="auto" w:fill="FFFFFF"/>
        <w:spacing w:before="0" w:beforeAutospacing="0" w:after="120" w:afterAutospacing="0" w:line="360" w:lineRule="auto"/>
        <w:ind w:left="0"/>
        <w:jc w:val="both"/>
        <w:rPr>
          <w:color w:val="0F1115"/>
        </w:rPr>
      </w:pPr>
      <w:r w:rsidRPr="009D1306">
        <w:rPr>
          <w:rStyle w:val="Strong"/>
          <w:color w:val="0F1115"/>
        </w:rPr>
        <w:t>NFT marketplaces</w:t>
      </w:r>
      <w:r w:rsidRPr="009D1306">
        <w:rPr>
          <w:color w:val="0F1115"/>
        </w:rPr>
        <w:t>: High-volume NFT trading with minimal gas fees.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Solana is less sui</w:t>
      </w:r>
      <w:bookmarkStart w:id="0" w:name="_GoBack"/>
      <w:r w:rsidRPr="009D1306">
        <w:rPr>
          <w:color w:val="0F1115"/>
        </w:rPr>
        <w:t>table</w:t>
      </w:r>
      <w:bookmarkEnd w:id="0"/>
      <w:r w:rsidRPr="009D1306">
        <w:rPr>
          <w:color w:val="0F1115"/>
        </w:rPr>
        <w:t xml:space="preserve"> for applications that prioritize decentralization and node accessibility over raw performance, or for developers who prefer Solidity to Rust.</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Cardano: Research-Driven and Peer-Reviewed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 takes a fundamentally different approach from other platforms. It is built on formal methods, peer-reviewed research, and a philosophy of incremental, evidence-based development. Launched in September 2017 by Input Output Global (IOG), led by Charles Hoskinson (co-founder of Ethereum), Cardano aims to create a more secure and sustainable blockchain platform, particularly for enterprise and government use cases.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Two-Layer Architecture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 separates the blockchain into two distinct layers. The </w:t>
      </w:r>
      <w:r w:rsidRPr="009D1306">
        <w:rPr>
          <w:rStyle w:val="Strong"/>
          <w:color w:val="0F1115"/>
        </w:rPr>
        <w:t>Cardano Settlement Layer</w:t>
      </w:r>
      <w:r w:rsidRPr="009D1306">
        <w:rPr>
          <w:color w:val="0F1115"/>
        </w:rPr>
        <w:t> handles transactions and ADA (the native token) transfers, similar to Bitcoin’s ledger. The </w:t>
      </w:r>
      <w:r w:rsidRPr="009D1306">
        <w:rPr>
          <w:rStyle w:val="Strong"/>
          <w:color w:val="0F1115"/>
        </w:rPr>
        <w:t>Cardano Computation Layer</w:t>
      </w:r>
      <w:r w:rsidRPr="009D1306">
        <w:rPr>
          <w:color w:val="0F1115"/>
        </w:rPr>
        <w:t> handles smart contract execution. This separation allows updates to the smart contract layer without hard-forking the settlement layer.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Ouroboros Proof-of-Stake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Cardano’s consensus mechanism is </w:t>
      </w:r>
      <w:r w:rsidRPr="009D1306">
        <w:rPr>
          <w:rStyle w:val="Strong"/>
          <w:color w:val="0F1115"/>
        </w:rPr>
        <w:t>Ouroboros</w:t>
      </w:r>
      <w:r w:rsidRPr="009D1306">
        <w:rPr>
          <w:color w:val="0F1115"/>
        </w:rPr>
        <w:t>, a provably secure proof-of-stake protocol. Ouroboros divides time into epochs, each containing multiple slots (roughly 20 seconds). A slot leader is elected randomly based on stake delegation. Slot leaders propose blocks, and other nodes validate them. The protocol includes mechanisms for stake pool delegation, where ADA holders who do not wish to run a node can delegate their stake to a pool and earn a share of the rewards.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Ouroboros was the first proof-of-stake protocol to be formally proven secure in a peer-reviewed academic paper. Its security relies on the same cryptographic assumptions as Bitcoin but without the energy consumption of proof-of-work.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Plutus Smart Contract Language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Cardano’s smart contracts are written in </w:t>
      </w:r>
      <w:r w:rsidRPr="009D1306">
        <w:rPr>
          <w:rStyle w:val="Strong"/>
          <w:color w:val="0F1115"/>
        </w:rPr>
        <w:t>Plutus</w:t>
      </w:r>
      <w:r w:rsidRPr="009D1306">
        <w:rPr>
          <w:color w:val="0F1115"/>
        </w:rPr>
        <w:t>, a Haskell-based domain-specific language. Plutus contracts are compiled to Plutus Core, which runs on the Cardano Extended Unspent Transaction Output (EUTXO) model.</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EUTXO model is an extension of Bitcoin’s UTXO model. Each UTXO includes a datum (additional data) and a redeemer (a script that runs when spending the UTXO). Unlike Ethereum’s account model, where state is stored globally, the EUTXO model makes state explicit: a UTXO is either spent or unspent, and transactions consume UTXOs and produce new ones. This model enables easier reasoning about concurrency and eliminates many of the reentrancy vulnerabilities that plague Ethereum.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the EUTXO model also has limitations. Complex stateful applications (e.g., a lending protocol where multiple users interact with the same contract) require workarounds, such as using multiple UTXOs to represent state, which can become cumbersome.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Ecosystem and Governance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Cardano’s ecosystem has grown more slowly than Ethereum’s or Solana’s, due in part to the delayed rollout of smart contract capability (Plutus went live on mainnet in September 2021). Notable projects include </w:t>
      </w:r>
      <w:r w:rsidRPr="009D1306">
        <w:rPr>
          <w:rStyle w:val="Strong"/>
          <w:color w:val="0F1115"/>
        </w:rPr>
        <w:t>Minswap</w:t>
      </w:r>
      <w:r w:rsidRPr="009D1306">
        <w:rPr>
          <w:color w:val="0F1115"/>
        </w:rPr>
        <w:t> (a decentralized exchange), </w:t>
      </w:r>
      <w:r w:rsidRPr="009D1306">
        <w:rPr>
          <w:rStyle w:val="Strong"/>
          <w:color w:val="0F1115"/>
        </w:rPr>
        <w:t>Liqwid</w:t>
      </w:r>
      <w:r w:rsidRPr="009D1306">
        <w:rPr>
          <w:color w:val="0F1115"/>
        </w:rPr>
        <w:t> (a lending protocol), and </w:t>
      </w:r>
      <w:r w:rsidRPr="009D1306">
        <w:rPr>
          <w:rStyle w:val="Strong"/>
          <w:color w:val="0F1115"/>
        </w:rPr>
        <w:t>CNFT</w:t>
      </w:r>
      <w:r w:rsidRPr="009D1306">
        <w:rPr>
          <w:color w:val="0F1115"/>
        </w:rPr>
        <w:t> (a Cardano-native NFT marketplace). The ecosystem’s total value locked remains a fraction of Ethereum’s.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 has a sophisticated on-chain governance system. The </w:t>
      </w:r>
      <w:r w:rsidRPr="009D1306">
        <w:rPr>
          <w:rStyle w:val="Strong"/>
          <w:color w:val="0F1115"/>
        </w:rPr>
        <w:t>Project Catalyst</w:t>
      </w:r>
      <w:r w:rsidRPr="009D1306">
        <w:rPr>
          <w:color w:val="0F1115"/>
        </w:rPr>
        <w:t> fund allows ADA holders to vote on proposals for ecosystem funding. The </w:t>
      </w:r>
      <w:r w:rsidRPr="009D1306">
        <w:rPr>
          <w:rStyle w:val="Strong"/>
          <w:color w:val="0F1115"/>
        </w:rPr>
        <w:t>Voltaire</w:t>
      </w:r>
      <w:r w:rsidRPr="009D1306">
        <w:rPr>
          <w:color w:val="0F1115"/>
        </w:rPr>
        <w:t> era, currently unfolding, will introduce a full on-chain governance system where users can vote on protocol parameters, hard forks, and treasury withdrawals.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 for Cardano</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 is positioned for applications that require high assurance, formal verification, and regulatory compliance. Primary use cases include:</w:t>
      </w:r>
    </w:p>
    <w:p w:rsidR="00E23180" w:rsidRPr="009D1306" w:rsidRDefault="00E23180" w:rsidP="009D1306">
      <w:pPr>
        <w:pStyle w:val="ds-markdown-paragraph"/>
        <w:numPr>
          <w:ilvl w:val="0"/>
          <w:numId w:val="118"/>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Supply chain tracking</w:t>
      </w:r>
      <w:r w:rsidRPr="009D1306">
        <w:rPr>
          <w:color w:val="0F1115"/>
        </w:rPr>
        <w:t>: Provenance and authenticity verification for luxury goods, pharmaceuticals, and agricultural products.</w:t>
      </w:r>
    </w:p>
    <w:p w:rsidR="00E23180" w:rsidRPr="009D1306" w:rsidRDefault="00E23180" w:rsidP="009D1306">
      <w:pPr>
        <w:pStyle w:val="ds-markdown-paragraph"/>
        <w:numPr>
          <w:ilvl w:val="0"/>
          <w:numId w:val="118"/>
        </w:numPr>
        <w:shd w:val="clear" w:color="auto" w:fill="FFFFFF"/>
        <w:spacing w:before="0" w:beforeAutospacing="0" w:after="120" w:afterAutospacing="0" w:line="360" w:lineRule="auto"/>
        <w:ind w:left="0"/>
        <w:jc w:val="both"/>
        <w:rPr>
          <w:color w:val="0F1115"/>
        </w:rPr>
      </w:pPr>
      <w:r w:rsidRPr="009D1306">
        <w:rPr>
          <w:rStyle w:val="Strong"/>
          <w:color w:val="0F1115"/>
        </w:rPr>
        <w:t>Digital identity</w:t>
      </w:r>
      <w:r w:rsidRPr="009D1306">
        <w:rPr>
          <w:color w:val="0F1115"/>
        </w:rPr>
        <w:t>: Self-sovereign identity solutions for individuals and legal entities.</w:t>
      </w:r>
    </w:p>
    <w:p w:rsidR="00E23180" w:rsidRPr="009D1306" w:rsidRDefault="00E23180" w:rsidP="009D1306">
      <w:pPr>
        <w:pStyle w:val="ds-markdown-paragraph"/>
        <w:numPr>
          <w:ilvl w:val="0"/>
          <w:numId w:val="118"/>
        </w:numPr>
        <w:shd w:val="clear" w:color="auto" w:fill="FFFFFF"/>
        <w:spacing w:before="0" w:beforeAutospacing="0" w:after="120" w:afterAutospacing="0" w:line="360" w:lineRule="auto"/>
        <w:ind w:left="0"/>
        <w:jc w:val="both"/>
        <w:rPr>
          <w:color w:val="0F1115"/>
        </w:rPr>
      </w:pPr>
      <w:r w:rsidRPr="009D1306">
        <w:rPr>
          <w:rStyle w:val="Strong"/>
          <w:color w:val="0F1115"/>
        </w:rPr>
        <w:t>Educational credentials</w:t>
      </w:r>
      <w:r w:rsidRPr="009D1306">
        <w:rPr>
          <w:color w:val="0F1115"/>
        </w:rPr>
        <w:t>: Verifiable diplomas and certificates that cannot be forged.</w:t>
      </w:r>
    </w:p>
    <w:p w:rsidR="00E23180" w:rsidRPr="009D1306" w:rsidRDefault="00E23180" w:rsidP="009D1306">
      <w:pPr>
        <w:pStyle w:val="ds-markdown-paragraph"/>
        <w:numPr>
          <w:ilvl w:val="0"/>
          <w:numId w:val="118"/>
        </w:numPr>
        <w:shd w:val="clear" w:color="auto" w:fill="FFFFFF"/>
        <w:spacing w:before="0" w:beforeAutospacing="0" w:after="120" w:afterAutospacing="0" w:line="360" w:lineRule="auto"/>
        <w:ind w:left="0"/>
        <w:jc w:val="both"/>
        <w:rPr>
          <w:color w:val="0F1115"/>
        </w:rPr>
      </w:pPr>
      <w:r w:rsidRPr="009D1306">
        <w:rPr>
          <w:rStyle w:val="Strong"/>
          <w:color w:val="0F1115"/>
        </w:rPr>
        <w:t>Agricultural finance</w:t>
      </w:r>
      <w:r w:rsidRPr="009D1306">
        <w:rPr>
          <w:color w:val="0F1115"/>
        </w:rPr>
        <w:t>: Traceability and financing for smallholder farmers in developing countries.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Cardano’s formal methods and research-driven approach appeal to governments and large enterprises that prioritize security and correctness over rapid iteration.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Polkadot and Kusama: The Multi-Chain Ecosystem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proofErr w:type="gramStart"/>
      <w:r w:rsidRPr="009D1306">
        <w:rPr>
          <w:color w:val="0F1115"/>
        </w:rPr>
        <w:t>Polkadot, founded by Gavin Wood (co-founder of Ethereum and creator of Solidity), addresses interoperability and scalability through a heterogeneous multi-chain architecture.</w:t>
      </w:r>
      <w:proofErr w:type="gramEnd"/>
      <w:r w:rsidRPr="009D1306">
        <w:rPr>
          <w:color w:val="0F1115"/>
        </w:rPr>
        <w:t xml:space="preserve"> Launched in May 2020, Polkadot consists of a central </w:t>
      </w:r>
      <w:r w:rsidRPr="009D1306">
        <w:rPr>
          <w:rStyle w:val="Strong"/>
          <w:color w:val="0F1115"/>
        </w:rPr>
        <w:t>Relay Chain</w:t>
      </w:r>
      <w:r w:rsidRPr="009D1306">
        <w:rPr>
          <w:color w:val="0F1115"/>
        </w:rPr>
        <w:t> (responsible for security, consensus, and interoperability) and a network of </w:t>
      </w:r>
      <w:r w:rsidRPr="009D1306">
        <w:rPr>
          <w:rStyle w:val="Strong"/>
          <w:color w:val="0F1115"/>
        </w:rPr>
        <w:t>parachains</w:t>
      </w:r>
      <w:r w:rsidRPr="009D1306">
        <w:rPr>
          <w:color w:val="0F1115"/>
        </w:rPr>
        <w:t> (independent blockchains that connect to the Relay Chain).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Relay Chain and Parachains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Relay Chain uses a hybrid consensus mechanism called </w:t>
      </w:r>
      <w:r w:rsidRPr="009D1306">
        <w:rPr>
          <w:rStyle w:val="Strong"/>
          <w:color w:val="0F1115"/>
        </w:rPr>
        <w:t>GRANDPA</w:t>
      </w:r>
      <w:r w:rsidRPr="009D1306">
        <w:rPr>
          <w:color w:val="0F1115"/>
        </w:rPr>
        <w:t> (GHOST-based Recursive Ancestor Deriving Prefix Agreement) for finality and </w:t>
      </w:r>
      <w:r w:rsidRPr="009D1306">
        <w:rPr>
          <w:rStyle w:val="Strong"/>
          <w:color w:val="0F1115"/>
        </w:rPr>
        <w:t>BABE</w:t>
      </w:r>
      <w:r w:rsidRPr="009D1306">
        <w:rPr>
          <w:color w:val="0F1115"/>
        </w:rPr>
        <w:t xml:space="preserve"> (Blind Assignment for Blockchain Extension) for block production. Validators stake DOT tokens to secure the Relay Chain. Parachains are specialized blockchains that lease a slot on the Relay Chain through an auction mechanism. Parachains can have their own consensus mechanisms (including </w:t>
      </w:r>
      <w:proofErr w:type="gramStart"/>
      <w:r w:rsidRPr="009D1306">
        <w:rPr>
          <w:color w:val="0F1115"/>
        </w:rPr>
        <w:t>PoW</w:t>
      </w:r>
      <w:proofErr w:type="gramEnd"/>
      <w:r w:rsidRPr="009D1306">
        <w:rPr>
          <w:color w:val="0F1115"/>
        </w:rPr>
        <w:t>, PoS, or BFT), their own tokens, and their own state transition functions.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key innovation of Polkadot is </w:t>
      </w:r>
      <w:r w:rsidRPr="009D1306">
        <w:rPr>
          <w:rStyle w:val="Strong"/>
          <w:color w:val="0F1115"/>
        </w:rPr>
        <w:t>shared security</w:t>
      </w:r>
      <w:r w:rsidRPr="009D1306">
        <w:rPr>
          <w:color w:val="0F1115"/>
        </w:rPr>
        <w:t>. Parachains are secured by the Relay Chain’s validators, not by their own independent validator sets. A new parachain startup does not need to bootstrap its own security; it inherits the security of the entire Polkadot network. This dramatically lowers the barrier to launching a new blockchain.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Cross-Consensus Messaging (XCM)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Polkadot enables seamless interoperability between parachains through the </w:t>
      </w:r>
      <w:r w:rsidRPr="009D1306">
        <w:rPr>
          <w:rStyle w:val="Strong"/>
          <w:color w:val="0F1115"/>
        </w:rPr>
        <w:t>Cross-Consensus Messaging</w:t>
      </w:r>
      <w:r w:rsidRPr="009D1306">
        <w:rPr>
          <w:color w:val="0F1115"/>
        </w:rPr>
        <w:t xml:space="preserve"> protocol. XCM allows parachains to transfer any type of asset (not just tokens) and to </w:t>
      </w:r>
      <w:r w:rsidRPr="009D1306">
        <w:rPr>
          <w:color w:val="0F1115"/>
        </w:rPr>
        <w:lastRenderedPageBreak/>
        <w:t>execute arbitrary messages on other parachains. For example, a user could lock tokens on a DeFi parachain, transfer a proof of that lock to a governance parachain, and vote in a referendum, all without bridging through a centralized exchange.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Kusama: The Canary Network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Kusama is Polkadot’s “canary network”</w:t>
      </w:r>
      <w:r w:rsidR="009D1306">
        <w:rPr>
          <w:color w:val="0F1115"/>
        </w:rPr>
        <w:t xml:space="preserve"> </w:t>
      </w:r>
      <w:r w:rsidRPr="009D1306">
        <w:rPr>
          <w:color w:val="0F1115"/>
        </w:rPr>
        <w:t>a fast, lower-value network where new features are tested before deployment on Polkadot. Kusama has shorter epoch times (6 seconds vs. 12 seconds for Polkadot) and lower barriers to becoming a validator. Many projects launch first on Kusama (as a parachain on the Kusama Relay Chain), then later upgrade to Polkadot. Kusama is not merely a testnet; it has real economic value and a vibrant community of its own.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Ecosystem and Development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Polkadot ecosystem uses </w:t>
      </w:r>
      <w:r w:rsidRPr="009D1306">
        <w:rPr>
          <w:rStyle w:val="Strong"/>
          <w:color w:val="0F1115"/>
        </w:rPr>
        <w:t>Substrate</w:t>
      </w:r>
      <w:r w:rsidRPr="009D1306">
        <w:rPr>
          <w:color w:val="0F1115"/>
        </w:rPr>
        <w:t>, a modular blockchain development framework built in Rust. Substrate allows developers to compose their own blockchain from pre-built modules (pallets) that handle consensus, governance, accounts, and other common features. The learning curve for Substrate is steep, but it offers unprecedented flexibility. Parity Technologies, the development company behind Polkadot, also maintains a library of open-source pallets.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Notable parachains include </w:t>
      </w:r>
      <w:r w:rsidRPr="009D1306">
        <w:rPr>
          <w:rStyle w:val="Strong"/>
          <w:color w:val="0F1115"/>
        </w:rPr>
        <w:t>Acala</w:t>
      </w:r>
      <w:r w:rsidRPr="009D1306">
        <w:rPr>
          <w:color w:val="0F1115"/>
        </w:rPr>
        <w:t> (a DeFi hub with a decentralized stablecoin), </w:t>
      </w:r>
      <w:r w:rsidRPr="009D1306">
        <w:rPr>
          <w:rStyle w:val="Strong"/>
          <w:color w:val="0F1115"/>
        </w:rPr>
        <w:t>Moonbeam</w:t>
      </w:r>
      <w:r w:rsidRPr="009D1306">
        <w:rPr>
          <w:color w:val="0F1115"/>
        </w:rPr>
        <w:t> (an EVM-compatible parachain that allows Ethereum developers to deploy their Solidity contracts on Polkadot), </w:t>
      </w:r>
      <w:r w:rsidRPr="009D1306">
        <w:rPr>
          <w:rStyle w:val="Strong"/>
          <w:color w:val="0F1115"/>
        </w:rPr>
        <w:t>Parallel Finance</w:t>
      </w:r>
      <w:r w:rsidRPr="009D1306">
        <w:rPr>
          <w:color w:val="0F1115"/>
        </w:rPr>
        <w:t> (a lending and staking protocol), and </w:t>
      </w:r>
      <w:r w:rsidRPr="009D1306">
        <w:rPr>
          <w:rStyle w:val="Strong"/>
          <w:color w:val="0F1115"/>
        </w:rPr>
        <w:t>Centrifuge</w:t>
      </w:r>
      <w:r w:rsidRPr="009D1306">
        <w:rPr>
          <w:color w:val="0F1115"/>
        </w:rPr>
        <w:t> (a protocol for tokenizing real-world assets).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 for Polkadot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Polkadot is suited for applications that require sovereignty (the ability to control their own block production and governance) while benefiting from shared security and interoperability. Primary use cases include:</w:t>
      </w:r>
    </w:p>
    <w:p w:rsidR="00E23180" w:rsidRPr="009D1306" w:rsidRDefault="00E23180" w:rsidP="009D1306">
      <w:pPr>
        <w:pStyle w:val="ds-markdown-paragraph"/>
        <w:numPr>
          <w:ilvl w:val="0"/>
          <w:numId w:val="119"/>
        </w:numPr>
        <w:shd w:val="clear" w:color="auto" w:fill="FFFFFF"/>
        <w:spacing w:before="0" w:beforeAutospacing="0" w:after="120" w:afterAutospacing="0" w:line="360" w:lineRule="auto"/>
        <w:ind w:left="0"/>
        <w:jc w:val="both"/>
        <w:rPr>
          <w:color w:val="0F1115"/>
        </w:rPr>
      </w:pPr>
      <w:r w:rsidRPr="009D1306">
        <w:rPr>
          <w:rStyle w:val="Strong"/>
          <w:color w:val="0F1115"/>
        </w:rPr>
        <w:t>Enterprise blockchains</w:t>
      </w:r>
      <w:r w:rsidRPr="009D1306">
        <w:rPr>
          <w:color w:val="0F1115"/>
        </w:rPr>
        <w:t>: Companies that want their own dedicated chain but do not want to build a validator set from scratch.</w:t>
      </w:r>
    </w:p>
    <w:p w:rsidR="00E23180" w:rsidRPr="009D1306" w:rsidRDefault="00E23180" w:rsidP="009D1306">
      <w:pPr>
        <w:pStyle w:val="ds-markdown-paragraph"/>
        <w:numPr>
          <w:ilvl w:val="0"/>
          <w:numId w:val="119"/>
        </w:numPr>
        <w:shd w:val="clear" w:color="auto" w:fill="FFFFFF"/>
        <w:spacing w:before="0" w:beforeAutospacing="0" w:after="120" w:afterAutospacing="0" w:line="360" w:lineRule="auto"/>
        <w:ind w:left="0"/>
        <w:jc w:val="both"/>
        <w:rPr>
          <w:color w:val="0F1115"/>
        </w:rPr>
      </w:pPr>
      <w:r w:rsidRPr="009D1306">
        <w:rPr>
          <w:rStyle w:val="Strong"/>
          <w:color w:val="0F1115"/>
        </w:rPr>
        <w:t>Cross-chain DeFi</w:t>
      </w:r>
      <w:r w:rsidRPr="009D1306">
        <w:rPr>
          <w:color w:val="0F1115"/>
        </w:rPr>
        <w:t>: DeFi protocols that need to operate across multiple chains without wrapping tokens or using centralized bridges.</w:t>
      </w:r>
    </w:p>
    <w:p w:rsidR="00E23180" w:rsidRPr="009D1306" w:rsidRDefault="00E23180" w:rsidP="009D1306">
      <w:pPr>
        <w:pStyle w:val="ds-markdown-paragraph"/>
        <w:numPr>
          <w:ilvl w:val="0"/>
          <w:numId w:val="119"/>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Tokenized real-world assets</w:t>
      </w:r>
      <w:r w:rsidRPr="009D1306">
        <w:rPr>
          <w:color w:val="0F1115"/>
        </w:rPr>
        <w:t>: Platforms that require regulatory compliance (e.g., know-your-customer checks) that can be implemented at the parachain level.</w:t>
      </w:r>
    </w:p>
    <w:p w:rsidR="00E23180" w:rsidRPr="009D1306" w:rsidRDefault="00E23180" w:rsidP="009D1306">
      <w:pPr>
        <w:pStyle w:val="ds-markdown-paragraph"/>
        <w:numPr>
          <w:ilvl w:val="0"/>
          <w:numId w:val="119"/>
        </w:numPr>
        <w:shd w:val="clear" w:color="auto" w:fill="FFFFFF"/>
        <w:spacing w:before="0" w:beforeAutospacing="0" w:after="120" w:afterAutospacing="0" w:line="360" w:lineRule="auto"/>
        <w:ind w:left="0"/>
        <w:jc w:val="both"/>
        <w:rPr>
          <w:color w:val="0F1115"/>
        </w:rPr>
      </w:pPr>
      <w:r w:rsidRPr="009D1306">
        <w:rPr>
          <w:rStyle w:val="Strong"/>
          <w:color w:val="0F1115"/>
        </w:rPr>
        <w:t>Gaming</w:t>
      </w:r>
      <w:r w:rsidRPr="009D1306">
        <w:rPr>
          <w:color w:val="0F1115"/>
        </w:rPr>
        <w:t>: Games that need high throughput and low latency and can benefit from interoperability with other gaming parachains.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Avalanche: Subnets and Customizable Blockchains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Avalanche, developed by Ava Labs and launched in September 2020, introduces a novel consensus protocol called </w:t>
      </w:r>
      <w:r w:rsidRPr="009D1306">
        <w:rPr>
          <w:rStyle w:val="Strong"/>
          <w:color w:val="0F1115"/>
        </w:rPr>
        <w:t>Avalanche Consensus</w:t>
      </w:r>
      <w:r w:rsidRPr="009D1306">
        <w:rPr>
          <w:color w:val="0F1115"/>
        </w:rPr>
        <w:t xml:space="preserve"> and </w:t>
      </w:r>
      <w:proofErr w:type="gramStart"/>
      <w:r w:rsidRPr="009D1306">
        <w:rPr>
          <w:color w:val="0F1115"/>
        </w:rPr>
        <w:t>a</w:t>
      </w:r>
      <w:proofErr w:type="gramEnd"/>
      <w:r w:rsidRPr="009D1306">
        <w:rPr>
          <w:color w:val="0F1115"/>
        </w:rPr>
        <w:t xml:space="preserve"> architecture of three built-in blockchains plus the concept of </w:t>
      </w:r>
      <w:r w:rsidRPr="009D1306">
        <w:rPr>
          <w:rStyle w:val="Strong"/>
          <w:color w:val="0F1115"/>
        </w:rPr>
        <w:t>Subnets</w:t>
      </w:r>
      <w:r w:rsidRPr="009D1306">
        <w:rPr>
          <w:color w:val="0F1115"/>
        </w:rPr>
        <w:t>. The platform aims to offer high throughput (4,500 to 10,000 tps), near-instant finality (under two seconds), and the ability to launch custom blockchains with flexible governance.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Three Blockchains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Avalanche mainnet consists of three interoperable blockchains, each with a specific role:</w:t>
      </w:r>
    </w:p>
    <w:p w:rsidR="00E23180" w:rsidRPr="009D1306" w:rsidRDefault="00E23180" w:rsidP="009D1306">
      <w:pPr>
        <w:pStyle w:val="ds-markdown-paragraph"/>
        <w:numPr>
          <w:ilvl w:val="0"/>
          <w:numId w:val="120"/>
        </w:numPr>
        <w:shd w:val="clear" w:color="auto" w:fill="FFFFFF"/>
        <w:spacing w:before="0" w:beforeAutospacing="0" w:after="120" w:afterAutospacing="0" w:line="360" w:lineRule="auto"/>
        <w:ind w:left="0"/>
        <w:jc w:val="both"/>
        <w:rPr>
          <w:color w:val="0F1115"/>
        </w:rPr>
      </w:pPr>
      <w:r w:rsidRPr="009D1306">
        <w:rPr>
          <w:rStyle w:val="Strong"/>
          <w:color w:val="0F1115"/>
        </w:rPr>
        <w:t>X-Chain</w:t>
      </w:r>
      <w:r w:rsidRPr="009D1306">
        <w:rPr>
          <w:color w:val="0F1115"/>
        </w:rPr>
        <w:t> (Exchange Chain): Handles the creation and transfer of digital assets. Uses the Avalanche Consensus protocol. Governance is straightforward and stateless.</w:t>
      </w:r>
    </w:p>
    <w:p w:rsidR="00E23180" w:rsidRPr="009D1306" w:rsidRDefault="00E23180" w:rsidP="009D1306">
      <w:pPr>
        <w:pStyle w:val="ds-markdown-paragraph"/>
        <w:numPr>
          <w:ilvl w:val="0"/>
          <w:numId w:val="120"/>
        </w:numPr>
        <w:shd w:val="clear" w:color="auto" w:fill="FFFFFF"/>
        <w:spacing w:before="0" w:beforeAutospacing="0" w:after="120" w:afterAutospacing="0" w:line="360" w:lineRule="auto"/>
        <w:ind w:left="0"/>
        <w:jc w:val="both"/>
        <w:rPr>
          <w:color w:val="0F1115"/>
        </w:rPr>
      </w:pPr>
      <w:r w:rsidRPr="009D1306">
        <w:rPr>
          <w:rStyle w:val="Strong"/>
          <w:color w:val="0F1115"/>
        </w:rPr>
        <w:t>C-Chain</w:t>
      </w:r>
      <w:r w:rsidRPr="009D1306">
        <w:rPr>
          <w:color w:val="0F1115"/>
        </w:rPr>
        <w:t> (Contract Chain): Hosts smart contracts and is fully EVM-compatible. Most DApp activity on Avalanche occurs on the C-Chain. It uses a version of the Avalanche Consensus adapted for deterministic execution.</w:t>
      </w:r>
    </w:p>
    <w:p w:rsidR="00E23180" w:rsidRPr="009D1306" w:rsidRDefault="00E23180" w:rsidP="009D1306">
      <w:pPr>
        <w:pStyle w:val="ds-markdown-paragraph"/>
        <w:numPr>
          <w:ilvl w:val="0"/>
          <w:numId w:val="120"/>
        </w:numPr>
        <w:shd w:val="clear" w:color="auto" w:fill="FFFFFF"/>
        <w:spacing w:before="0" w:beforeAutospacing="0" w:after="120" w:afterAutospacing="0" w:line="360" w:lineRule="auto"/>
        <w:ind w:left="0"/>
        <w:jc w:val="both"/>
        <w:rPr>
          <w:color w:val="0F1115"/>
        </w:rPr>
      </w:pPr>
      <w:r w:rsidRPr="009D1306">
        <w:rPr>
          <w:rStyle w:val="Strong"/>
          <w:color w:val="0F1115"/>
        </w:rPr>
        <w:t>P-Chain</w:t>
      </w:r>
      <w:r w:rsidRPr="009D1306">
        <w:rPr>
          <w:color w:val="0F1115"/>
        </w:rPr>
        <w:t> (Platform Chain): Coordinates validators, tracks subnet states, and enables the creation of new subnets. Uses Avalanche Consensus.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Avalanche Consensus and Subnets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Avalanche Consensus is not a single algorithm but a family of probabilistic Byzantine fault-tolerant protocols based on repeated random subsampling. Instead of all validators communicating globally, validators repeatedly sample a small, random subset of other validators. If a supermajority (typically 80%) of the sample agrees on a transaction, the validator accepts that decision and propagates it. After a small number of rounds (often fewer than 20), the network converges to consensus with high probability.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 </w:t>
      </w:r>
      <w:r w:rsidRPr="009D1306">
        <w:rPr>
          <w:rStyle w:val="Strong"/>
          <w:color w:val="0F1115"/>
        </w:rPr>
        <w:t>Subnet</w:t>
      </w:r>
      <w:r w:rsidRPr="009D1306">
        <w:rPr>
          <w:color w:val="0F1115"/>
        </w:rPr>
        <w:t xml:space="preserve"> is a dynamic set of validers that agree on a common state and can run one or more blockchains. Subnets can implement their own rules, including permissioning (who can join), gas </w:t>
      </w:r>
      <w:r w:rsidRPr="009D1306">
        <w:rPr>
          <w:color w:val="0F1115"/>
        </w:rPr>
        <w:lastRenderedPageBreak/>
        <w:t>fees (which can be zero), and consensus parameters. The P-Chain coordinates subnet membership, but subnets are not validated by the mainnet validators. Subnets that wish to secure a blockchain with the full Avalanche validator set can request validation from the P-Chain.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EVM Compatibility and DeFi Ecosystem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C-Chain’s EVM compatibility is a major factor in Avalanche’s growth. Developers can deploy Ethereum contracts without modification, using tools like Hardhat, Foundry, and MetaMask. Avalanche supports the same Web3 APIs as Ethereum, so existing frontends can be adapted with minimal changes.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Avalanche Rush</w:t>
      </w:r>
      <w:r w:rsidRPr="009D1306">
        <w:rPr>
          <w:color w:val="0F1115"/>
        </w:rPr>
        <w:t> incentive program (announced in 2021) allocated millions of AVAX tokens to attract DeFi projects to the platform. Notable protocols include </w:t>
      </w:r>
      <w:r w:rsidRPr="009D1306">
        <w:rPr>
          <w:rStyle w:val="Strong"/>
          <w:color w:val="0F1115"/>
        </w:rPr>
        <w:t>Trader Joe</w:t>
      </w:r>
      <w:r w:rsidRPr="009D1306">
        <w:rPr>
          <w:color w:val="0F1115"/>
        </w:rPr>
        <w:t> (a DEX and lending platform, the most popular on Avalanche), </w:t>
      </w:r>
      <w:r w:rsidRPr="009D1306">
        <w:rPr>
          <w:rStyle w:val="Strong"/>
          <w:color w:val="0F1115"/>
        </w:rPr>
        <w:t>Benqi</w:t>
      </w:r>
      <w:r w:rsidRPr="009D1306">
        <w:rPr>
          <w:color w:val="0F1115"/>
        </w:rPr>
        <w:t> (a liquid staking and lending protocol), and </w:t>
      </w:r>
      <w:r w:rsidRPr="009D1306">
        <w:rPr>
          <w:rStyle w:val="Strong"/>
          <w:color w:val="0F1115"/>
        </w:rPr>
        <w:t>Platypus Finance</w:t>
      </w:r>
      <w:r w:rsidRPr="009D1306">
        <w:rPr>
          <w:color w:val="0F1115"/>
        </w:rPr>
        <w:t> (a stablecoin swap). The total value locked on Avalanche peaked at over $20 billion in late 2021.</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 Cases for Avalanche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Avalanche’s combination of high throughput, low latency, and Subnet flexibility makes it suitable for:</w:t>
      </w:r>
    </w:p>
    <w:p w:rsidR="00E23180" w:rsidRPr="009D1306" w:rsidRDefault="00E23180" w:rsidP="009D1306">
      <w:pPr>
        <w:pStyle w:val="ds-markdown-paragraph"/>
        <w:numPr>
          <w:ilvl w:val="0"/>
          <w:numId w:val="121"/>
        </w:numPr>
        <w:shd w:val="clear" w:color="auto" w:fill="FFFFFF"/>
        <w:spacing w:before="0" w:beforeAutospacing="0" w:after="120" w:afterAutospacing="0" w:line="360" w:lineRule="auto"/>
        <w:ind w:left="0"/>
        <w:jc w:val="both"/>
        <w:rPr>
          <w:color w:val="0F1115"/>
        </w:rPr>
      </w:pPr>
      <w:r w:rsidRPr="009D1306">
        <w:rPr>
          <w:rStyle w:val="Strong"/>
          <w:color w:val="0F1115"/>
        </w:rPr>
        <w:t>DeFi applications</w:t>
      </w:r>
      <w:r w:rsidRPr="009D1306">
        <w:rPr>
          <w:color w:val="0F1115"/>
        </w:rPr>
        <w:t>: Especially those requiring low latency for arbitrage and liquidation strategies.</w:t>
      </w:r>
    </w:p>
    <w:p w:rsidR="00E23180" w:rsidRPr="009D1306" w:rsidRDefault="00E23180" w:rsidP="009D1306">
      <w:pPr>
        <w:pStyle w:val="ds-markdown-paragraph"/>
        <w:numPr>
          <w:ilvl w:val="0"/>
          <w:numId w:val="121"/>
        </w:numPr>
        <w:shd w:val="clear" w:color="auto" w:fill="FFFFFF"/>
        <w:spacing w:before="0" w:beforeAutospacing="0" w:after="120" w:afterAutospacing="0" w:line="360" w:lineRule="auto"/>
        <w:ind w:left="0"/>
        <w:jc w:val="both"/>
        <w:rPr>
          <w:color w:val="0F1115"/>
        </w:rPr>
      </w:pPr>
      <w:r w:rsidRPr="009D1306">
        <w:rPr>
          <w:rStyle w:val="Strong"/>
          <w:color w:val="0F1115"/>
        </w:rPr>
        <w:t>Institutional blockchains</w:t>
      </w:r>
      <w:r w:rsidRPr="009D1306">
        <w:rPr>
          <w:color w:val="0F1115"/>
        </w:rPr>
        <w:t>: Private or permissioned Subnets for banks and financial institutions that need to meet regulatory requirements while interoperating with the public Avalanche network.</w:t>
      </w:r>
    </w:p>
    <w:p w:rsidR="00E23180" w:rsidRPr="009D1306" w:rsidRDefault="00E23180" w:rsidP="009D1306">
      <w:pPr>
        <w:pStyle w:val="ds-markdown-paragraph"/>
        <w:numPr>
          <w:ilvl w:val="0"/>
          <w:numId w:val="121"/>
        </w:numPr>
        <w:shd w:val="clear" w:color="auto" w:fill="FFFFFF"/>
        <w:spacing w:before="0" w:beforeAutospacing="0" w:after="120" w:afterAutospacing="0" w:line="360" w:lineRule="auto"/>
        <w:ind w:left="0"/>
        <w:jc w:val="both"/>
        <w:rPr>
          <w:color w:val="0F1115"/>
        </w:rPr>
      </w:pPr>
      <w:r w:rsidRPr="009D1306">
        <w:rPr>
          <w:rStyle w:val="Strong"/>
          <w:color w:val="0F1115"/>
        </w:rPr>
        <w:t>Asset tokenization</w:t>
      </w:r>
      <w:r w:rsidRPr="009D1306">
        <w:rPr>
          <w:color w:val="0F1115"/>
        </w:rPr>
        <w:t>: Creating, trading, and managing tokenized real-world assets with custom compliance rules.</w:t>
      </w:r>
    </w:p>
    <w:p w:rsidR="00E23180" w:rsidRPr="009D1306" w:rsidRDefault="00E23180" w:rsidP="009D1306">
      <w:pPr>
        <w:pStyle w:val="ds-markdown-paragraph"/>
        <w:numPr>
          <w:ilvl w:val="0"/>
          <w:numId w:val="121"/>
        </w:numPr>
        <w:shd w:val="clear" w:color="auto" w:fill="FFFFFF"/>
        <w:spacing w:before="0" w:beforeAutospacing="0" w:after="120" w:afterAutospacing="0" w:line="360" w:lineRule="auto"/>
        <w:ind w:left="0"/>
        <w:jc w:val="both"/>
        <w:rPr>
          <w:color w:val="0F1115"/>
        </w:rPr>
      </w:pPr>
      <w:r w:rsidRPr="009D1306">
        <w:rPr>
          <w:rStyle w:val="Strong"/>
          <w:color w:val="0F1115"/>
        </w:rPr>
        <w:t>Gaming</w:t>
      </w:r>
      <w:r w:rsidRPr="009D1306">
        <w:rPr>
          <w:color w:val="0F1115"/>
        </w:rPr>
        <w:t>: Subnets dedicated to gaming that can offer zero gas fees for in-game transactions.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Emerging Platforms: Aptos, Sui, and Algorand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Aptos</w:t>
      </w:r>
      <w:r w:rsidRPr="009D1306">
        <w:rPr>
          <w:color w:val="0F1115"/>
        </w:rPr>
        <w:t> is a layer-one blockchain developed by former Diem (Meta’s abandoned stablecoin project) engineers. Launched in October 2022, Aptos uses the </w:t>
      </w:r>
      <w:r w:rsidRPr="009D1306">
        <w:rPr>
          <w:rStyle w:val="Strong"/>
          <w:color w:val="0F1115"/>
        </w:rPr>
        <w:t>Move</w:t>
      </w:r>
      <w:r w:rsidRPr="009D1306">
        <w:rPr>
          <w:color w:val="0F1115"/>
        </w:rPr>
        <w:t xml:space="preserve"> programming language, originally designed for Diem. Move is focused on resource safety: assets are treated as resources </w:t>
      </w:r>
      <w:r w:rsidRPr="009D1306">
        <w:rPr>
          <w:color w:val="0F1115"/>
        </w:rPr>
        <w:lastRenderedPageBreak/>
        <w:t>that cannot be copied or implicitly discarded, preventing common vulnerabilities like double-spending. Aptos uses a parallel execution engine that optimistically executes transactions in parallel and validates the results, similar to Solana but with different implementation details. The ecosystem is young but growing, with notable projects including Aries Markets (lending) and Pontem Network (an EVM-compatible layer on Aptos).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Sui</w:t>
      </w:r>
      <w:r w:rsidRPr="009D1306">
        <w:rPr>
          <w:color w:val="0F1115"/>
        </w:rPr>
        <w:t>, also built by former Diem engineers and launched in May 2023, shares the Move language with Aptos but has a different architecture. Sui focuses on </w:t>
      </w:r>
      <w:r w:rsidRPr="009D1306">
        <w:rPr>
          <w:rStyle w:val="Strong"/>
          <w:color w:val="0F1115"/>
        </w:rPr>
        <w:t>object-centric state</w:t>
      </w:r>
      <w:r w:rsidRPr="009D1306">
        <w:rPr>
          <w:color w:val="0F1115"/>
        </w:rPr>
        <w:t> rather than account-centric state. Objects (assets, smart contracts, etc.) have their own storage and access control. Transactions that only involve owned objects (as opposed to shared objects) can be processed without consensus, enabling massive throughput for simple transfers. Sui’s consensus mechanism is Narwhal (a mempool protocol) and Tusk (a consensus algorithm), designed for high throughput and low latency. The Sui ecosystem includes a growing number of DeFi and gaming projects.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Algorand</w:t>
      </w:r>
      <w:r w:rsidRPr="009D1306">
        <w:rPr>
          <w:color w:val="0F1115"/>
        </w:rPr>
        <w:t>, founded by Turing Award winner Silvio Micali and launched in June 2019, uses a pure proof-of-stake consensus called </w:t>
      </w:r>
      <w:r w:rsidRPr="009D1306">
        <w:rPr>
          <w:rStyle w:val="Strong"/>
          <w:color w:val="0F1115"/>
        </w:rPr>
        <w:t>Algorand Consensus</w:t>
      </w:r>
      <w:r w:rsidRPr="009D1306">
        <w:rPr>
          <w:color w:val="0F1115"/>
        </w:rPr>
        <w:t xml:space="preserve">. Every ALGO holder can participate in consensus, and block proposers and committee members are randomly selected from the entire stake-weighted pool. Algorand achieves finality in </w:t>
      </w:r>
      <w:proofErr w:type="gramStart"/>
      <w:r w:rsidRPr="009D1306">
        <w:rPr>
          <w:color w:val="0F1115"/>
        </w:rPr>
        <w:t>under</w:t>
      </w:r>
      <w:proofErr w:type="gramEnd"/>
      <w:r w:rsidRPr="009D1306">
        <w:rPr>
          <w:color w:val="0F1115"/>
        </w:rPr>
        <w:t xml:space="preserve"> five seconds and rarely forks. The platform supports smart contracts written in TEAL (a low-level, stack-based language) and PyTEAL (a Python wrapper), and more recently, has added AVM (Algorand Virtual Machine) support for more expressive contracts. Algorand’s ecosystem includes decentralized exchanges (Tinyman, Pact), lending protocols (Folks Finance), and a strong focus on asset tokenization (Republic Realm, Lofty). It has also been adopted for several central bank digital currency pilots.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Choosing a Platform: A Decision Framework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a DApp developer, selecting a blockchain platform requires evaluating multiple dimensions. The table below summarizes key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7"/>
        <w:gridCol w:w="1673"/>
        <w:gridCol w:w="1796"/>
        <w:gridCol w:w="1588"/>
        <w:gridCol w:w="1545"/>
        <w:gridCol w:w="1736"/>
      </w:tblGrid>
      <w:tr w:rsidR="00E23180" w:rsidRPr="009D1306" w:rsidTr="00E23180">
        <w:trPr>
          <w:tblHeader/>
        </w:trPr>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Platform</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Consensus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Finality</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TPS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Smart Contract Language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Key Strength</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Bitcoin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PoW (SHA-256)</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Probabilistic (~60 min)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~7</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Bitcoin Script</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Maximum security</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Ethereum</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PoS (Gasper)</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(~12.8 min)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15-30 (base), thousands (L2)</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Solidity</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Largest ecosystem</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Solana</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PoH + PoS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Sub-second</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50,000+</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Rust</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Highest throughput</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Cardano</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PoS (Ouroboros)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 (epochs)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~250</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Plutus (Haskell)</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Formal verification</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Polkadot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GRANDPA + BABE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Deterministic</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Variable (parachain-dependent)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Rust (Substrate)</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Interoperability</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Avalanche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Avalanche Consensus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~2 seconds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4,500 (C-Chain)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Solidity (C-Chain)</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Subnet flexibility</w:t>
            </w:r>
          </w:p>
        </w:tc>
      </w:tr>
    </w:tbl>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decision should consider:</w:t>
      </w:r>
    </w:p>
    <w:p w:rsidR="00E23180" w:rsidRPr="009D1306" w:rsidRDefault="00E23180" w:rsidP="009D1306">
      <w:pPr>
        <w:pStyle w:val="ds-markdown-paragraph"/>
        <w:numPr>
          <w:ilvl w:val="0"/>
          <w:numId w:val="122"/>
        </w:numPr>
        <w:shd w:val="clear" w:color="auto" w:fill="FFFFFF"/>
        <w:spacing w:before="0" w:beforeAutospacing="0" w:after="120" w:afterAutospacing="0" w:line="360" w:lineRule="auto"/>
        <w:ind w:left="0"/>
        <w:jc w:val="both"/>
        <w:rPr>
          <w:color w:val="0F1115"/>
        </w:rPr>
      </w:pPr>
      <w:r w:rsidRPr="009D1306">
        <w:rPr>
          <w:rStyle w:val="Strong"/>
          <w:color w:val="0F1115"/>
        </w:rPr>
        <w:t>Security requirements</w:t>
      </w:r>
      <w:r w:rsidRPr="009D1306">
        <w:rPr>
          <w:color w:val="0F1115"/>
        </w:rPr>
        <w:t>: Applications handling extremely high value should favor Bitcoin or Ethereum.</w:t>
      </w:r>
    </w:p>
    <w:p w:rsidR="00E23180" w:rsidRPr="009D1306" w:rsidRDefault="00E23180" w:rsidP="009D1306">
      <w:pPr>
        <w:pStyle w:val="ds-markdown-paragraph"/>
        <w:numPr>
          <w:ilvl w:val="0"/>
          <w:numId w:val="122"/>
        </w:numPr>
        <w:shd w:val="clear" w:color="auto" w:fill="FFFFFF"/>
        <w:spacing w:before="0" w:beforeAutospacing="0" w:after="120" w:afterAutospacing="0" w:line="360" w:lineRule="auto"/>
        <w:ind w:left="0"/>
        <w:jc w:val="both"/>
        <w:rPr>
          <w:color w:val="0F1115"/>
        </w:rPr>
      </w:pPr>
      <w:r w:rsidRPr="009D1306">
        <w:rPr>
          <w:rStyle w:val="Strong"/>
          <w:color w:val="0F1115"/>
        </w:rPr>
        <w:t>Throughput and latency requirements</w:t>
      </w:r>
      <w:r w:rsidRPr="009D1306">
        <w:rPr>
          <w:color w:val="0F1115"/>
        </w:rPr>
        <w:t>: High-frequency trading and gaming favor Solana or Avalanche.</w:t>
      </w:r>
    </w:p>
    <w:p w:rsidR="00E23180" w:rsidRPr="009D1306" w:rsidRDefault="00E23180" w:rsidP="009D1306">
      <w:pPr>
        <w:pStyle w:val="ds-markdown-paragraph"/>
        <w:numPr>
          <w:ilvl w:val="0"/>
          <w:numId w:val="122"/>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Developer experience</w:t>
      </w:r>
      <w:r w:rsidRPr="009D1306">
        <w:rPr>
          <w:color w:val="0F1115"/>
        </w:rPr>
        <w:t xml:space="preserve">: Solidity developers will be most productive on Ethereum or EVM-compatible chains (Avalanche C-Chain, BNB Chain, </w:t>
      </w:r>
      <w:proofErr w:type="gramStart"/>
      <w:r w:rsidRPr="009D1306">
        <w:rPr>
          <w:color w:val="0F1115"/>
        </w:rPr>
        <w:t>Polygon</w:t>
      </w:r>
      <w:proofErr w:type="gramEnd"/>
      <w:r w:rsidRPr="009D1306">
        <w:rPr>
          <w:color w:val="0F1115"/>
        </w:rPr>
        <w:t>).</w:t>
      </w:r>
    </w:p>
    <w:p w:rsidR="00E23180" w:rsidRPr="009D1306" w:rsidRDefault="00E23180" w:rsidP="009D1306">
      <w:pPr>
        <w:pStyle w:val="ds-markdown-paragraph"/>
        <w:numPr>
          <w:ilvl w:val="0"/>
          <w:numId w:val="122"/>
        </w:numPr>
        <w:shd w:val="clear" w:color="auto" w:fill="FFFFFF"/>
        <w:spacing w:before="0" w:beforeAutospacing="0" w:after="120" w:afterAutospacing="0" w:line="360" w:lineRule="auto"/>
        <w:ind w:left="0"/>
        <w:jc w:val="both"/>
        <w:rPr>
          <w:color w:val="0F1115"/>
        </w:rPr>
      </w:pPr>
      <w:r w:rsidRPr="009D1306">
        <w:rPr>
          <w:rStyle w:val="Strong"/>
          <w:color w:val="0F1115"/>
        </w:rPr>
        <w:t>Interoperability needs</w:t>
      </w:r>
      <w:r w:rsidRPr="009D1306">
        <w:rPr>
          <w:color w:val="0F1115"/>
        </w:rPr>
        <w:t>: Projects requiring seamless communication with many other blockchains should consider Polkadot (within its ecosystem) or Cosmos.</w:t>
      </w:r>
    </w:p>
    <w:p w:rsidR="00E23180" w:rsidRPr="009D1306" w:rsidRDefault="00E23180" w:rsidP="009D1306">
      <w:pPr>
        <w:pStyle w:val="ds-markdown-paragraph"/>
        <w:numPr>
          <w:ilvl w:val="0"/>
          <w:numId w:val="122"/>
        </w:numPr>
        <w:shd w:val="clear" w:color="auto" w:fill="FFFFFF"/>
        <w:spacing w:before="0" w:beforeAutospacing="0" w:after="120" w:afterAutospacing="0" w:line="360" w:lineRule="auto"/>
        <w:ind w:left="0"/>
        <w:jc w:val="both"/>
        <w:rPr>
          <w:color w:val="0F1115"/>
        </w:rPr>
      </w:pPr>
      <w:r w:rsidRPr="009D1306">
        <w:rPr>
          <w:rStyle w:val="Strong"/>
          <w:color w:val="0F1115"/>
        </w:rPr>
        <w:t>Regulatory and enterprise requirements</w:t>
      </w:r>
      <w:r w:rsidRPr="009D1306">
        <w:rPr>
          <w:color w:val="0F1115"/>
        </w:rPr>
        <w:t>: Cardano and Algorand have stronger relationships with academic and government institutions.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blockchain platform landscape is rich and diverse. Bitcoin remains the gold standard for security and decentralized value storage. Ethereum, with its unparalleled ecosystem and emerging rollup-centric scaling roadmap, is the platform of choice for most decentralized applications. Solana pushes the boundaries of throughput, while Cardano emphasizes formal methods and peer-reviewed research. Polkadot and Avalanche offer novel multi-chain architectures for interoperability and customization. Emerging platforms like Aptos and Sui bring new programming models and execution engines.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No single platform is best for every application. The wise DApp developer understands the trade-offs inherent in each platform and makes a deliberate, informed choice based on the specific requirements of their project. Moreover, the blockchain space is rapidly evolving; platforms that are dominant today may be challenged by new entrants tomorrow. Staying informed about technical developments, security incidents, and ecosystem trends is essential for long-term success in decentralized applications development. The future is likely multi-chain, with applications deploying across multiple platforms and using cross-chain protocols to communicate, creating an internet of blockchains where each chain plays to its strengths.</w:t>
      </w:r>
    </w:p>
    <w:p w:rsidR="00695ABA" w:rsidRPr="009D1306" w:rsidRDefault="00695ABA" w:rsidP="009D1306">
      <w:pPr>
        <w:numPr>
          <w:ilvl w:val="0"/>
          <w:numId w:val="9"/>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Blockchain in Finance and Cryptocurrency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financial industry has always been driven by the need for trust, efficiency, and accuracy in recording and transferring value. For centuries, these needs were met by centralized institutions: banks, clearing houses, stock exchanges, and central banks. However, these institutions introduce delays, costs, and single points of failure. Blockchain technology, with its promise of decentralization, immutability, and transparency, was an alternative to this traditional infrastructure. Today, the financial sector stands as the single most significant proving ground for blockchain technology, hosting its most successful and scaled applications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This section provides a comprehensive exploration of blockchain's application in finance and cryptocurrency. We will examine the foundational role of cryptocurrencies as the first killer application of blockchain, the emergence of stablecoins as a bridge between volatile crypto assets and traditional fiat currencies, the transformative potential of tokenized real-world assets, the modernization of cross-border payments through initiatives like Project Agorá, the institutional adoption of digital assets, and the regulatory landscape shaping this integration. Understanding these applications is essential for grasping how blockchain is actively reshaping the global financial system.</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Cryptocurrency: The First Successful Application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Cryptocurrency remains the most prominent and successfully scaled use case of blockchain </w:t>
      </w:r>
      <w:proofErr w:type="gramStart"/>
      <w:r w:rsidRPr="009D1306">
        <w:rPr>
          <w:color w:val="0F1115"/>
        </w:rPr>
        <w:t>technology .</w:t>
      </w:r>
      <w:proofErr w:type="gramEnd"/>
      <w:r w:rsidRPr="009D1306">
        <w:rPr>
          <w:color w:val="0F1115"/>
        </w:rPr>
        <w:t xml:space="preserve"> Bitcoin, launched in 2009, demonstrated that a purely digital, decentralized currency could operate without a central bank or administrator. It achieved this by combining several innovations: a public, immutable ledger (the blockchain), a proof-of-work consensus mechanism to secure the network and prevent double-spending, and a native token (bitcoin) to incentivize participants.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Over the past decade and a half, cryptocurrencies have evolved from a niche interest of cypherpunks into a recognized alternative asset class. The market capitalization of the thousands of cryptocurrencies in existence has grown into the hundreds of billions, if not trillions, of dollars, with Bitcoin and Ethereum consistently ranking among the most valuable assets globally. By 2026, crypto can be classified as a mid-sized alternative asset class that is here to stay, even as the initial hype surrounding the broader Web3 ecosystem has </w:t>
      </w:r>
      <w:proofErr w:type="gramStart"/>
      <w:r w:rsidRPr="009D1306">
        <w:rPr>
          <w:color w:val="0F1115"/>
        </w:rPr>
        <w:t>diminished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value proposition of cryptocurrencies rests on several key pillars. They offer censorship resistance: no single government or corporation can prevent a valid transaction from being included in a block. They provide borderless transfer: sending value across the world costs roughly the same as sending it across the street. They enable self-custody: users who control their private keys have ultimate control over their funds, without needing to trust a bank. Finally, they offer programmability, especially on platforms like Ethereum, enabling complex financial applications beyond simple transfer.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cryptocurrencies also face significant challenges. Price volatility remains extreme, making them unsuitable as a stable unit of account for most everyday transactions. Regulatory </w:t>
      </w:r>
      <w:r w:rsidRPr="009D1306">
        <w:rPr>
          <w:color w:val="0F1115"/>
        </w:rPr>
        <w:lastRenderedPageBreak/>
        <w:t xml:space="preserve">uncertainty persists across major jurisdictions, with ongoing debates about whether cryptocurrencies are commodities, securities, currencies, or a new asset class entirely. Scalability has been a historical challenge, though Layer 2 solutions and new Layer 1 blockchains have made significant progress. Despite these challenges, institutional interest has solidified, with the launch of spot Bitcoin and Ethereum exchange-traded products in several major markets, providing regulated access to a broader class of </w:t>
      </w:r>
      <w:proofErr w:type="gramStart"/>
      <w:r w:rsidRPr="009D1306">
        <w:rPr>
          <w:color w:val="0F1115"/>
        </w:rPr>
        <w:t>investors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Stablecoins: The Bridge to Mainstream Finance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extreme volatility of cryptocurrencies presents a fundamental problem for their use in everyday commerce and as a reliable store of value. Stablecoins emerged as a solution. A stablecoin is a type of cryptocurrency designed to maintain a stable value relative to an external reference, most commonly a fiat currency like the U.S. dollar. By pegging their value to a stable asset, stablecoins combine the technological benefits of cryptocurrencies</w:t>
      </w:r>
      <w:r w:rsidR="009D1306">
        <w:rPr>
          <w:color w:val="0F1115"/>
        </w:rPr>
        <w:t xml:space="preserve"> </w:t>
      </w:r>
      <w:r w:rsidRPr="009D1306">
        <w:rPr>
          <w:color w:val="0F1115"/>
        </w:rPr>
        <w:t>speed, low cost, global reach</w:t>
      </w:r>
      <w:r w:rsidR="009D1306">
        <w:rPr>
          <w:color w:val="0F1115"/>
        </w:rPr>
        <w:t xml:space="preserve"> </w:t>
      </w:r>
      <w:r w:rsidRPr="009D1306">
        <w:rPr>
          <w:color w:val="0F1115"/>
        </w:rPr>
        <w:t xml:space="preserve">with the price stability of traditional </w:t>
      </w:r>
      <w:proofErr w:type="gramStart"/>
      <w:r w:rsidRPr="009D1306">
        <w:rPr>
          <w:color w:val="0F1115"/>
        </w:rPr>
        <w:t>money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global stablecoin market has grown dramatically, reaching a market capitalization of approximately $270 billion by 2026, a 35% increase from the previous year. Monthly transaction volumes have surged to 1.3 billion, roughly equivalent to the monthly transaction volumes processed by the SWIFT </w:t>
      </w:r>
      <w:proofErr w:type="gramStart"/>
      <w:r w:rsidRPr="009D1306">
        <w:rPr>
          <w:color w:val="0F1115"/>
        </w:rPr>
        <w:t>network .</w:t>
      </w:r>
      <w:proofErr w:type="gramEnd"/>
      <w:r w:rsidRPr="009D1306">
        <w:rPr>
          <w:color w:val="0F1115"/>
        </w:rPr>
        <w:t xml:space="preserve"> This growth reflects a fundamental shift in how stablecoins are perceived: no longer a side story, they are fast becoming the backbone of global finance.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There are several mechanisms for maintaining a stablecoin's peg. Fiat-collateralized stablecoins, like USDC and USDT, are the most common. For every stablecoin in circulation, an equivalent amount of fiat currency is held in reserve by a regulated custodian. These reserves are regularly audited to ensure full backing. Crypto-collateralized stablecoins, like DAI, are over-collateralized by other cryptocurrencies. Algorithmic stablecoins, which use seigniorage-style mechanisms to maintain their peg without collateral, have proven to be highly fragile and are generally considered less reliable after the collapse of TerraUSD.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use cases for stablecoins are rapidly expanding beyond simple trading pairs on cryptocurrency exchanges. They are increasingly used for cross-border B2B payments, offering faster settlement and lower costs than traditional correspondent banking. In countries with high inflation or unstable local currencies, stablecoins act as a digital dollar account for both institutions and individuals, providing a hedge against local currency devaluation. They are used </w:t>
      </w:r>
      <w:r w:rsidRPr="009D1306">
        <w:rPr>
          <w:color w:val="0F1115"/>
        </w:rPr>
        <w:lastRenderedPageBreak/>
        <w:t xml:space="preserve">for payroll and remittance payouts, enabling companies to distribute funds to a global workforce more efficiently. More recently, stablecoins are being explored for trade finance, foreign exchange activity, and even machine-to-machine payments for autonomous AI </w:t>
      </w:r>
      <w:proofErr w:type="gramStart"/>
      <w:r w:rsidRPr="009D1306">
        <w:rPr>
          <w:color w:val="0F1115"/>
        </w:rPr>
        <w:t>agents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Recognizing this shift, major banks are now actively engaging with stablecoins. Whereas in 2023, banks were hesitant to even open accounts for companies touching crypto, the past 18 months have seen a dramatic change. Fifteen of the 25 largest global banks have announced stablecoin or tokenization initiatives, driven by regulatory tailwinds and the clear business value from use cases such as stablecoin payments and </w:t>
      </w:r>
      <w:proofErr w:type="gramStart"/>
      <w:r w:rsidRPr="009D1306">
        <w:rPr>
          <w:color w:val="0F1115"/>
        </w:rPr>
        <w:t>trading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Real-World Asset Tokenization: Bringing Traditional Finance On-Chain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While cryptocurrencies and stablecoins represent digital-native assets, the next major wave of blockchain adoption in finance focuses on tokenizing existing, real-world assets (RWAs). Tokenization is the process of creating a digital representation (a token) of a traditional financial asset on a blockchain. This asset can be anything with economic value: a share of stock, a government bond, a unit in a money market fund, real estate, or even a work of </w:t>
      </w:r>
      <w:proofErr w:type="gramStart"/>
      <w:r w:rsidRPr="009D1306">
        <w:rPr>
          <w:color w:val="0F1115"/>
        </w:rPr>
        <w:t>art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promise of tokenization is compelling. It can democratize access to assets that were previously illiquid or only available to large institutions. It can reduce settlement times from days to minutes or seconds and lower operational costs by automating many manual processes through smart contracts. It can increase transparency, as all transactions are recorded on a public or permissioned ledger. And it can enable new forms of financial engineering, such as using tokenized Treasuries as collateral in decentralized lending </w:t>
      </w:r>
      <w:proofErr w:type="gramStart"/>
      <w:r w:rsidRPr="009D1306">
        <w:rPr>
          <w:color w:val="0F1115"/>
        </w:rPr>
        <w:t>protocols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market for tokenized assets is growing rapidly, though it remains in its early stages relative to its potential. In 2024, assets under management in tokenized US Treasuries reached </w:t>
      </w:r>
      <w:r w:rsidRPr="009D1306">
        <w:rPr>
          <w:rStyle w:val="katex-mathml"/>
          <w:color w:val="0F1115"/>
          <w:bdr w:val="none" w:sz="0" w:space="0" w:color="auto" w:frame="1"/>
        </w:rPr>
        <w:t>15billion</w:t>
      </w:r>
      <w:proofErr w:type="gramStart"/>
      <w:r w:rsidRPr="009D1306">
        <w:rPr>
          <w:rStyle w:val="katex-mathml"/>
          <w:color w:val="0F1115"/>
          <w:bdr w:val="none" w:sz="0" w:space="0" w:color="auto" w:frame="1"/>
        </w:rPr>
        <w:t>,growingnearly150</w:t>
      </w:r>
      <w:r w:rsidRPr="009D1306">
        <w:rPr>
          <w:rStyle w:val="mord"/>
          <w:color w:val="0F1115"/>
        </w:rPr>
        <w:t>15</w:t>
      </w:r>
      <w:r w:rsidRPr="009D1306">
        <w:rPr>
          <w:rStyle w:val="mord"/>
          <w:i/>
          <w:iCs/>
          <w:color w:val="0F1115"/>
        </w:rPr>
        <w:t>billion</w:t>
      </w:r>
      <w:r w:rsidRPr="009D1306">
        <w:rPr>
          <w:rStyle w:val="mpunct"/>
          <w:color w:val="0F1115"/>
        </w:rPr>
        <w:t>,</w:t>
      </w:r>
      <w:r w:rsidRPr="009D1306">
        <w:rPr>
          <w:rStyle w:val="mord"/>
          <w:i/>
          <w:iCs/>
          <w:color w:val="0F1115"/>
        </w:rPr>
        <w:t>growingnearly</w:t>
      </w:r>
      <w:r w:rsidRPr="009D1306">
        <w:rPr>
          <w:rStyle w:val="mord"/>
          <w:color w:val="0F1115"/>
        </w:rPr>
        <w:t>150</w:t>
      </w:r>
      <w:r w:rsidRPr="009D1306">
        <w:rPr>
          <w:color w:val="0F1115"/>
        </w:rPr>
        <w:t>2</w:t>
      </w:r>
      <w:proofErr w:type="gramEnd"/>
      <w:r w:rsidRPr="009D1306">
        <w:rPr>
          <w:color w:val="0F1115"/>
        </w:rPr>
        <w:t xml:space="preserve"> trillion by 2028, while a joint projection by BCG and Ripple suggested $18.9 trillion by 2033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Several major financial institutions have launched tokenization initiatives. BlackRock, Franklin Templeton, and Janus Henderson have emerged as leading participants in the tokenized Treasury </w:t>
      </w:r>
      <w:proofErr w:type="gramStart"/>
      <w:r w:rsidRPr="009D1306">
        <w:rPr>
          <w:color w:val="0F1115"/>
        </w:rPr>
        <w:t>market .</w:t>
      </w:r>
      <w:proofErr w:type="gramEnd"/>
      <w:r w:rsidRPr="009D1306">
        <w:rPr>
          <w:color w:val="0F1115"/>
        </w:rPr>
        <w:t xml:space="preserve"> VanEck, through its partnership with Securitize, launched VBILL, a tokenized US Treasury fund available on multiple blockchains, including Ethereum, Solana, Avalanche, and BNB </w:t>
      </w:r>
      <w:proofErr w:type="gramStart"/>
      <w:r w:rsidRPr="009D1306">
        <w:rPr>
          <w:color w:val="0F1115"/>
        </w:rPr>
        <w:t>Chain .</w:t>
      </w:r>
      <w:proofErr w:type="gramEnd"/>
      <w:r w:rsidRPr="009D1306">
        <w:rPr>
          <w:color w:val="0F1115"/>
        </w:rPr>
        <w:t xml:space="preserve"> Perhaps most significantly, VBILL was integrated with Euler, a decentralized </w:t>
      </w:r>
      <w:r w:rsidRPr="009D1306">
        <w:rPr>
          <w:color w:val="0F1115"/>
        </w:rPr>
        <w:lastRenderedPageBreak/>
        <w:t xml:space="preserve">lending protocol, allowing eligible investors to use these tokenized Treasuries as on-chain collateral to borrow other crypto assets. This marks a direct bridge between traditional fixed-income products and the DeFi ecosystem, a significant step in the convergence of traditional finance and decentralized </w:t>
      </w:r>
      <w:proofErr w:type="gramStart"/>
      <w:r w:rsidRPr="009D1306">
        <w:rPr>
          <w:color w:val="0F1115"/>
        </w:rPr>
        <w:t>finance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To support this growth, new technical standards are being developed. ERC-7943, the "Universal Real-World Asset" (uRWA) standard, has reached Final status within Ethereum's formal standards process. This standard defines a minimal, vendor-neutral interface for the compliant tokenization of RWAs, addressing critical needs like transfer validation, asset freezing, and forced transfers without binding implementers to a specific identity provider or jurisdiction. By separating the on-chain interface from the underlying compliance logic, ERC-7943 enables institutions to deploy regulated assets across jurisdictions while retaining flexibility. The standard has already been integrated by the Capital Markets and Technology Association and has demonstrated compatibility with Chainlink's compliance </w:t>
      </w:r>
      <w:proofErr w:type="gramStart"/>
      <w:r w:rsidRPr="009D1306">
        <w:rPr>
          <w:color w:val="0F1115"/>
        </w:rPr>
        <w:t>engine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Modernizing Cross-Border Payments with Tokenization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Cross-border payments are notoriously inefficient. A single transaction can pass through multiple correspondent banks, each applying fees and delays. Settlement can take several days, and the lack of transparency creates significant operational and credit risks. The global cross-border payment market, valued at nearly </w:t>
      </w:r>
      <w:r w:rsidRPr="009D1306">
        <w:rPr>
          <w:rStyle w:val="katex-mathml"/>
          <w:color w:val="0F1115"/>
          <w:bdr w:val="none" w:sz="0" w:space="0" w:color="auto" w:frame="1"/>
        </w:rPr>
        <w:t>200trillionin2024</w:t>
      </w:r>
      <w:proofErr w:type="gramStart"/>
      <w:r w:rsidRPr="009D1306">
        <w:rPr>
          <w:rStyle w:val="katex-mathml"/>
          <w:color w:val="0F1115"/>
          <w:bdr w:val="none" w:sz="0" w:space="0" w:color="auto" w:frame="1"/>
        </w:rPr>
        <w:t>,isprojectedtoreach</w:t>
      </w:r>
      <w:r w:rsidRPr="009D1306">
        <w:rPr>
          <w:rStyle w:val="mord"/>
          <w:color w:val="0F1115"/>
        </w:rPr>
        <w:t>200</w:t>
      </w:r>
      <w:r w:rsidRPr="009D1306">
        <w:rPr>
          <w:rStyle w:val="mord"/>
          <w:i/>
          <w:iCs/>
          <w:color w:val="0F1115"/>
        </w:rPr>
        <w:t>trillionin</w:t>
      </w:r>
      <w:r w:rsidRPr="009D1306">
        <w:rPr>
          <w:rStyle w:val="mord"/>
          <w:color w:val="0F1115"/>
        </w:rPr>
        <w:t>2024</w:t>
      </w:r>
      <w:r w:rsidRPr="009D1306">
        <w:rPr>
          <w:rStyle w:val="mpunct"/>
          <w:color w:val="0F1115"/>
        </w:rPr>
        <w:t>,</w:t>
      </w:r>
      <w:r w:rsidRPr="009D1306">
        <w:rPr>
          <w:rStyle w:val="mord"/>
          <w:i/>
          <w:iCs/>
          <w:color w:val="0F1115"/>
        </w:rPr>
        <w:t>isprojectedtoreach</w:t>
      </w:r>
      <w:r w:rsidRPr="009D1306">
        <w:rPr>
          <w:color w:val="0F1115"/>
        </w:rPr>
        <w:t>320</w:t>
      </w:r>
      <w:proofErr w:type="gramEnd"/>
      <w:r w:rsidRPr="009D1306">
        <w:rPr>
          <w:color w:val="0F1115"/>
        </w:rPr>
        <w:t xml:space="preserve"> trillion by 2032, highlighting the urgent need for modernization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Tokenization offers a powerful solution. By representing central bank reserves and commercial bank deposits as tokens on a shared blockchain platform, payments can be settled atomically. Atomic settlement means that a transaction completes on an "all-or-nothing" basis: either both sides of the payment succeed simultaneously, or the entire transaction is reversed. This eliminates the risk that one party pays while the other fails to deliver, a constant threat in today's fragmented correspondent banking </w:t>
      </w:r>
      <w:proofErr w:type="gramStart"/>
      <w:r w:rsidRPr="009D1306">
        <w:rPr>
          <w:color w:val="0F1115"/>
        </w:rPr>
        <w:t>system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significant initiative in this area is Project Agorá, led by the Bank for International Settlements (BIS). Launched in 2024, Project Agorá brought together seven major central banks</w:t>
      </w:r>
      <w:r w:rsidR="009D1306">
        <w:rPr>
          <w:color w:val="0F1115"/>
        </w:rPr>
        <w:t xml:space="preserve"> </w:t>
      </w:r>
      <w:r w:rsidRPr="009D1306">
        <w:rPr>
          <w:color w:val="0F1115"/>
        </w:rPr>
        <w:t>including the Federal Reserve Bank of New York, the Bank of England, and the Bank of Japan</w:t>
      </w:r>
      <w:r w:rsidR="009D1306">
        <w:rPr>
          <w:color w:val="0F1115"/>
        </w:rPr>
        <w:t xml:space="preserve"> </w:t>
      </w:r>
      <w:r w:rsidRPr="009D1306">
        <w:rPr>
          <w:color w:val="0F1115"/>
        </w:rPr>
        <w:t xml:space="preserve">alongside over 40 regulated financial institutions. In May 2026, the BIS announced the </w:t>
      </w:r>
      <w:r w:rsidRPr="009D1306">
        <w:rPr>
          <w:color w:val="0F1115"/>
        </w:rPr>
        <w:lastRenderedPageBreak/>
        <w:t xml:space="preserve">successful completion of the project's prototype phase, demonstrating that tokenization could dramatically improve the speed and reliability of wholesale cross-border </w:t>
      </w:r>
      <w:proofErr w:type="gramStart"/>
      <w:r w:rsidRPr="009D1306">
        <w:rPr>
          <w:color w:val="0F1115"/>
        </w:rPr>
        <w:t>payments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prototype employed </w:t>
      </w:r>
      <w:proofErr w:type="gramStart"/>
      <w:r w:rsidRPr="009D1306">
        <w:rPr>
          <w:color w:val="0F1115"/>
        </w:rPr>
        <w:t>a two</w:t>
      </w:r>
      <w:proofErr w:type="gramEnd"/>
      <w:r w:rsidRPr="009D1306">
        <w:rPr>
          <w:color w:val="0F1115"/>
        </w:rPr>
        <w:t xml:space="preserve">-layer blockchain architecture. Tokenized central bank reserves operated on jurisdictional ledgers, while commercial bank deposits were tokenized on a shared unified ledger. This structure enabled atomic settlement to occur in seconds, drastically reducing both credit and settlement risks. The platform also embedded compliance processes, such as anti-money laundering and fraud detection, directly into the transaction workflow, reducing false positives and manual intervention. Critically, the BIS emphasized that this approach preserves the traditional "two-tier banking system" and ensures the stability of national currencies, distinguishing it from stablecoin </w:t>
      </w:r>
      <w:proofErr w:type="gramStart"/>
      <w:r w:rsidRPr="009D1306">
        <w:rPr>
          <w:color w:val="0F1115"/>
        </w:rPr>
        <w:t>solutions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With the prototype phase complete, Project Agorá will now move to real-value testing, involving actual currencies and transactions on a limited scale. The system is designed for 24/7 operation, overcoming the limitation of existing systems that are hampered by misaligned operating hours across jurisdictions. This initiative serves as a potential blueprint for other jurisdictions looking to modernize their payment systems and represents a major vote of confidence in the potential of tokenization from the world's central </w:t>
      </w:r>
      <w:proofErr w:type="gramStart"/>
      <w:r w:rsidRPr="009D1306">
        <w:rPr>
          <w:color w:val="0F1115"/>
        </w:rPr>
        <w:t>banks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Institutional Adoption and Market Integration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narrative around institutional engagement with blockchain and digital assets has fundamentally evolved. It has moved from cautious skepticism to practical application and, increasingly, to full-scale </w:t>
      </w:r>
      <w:proofErr w:type="gramStart"/>
      <w:r w:rsidRPr="009D1306">
        <w:rPr>
          <w:color w:val="0F1115"/>
        </w:rPr>
        <w:t>integration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One of the most significant developments has been the launch and growth of spot Bitcoin and Ethereum exchange-traded products in several major markets, most notably the United States. These products provide a regulated, traditional vehicle for investors to gain exposure to cryptocurrencies without needing to directly hold the underlying assets or manage private keys. The demand has been remarkable. Open interest in spot Bitcoin ETF options, launched only in late 2024, already rivals that of options with direct bitcoin settlement, indicating strong adoption among institutional and mainstream </w:t>
      </w:r>
      <w:proofErr w:type="gramStart"/>
      <w:r w:rsidRPr="009D1306">
        <w:rPr>
          <w:color w:val="0F1115"/>
        </w:rPr>
        <w:t>investors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Traditional financial platforms are also expanding their offerings. Major exchanges are partnering with or acquiring stakes in digital asset platforms to expand their distribution and </w:t>
      </w:r>
      <w:r w:rsidRPr="009D1306">
        <w:rPr>
          <w:color w:val="0F1115"/>
        </w:rPr>
        <w:lastRenderedPageBreak/>
        <w:t xml:space="preserve">integrate with on-chain infrastructure. The DTCC, Wall Street's primary clearing house, plans to roll out its tokenized settlement infrastructure for stocks, ETFs, and US Treasuries. Both Nasdaq and the NYSE-owner Intercontinental Exchange are developing blockchain-based systems for tokenized </w:t>
      </w:r>
      <w:proofErr w:type="gramStart"/>
      <w:r w:rsidRPr="009D1306">
        <w:rPr>
          <w:color w:val="0F1115"/>
        </w:rPr>
        <w:t>stocks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On the operational side, banks are moving beyond research and into deployment. They are now hyper-focused on secure custody solutions for digital assets and on launching their own stablecoin and tokenization initiatives. This shift is driven by a combination of regulatory tailwinds, which are providing more clarity, and the real business value demonstrated by early adopters in areas like stablecoin payments and </w:t>
      </w:r>
      <w:proofErr w:type="gramStart"/>
      <w:r w:rsidRPr="009D1306">
        <w:rPr>
          <w:color w:val="0F1115"/>
        </w:rPr>
        <w:t>trading .</w:t>
      </w:r>
      <w:proofErr w:type="gramEnd"/>
      <w:r w:rsidRPr="009D1306">
        <w:rPr>
          <w:color w:val="0F1115"/>
        </w:rPr>
        <w:t xml:space="preserve"> The regulatory environment, while still evolving, is providing more definition. Joint guidance from the SEC and CFTC establishing a digital asset taxonomy, alongside progress on legislation, suggests a more defined framework for market </w:t>
      </w:r>
      <w:proofErr w:type="gramStart"/>
      <w:r w:rsidRPr="009D1306">
        <w:rPr>
          <w:color w:val="0F1115"/>
        </w:rPr>
        <w:t>participants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this progress, the path has not been linear. Macroeconomic conditions</w:t>
      </w:r>
      <w:r w:rsidR="009D1306">
        <w:rPr>
          <w:color w:val="0F1115"/>
        </w:rPr>
        <w:t xml:space="preserve"> </w:t>
      </w:r>
      <w:r w:rsidRPr="009D1306">
        <w:rPr>
          <w:color w:val="0F1115"/>
        </w:rPr>
        <w:t>persistent inflation, geopolitical uncertainty, and shifting expectations around interest rates</w:t>
      </w:r>
      <w:r w:rsidR="009D1306">
        <w:rPr>
          <w:color w:val="0F1115"/>
        </w:rPr>
        <w:t xml:space="preserve"> </w:t>
      </w:r>
      <w:r w:rsidRPr="009D1306">
        <w:rPr>
          <w:color w:val="0F1115"/>
        </w:rPr>
        <w:t>have created headwinds, and prices have been volatile. However, structural tailwinds remain in place. The long-term thesis is that blockchain technology will continue to integrate with, and ultimately reshape, the core plumbing of the global financial system. The question among many market participants is no longer "if" but "how" and "how quickly</w:t>
      </w:r>
      <w:proofErr w:type="gramStart"/>
      <w:r w:rsidRPr="009D1306">
        <w:rPr>
          <w:color w:val="0F1115"/>
        </w:rPr>
        <w:t>"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Decentralized Finance: The Parallel Financial System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Parallel to the efforts of traditional institutions to adopt blockchain, a fully decentralized, permissionless financial system has emerged: Decentralized Finance, or DeFi. DeFi encompasses a suite of smart contract-based protocols that recreate traditional financial services without any central intermediaries. These include decentralized exchanges for trading, lending and borrowing platforms, stablecoins, and asset management protocols.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DeFi is built on a few core principles. Permissionless access means anyone with an internet connection and a crypto wallet can participate, regardless of their location or identity. Composability, often described as "money legos," allows different DeFi protocols to be integrated and built upon each other like building blocks. A developer can take the liquidity from one protocol, combine it with the lending logic of another, and create a new, more complex </w:t>
      </w:r>
      <w:r w:rsidRPr="009D1306">
        <w:rPr>
          <w:color w:val="0F1115"/>
        </w:rPr>
        <w:lastRenderedPageBreak/>
        <w:t>financial product. Transparency is another key feature; all code is open source and all transactions are on-chain, allowing anyone to audit the system's behavior in real time.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As of 2026, DeFi has evolved from an experimental niche into a significant sector of the crypto economy, with tens of billions of dollars of value locked in its protocols. The space has matured significantly, moving from a purely permissionless model to one that is beginning to accommodate institutional users. Protocols like Aave have launched permissioned pools designed to meet compliance standards. The integration of VanEck's tokenized Treasury fund with Euler represents the growth of real-world assets within DeFi, providing a bridge between the yields of traditional finance and the programmability of </w:t>
      </w:r>
      <w:proofErr w:type="gramStart"/>
      <w:r w:rsidRPr="009D1306">
        <w:rPr>
          <w:color w:val="0F1115"/>
        </w:rPr>
        <w:t>DeFi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has given rise to the concept of the "on-chain financial system." As Fireblocks noted at its 2025 SPARK conference, the financial system is moving on-chain, and it is accelerating. This shift is happening in three waves: first, cryptocurrencies unlocked global liquidity; second, stablecoins bridged crypto and mainstream finance; and third, tokenized real-world assets are bringing securities, treasuries, and funds onto the blockchain. This is where the financial system goes fully </w:t>
      </w:r>
      <w:proofErr w:type="gramStart"/>
      <w:r w:rsidRPr="009D1306">
        <w:rPr>
          <w:color w:val="0F1115"/>
        </w:rPr>
        <w:t>digital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Risks, Challenges, and the Regulatory Horizon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integration of blockchain into finance is not without significant risks and challenges. These must be carefully managed for the technology to reach its full potential.</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Regulatory uncertainty remains a primary concern. While progress has been made, including the SEC and CFTC's joint taxonomy and the CLARITY Act, the global regulatory landscape is still a patchwork of conflicting rules and </w:t>
      </w:r>
      <w:proofErr w:type="gramStart"/>
      <w:r w:rsidRPr="009D1306">
        <w:rPr>
          <w:color w:val="0F1115"/>
        </w:rPr>
        <w:t>interpretations .</w:t>
      </w:r>
      <w:proofErr w:type="gramEnd"/>
      <w:r w:rsidRPr="009D1306">
        <w:rPr>
          <w:color w:val="0F1115"/>
        </w:rPr>
        <w:t xml:space="preserve"> This lack of harmonization creates compliance headaches for institutions operating across borders. The BIS has also warned about the risks of private stablecoins to the financial system, urging regulators to accelerate efforts to bring the sector under a consistent </w:t>
      </w:r>
      <w:proofErr w:type="gramStart"/>
      <w:r w:rsidRPr="009D1306">
        <w:rPr>
          <w:color w:val="0F1115"/>
        </w:rPr>
        <w:t>framework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Technology risks, particularly smart contract vulnerabilities, are ever-present. Billions of dollars have been lost to hacks and exploits of poorly written or unaudited smart contracts. While security practices have improved dramatically, with formal verification and professional audits becoming standard, the risk cannot be entirely eliminated. The immutability of many blockchains means that a flaw in a contract cannot be easily patched, and funds can be stolen irretrievably.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Market integrity risks, such as market manipulation, wash trading, and insider trading, are also concerns in less regulated corners of the crypto market. The pseudonymity of blockchain transactions can be a feature for privacy but a bug for anti-money laundering and counter-terrorism financing efforts. While blockchain forensics </w:t>
      </w:r>
      <w:proofErr w:type="gramStart"/>
      <w:r w:rsidRPr="009D1306">
        <w:rPr>
          <w:color w:val="0F1115"/>
        </w:rPr>
        <w:t>have</w:t>
      </w:r>
      <w:proofErr w:type="gramEnd"/>
      <w:r w:rsidRPr="009D1306">
        <w:rPr>
          <w:color w:val="0F1115"/>
        </w:rPr>
        <w:t xml:space="preserve"> become increasingly sophisticated, identifying bad actors remains a challenge.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Finally, the environmental impact of certain blockchains, particularly those using energy-intensive proof-of-work consensus mechanisms, has been a source of criticism. While the largest such network, Ethereum, has successfully transitioned to a more energy-efficient proof-of-stake model, and many other networks use similarly efficient designs, the legacy of Bitcoin's energy consumption remains a concern for some investors and regulators.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Looking ahead, the regulatory trajectory is towards greater clarity and integration. Developments like Project Agorá are exploring how blockchain can be used within the regulated, central bank-led financial system. The continued evolution of standards like ERC-7943 will provide the technical foundation for compliant asset </w:t>
      </w:r>
      <w:proofErr w:type="gramStart"/>
      <w:r w:rsidRPr="009D1306">
        <w:rPr>
          <w:color w:val="0F1115"/>
        </w:rPr>
        <w:t>issuance .</w:t>
      </w:r>
      <w:proofErr w:type="gramEnd"/>
      <w:r w:rsidRPr="009D1306">
        <w:rPr>
          <w:color w:val="0F1115"/>
        </w:rPr>
        <w:t xml:space="preserve"> The institutional momentum described by major custodians and asset managers suggests that, despite the challenges, the direction of travel is clear: blockchain is not a passing fad but a foundational technology that is progressively restructuring the architecture of global finance, from its most public markets to its most private, back-office </w:t>
      </w:r>
      <w:proofErr w:type="gramStart"/>
      <w:r w:rsidRPr="009D1306">
        <w:rPr>
          <w:color w:val="0F1115"/>
        </w:rPr>
        <w:t>operations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Blockchain's application in finance and cryptocurrency has moved from theoretical speculation to practical, scaled implementation. Cryptocurrencies have established themselves as a durable new asset class. Stablecoins are providing an efficient, digital layer for payments and value transfer, bridging the gap between traditional fiat and blockchain rails. The tokenization of real-world assets is opening up new possibilities for liquidity, efficiency, and access across a wide range of financial instruments. Major institutional initiatives, from central bank projects like Agorá to the product launches of the world's largest asset managers, signal a deep and accelerating integration.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parallel development of decentralized finance demonstrates the power of permissionless, composable systems to innovate and create new financial primitives. The challenges of regulation, security, and market integrity are significant, but the direction of travel is clear. Blockchain is not merely an add-on to the financial system; it is a fundamental re-architecting of </w:t>
      </w:r>
      <w:r w:rsidRPr="009D1306">
        <w:rPr>
          <w:color w:val="0F1115"/>
        </w:rPr>
        <w:lastRenderedPageBreak/>
        <w:t xml:space="preserve">how financial value is recorded, transferred, and managed. The convergence of traditional finance and decentralized systems, often called the "on-chain financial system," is not a distant future but an emerging </w:t>
      </w:r>
      <w:proofErr w:type="gramStart"/>
      <w:r w:rsidRPr="009D1306">
        <w:rPr>
          <w:color w:val="0F1115"/>
        </w:rPr>
        <w:t>present .</w:t>
      </w:r>
      <w:proofErr w:type="gramEnd"/>
      <w:r w:rsidRPr="009D1306">
        <w:rPr>
          <w:color w:val="0F1115"/>
        </w:rPr>
        <w:t xml:space="preserve"> Understanding the specific applications detailed in this section</w:t>
      </w:r>
      <w:r w:rsidR="009D1306">
        <w:rPr>
          <w:color w:val="0F1115"/>
        </w:rPr>
        <w:t xml:space="preserve"> </w:t>
      </w:r>
      <w:r w:rsidRPr="009D1306">
        <w:rPr>
          <w:color w:val="0F1115"/>
        </w:rPr>
        <w:t>from the spot Bitcoin ETF to the tokenized Treasury bond to the atomic cross-border settlement</w:t>
      </w:r>
      <w:r w:rsidR="009D1306">
        <w:rPr>
          <w:color w:val="0F1115"/>
        </w:rPr>
        <w:t xml:space="preserve"> </w:t>
      </w:r>
      <w:r w:rsidRPr="009D1306">
        <w:rPr>
          <w:color w:val="0F1115"/>
        </w:rPr>
        <w:t>is essential for anyone seeking to understand the future of money and markets.</w:t>
      </w:r>
    </w:p>
    <w:p w:rsidR="00695ABA" w:rsidRPr="009D1306" w:rsidRDefault="00695ABA" w:rsidP="009D1306">
      <w:pPr>
        <w:numPr>
          <w:ilvl w:val="0"/>
          <w:numId w:val="9"/>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Applications in Supply Chain and Healthcare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the well-publicized domains of decentralized finance and digital art, blockchain technology is finding profound and transformative applications in two sectors that directly impact human welfare and global commerce: supply chain management and healthcare. These industries share a common set of challenges that blockchain is uniquely positioned to address: fragmented data silos, a lack of transparency, complex multi-stakeholder coordination, and critical needs for trust, security, and auditability. In supply chains, blockchain is building provenance and combating counterfeit goods. In healthcare, it is returning control of medical data to patients, securing the pharmaceutical supply chain, and revolutionizing the conduct of clinical trials. This chapter section explores these practical applications in depth, examining real-world deployments, architectural patterns, and the tangible benefits and ongoing challenges of implementing blockchain solutions in these high-stakes environments.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Shared Problem: Fragmented Trust in Complex Ecosystems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Both global supply chains and healthcare systems are composed of networks of independent actors who must share information but have little inherent reason to trust one another. A single medical device may contain components sourced from a dozen countries, assembled in another, and distributed globally. Its journey involves raw material suppliers, manufacturers, logistics providers, customs authorities, distributors, hospitals, and patients. Each maintains its own records, often on incompatible systems. Disputes over provenance, temperature excursions, or delivery times are time-consuming to resolve. Counterfeiters exploit these informational </w:t>
      </w:r>
      <w:proofErr w:type="gramStart"/>
      <w:r w:rsidRPr="009D1306">
        <w:rPr>
          <w:color w:val="0F1115"/>
        </w:rPr>
        <w:t>gaps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Similarly, a patient’s medical history is scattered across primary care physicians, specialists, hospitals, laboratories, and insurance companies. Each maintains its own siloed record. The patient has little access to this aggregated data and no ability to grant a new provider access to their full history. Data breaches are common, and patients lack visibility into who has accessed their information. Clinical trials face analogous challenges: sponsors, contract research </w:t>
      </w:r>
      <w:r w:rsidRPr="009D1306">
        <w:rPr>
          <w:color w:val="0F1115"/>
        </w:rPr>
        <w:lastRenderedPageBreak/>
        <w:t xml:space="preserve">organizations (CROs), site investigators, and regulators must reconcile data from multiple sources while maintaining patient privacy and data </w:t>
      </w:r>
      <w:proofErr w:type="gramStart"/>
      <w:r w:rsidRPr="009D1306">
        <w:rPr>
          <w:color w:val="0F1115"/>
        </w:rPr>
        <w:t>integrity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Blockchain addresses these challenges not by replacing existing systems but by providing a shared, immutable, and cryptographically verifiable layer of truth. It does not store large datasets (which remain in existing databases or decentralized storage like IPFS) but anchors hashes, timestamps, and transaction records, creating an auditable chain of custody. Smart contracts automate workflows and enforce rules, reducing reliance on intermediaries and manual </w:t>
      </w:r>
      <w:proofErr w:type="gramStart"/>
      <w:r w:rsidRPr="009D1306">
        <w:rPr>
          <w:color w:val="0F1115"/>
        </w:rPr>
        <w:t>reconciliation .</w:t>
      </w:r>
      <w:proofErr w:type="gramEnd"/>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Supply Chain Applications: From Provenance to Carbon Credits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application of blockchain to supply chains has evolved from early proof-of-concept pilots to production deployments addressing specific pain points. The value proposition centers on three interconnected capabilities: traceability (knowing where a product has been), transparency (sharing that information with authorized parties), and trust (knowing that the record has not been tampered with).</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Pharmaceutical Supply Chain and Counterfeit Deterrence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pharmaceutical supply chain is the most compelling use case for blockchain outside of </w:t>
      </w:r>
      <w:proofErr w:type="gramStart"/>
      <w:r w:rsidRPr="009D1306">
        <w:rPr>
          <w:color w:val="0F1115"/>
        </w:rPr>
        <w:t>finance .</w:t>
      </w:r>
      <w:proofErr w:type="gramEnd"/>
      <w:r w:rsidRPr="009D1306">
        <w:rPr>
          <w:color w:val="0F1115"/>
        </w:rPr>
        <w:t xml:space="preserve"> The World Health Organization estimates that one in ten medical products in low- and middle-income countries is substandard or falsified, causing not only economic harm but loss of life. These counterfeit drugs may contain no active ingredient, the wrong ingredient, or toxic substances. They erode trust in healthcare systems and fuel antimicrobial resistance when they contain sub-therapeutic doses of antibiotics.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Traditional track-and-trace systems, such as barcodes and QR codes, are vulnerable because they rely on centralized databases that can be hacked or manipulated. Blockchain offers a decentralized, immutable alternative. A typical blockchain-based pharmaceutical tracking system operates as </w:t>
      </w:r>
      <w:proofErr w:type="gramStart"/>
      <w:r w:rsidRPr="009D1306">
        <w:rPr>
          <w:color w:val="0F1115"/>
        </w:rPr>
        <w:t>follows :</w:t>
      </w:r>
      <w:proofErr w:type="gramEnd"/>
    </w:p>
    <w:p w:rsidR="00E23180" w:rsidRPr="009D1306" w:rsidRDefault="00E23180" w:rsidP="009D1306">
      <w:pPr>
        <w:pStyle w:val="ds-markdown-paragraph"/>
        <w:numPr>
          <w:ilvl w:val="0"/>
          <w:numId w:val="123"/>
        </w:numPr>
        <w:shd w:val="clear" w:color="auto" w:fill="FFFFFF"/>
        <w:spacing w:before="0" w:beforeAutospacing="0" w:after="120" w:afterAutospacing="0" w:line="360" w:lineRule="auto"/>
        <w:ind w:left="0"/>
        <w:jc w:val="both"/>
        <w:rPr>
          <w:color w:val="0F1115"/>
        </w:rPr>
      </w:pPr>
      <w:r w:rsidRPr="009D1306">
        <w:rPr>
          <w:rStyle w:val="Strong"/>
          <w:color w:val="0F1115"/>
        </w:rPr>
        <w:t>Manufacturer Registration and Product Authentication:</w:t>
      </w:r>
      <w:r w:rsidRPr="009D1306">
        <w:rPr>
          <w:color w:val="0F1115"/>
        </w:rPr>
        <w:t xml:space="preserve"> The manufacturer registers on the blockchain network, receiving a cryptographic identity. For each batch of drugs, the manufacturer generates a unique identifier (e.g., serial number, batch number, expiry date) and hashes this information along with a timestamp. This hash is recorded as a transaction on the </w:t>
      </w:r>
      <w:r w:rsidRPr="009D1306">
        <w:rPr>
          <w:color w:val="0F1115"/>
        </w:rPr>
        <w:lastRenderedPageBreak/>
        <w:t>blockchain, anchoring the batch's authenticity. The actual drug information may be stored off-chain or in a decentralized system like the InterPlanetary File System (IPFS), with only the hash stored on-chain to manage costs and privacy.</w:t>
      </w:r>
    </w:p>
    <w:p w:rsidR="00E23180" w:rsidRPr="009D1306" w:rsidRDefault="00E23180" w:rsidP="009D1306">
      <w:pPr>
        <w:pStyle w:val="ds-markdown-paragraph"/>
        <w:numPr>
          <w:ilvl w:val="0"/>
          <w:numId w:val="123"/>
        </w:numPr>
        <w:shd w:val="clear" w:color="auto" w:fill="FFFFFF"/>
        <w:spacing w:before="0" w:beforeAutospacing="0" w:after="120" w:afterAutospacing="0" w:line="360" w:lineRule="auto"/>
        <w:ind w:left="0"/>
        <w:jc w:val="both"/>
        <w:rPr>
          <w:color w:val="0F1115"/>
        </w:rPr>
      </w:pPr>
      <w:r w:rsidRPr="009D1306">
        <w:rPr>
          <w:rStyle w:val="Strong"/>
          <w:color w:val="0F1115"/>
        </w:rPr>
        <w:t>Handoff to Distributor:</w:t>
      </w:r>
      <w:r w:rsidRPr="009D1306">
        <w:rPr>
          <w:color w:val="0F1115"/>
        </w:rPr>
        <w:t> When the drug batch is shipped to a distributor, a smart contract is triggered. The distributor verifies the manufacturer's signature and the product's integrity (e.g., by scanning a tamper-evident seal). The distributor then creates a new transaction, recording the transfer of custody, their own digital signature, and the current timestamp. This creates a new link in the chain of custody.</w:t>
      </w:r>
    </w:p>
    <w:p w:rsidR="00E23180" w:rsidRPr="009D1306" w:rsidRDefault="00E23180" w:rsidP="009D1306">
      <w:pPr>
        <w:pStyle w:val="ds-markdown-paragraph"/>
        <w:numPr>
          <w:ilvl w:val="0"/>
          <w:numId w:val="123"/>
        </w:numPr>
        <w:shd w:val="clear" w:color="auto" w:fill="FFFFFF"/>
        <w:spacing w:before="0" w:beforeAutospacing="0" w:after="120" w:afterAutospacing="0" w:line="360" w:lineRule="auto"/>
        <w:ind w:left="0"/>
        <w:jc w:val="both"/>
        <w:rPr>
          <w:color w:val="0F1115"/>
        </w:rPr>
      </w:pPr>
      <w:r w:rsidRPr="009D1306">
        <w:rPr>
          <w:rStyle w:val="Strong"/>
          <w:color w:val="0F1115"/>
        </w:rPr>
        <w:t>Transit and Storage Monitoring:</w:t>
      </w:r>
      <w:r w:rsidRPr="009D1306">
        <w:rPr>
          <w:color w:val="0F1115"/>
        </w:rPr>
        <w:t> For temperature-sensitive biologics and vaccines, IoT sensors can monitor temperature and humidity throughout the journey. These sensors can automatically record data to the blockchain at regular intervals or when thresholds are crossed. Any excursion outside the required range is immutably recorded, alerting all parties and potentially triggering a smart contract to reject the shipment or flag it for inspection.</w:t>
      </w:r>
    </w:p>
    <w:p w:rsidR="00E23180" w:rsidRPr="009D1306" w:rsidRDefault="00E23180" w:rsidP="009D1306">
      <w:pPr>
        <w:pStyle w:val="ds-markdown-paragraph"/>
        <w:numPr>
          <w:ilvl w:val="0"/>
          <w:numId w:val="123"/>
        </w:numPr>
        <w:shd w:val="clear" w:color="auto" w:fill="FFFFFF"/>
        <w:spacing w:before="0" w:beforeAutospacing="0" w:after="120" w:afterAutospacing="0" w:line="360" w:lineRule="auto"/>
        <w:ind w:left="0"/>
        <w:jc w:val="both"/>
        <w:rPr>
          <w:color w:val="0F1115"/>
        </w:rPr>
      </w:pPr>
      <w:r w:rsidRPr="009D1306">
        <w:rPr>
          <w:rStyle w:val="Strong"/>
          <w:color w:val="0F1115"/>
        </w:rPr>
        <w:t>Dispensing to Patient:</w:t>
      </w:r>
      <w:r w:rsidRPr="009D1306">
        <w:rPr>
          <w:color w:val="0F1115"/>
        </w:rPr>
        <w:t xml:space="preserve"> At the final stage, a pharmacist scans the drug's unique identifier before dispensing to a patient. The system verifies the entire chain of custody: that the drug was legitimately </w:t>
      </w:r>
      <w:proofErr w:type="gramStart"/>
      <w:r w:rsidRPr="009D1306">
        <w:rPr>
          <w:color w:val="0F1115"/>
        </w:rPr>
        <w:t>manufactured,</w:t>
      </w:r>
      <w:proofErr w:type="gramEnd"/>
      <w:r w:rsidRPr="009D1306">
        <w:rPr>
          <w:color w:val="0F1115"/>
        </w:rPr>
        <w:t xml:space="preserve"> passed through authorized distributors, and maintained proper storage conditions. If any link is missing or invalid, the pharmacist is alerted that the drug may be counterfeit or compromised, preventing its distribution.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Several implementations have demonstrated this approach's feasibility. Researchers have developed frameworks using Polygon (a Layer-2 Ethereum scaling solution) and IPFS to track drug batches from manufacturing to consumption. The Layer-2 solution addresses the scalability challenges of public blockchains, achieving the high throughput and low transaction costs necessary for national-scale pharmaceutical supply </w:t>
      </w:r>
      <w:proofErr w:type="gramStart"/>
      <w:r w:rsidRPr="009D1306">
        <w:rPr>
          <w:color w:val="0F1115"/>
        </w:rPr>
        <w:t>chains .</w:t>
      </w:r>
      <w:proofErr w:type="gramEnd"/>
      <w:r w:rsidRPr="009D1306">
        <w:rPr>
          <w:color w:val="0F1115"/>
        </w:rPr>
        <w:t xml:space="preserve"> Other frameworks focus on creating a decentralized counterfeit drug alert network, where any stakeholder (regulator, hospital, manufacturer) can report a suspicious drug, triggering immediate alerts across the entire network, enabling rapid recalls and preventing further distribution of dangerous </w:t>
      </w:r>
      <w:proofErr w:type="gramStart"/>
      <w:r w:rsidRPr="009D1306">
        <w:rPr>
          <w:color w:val="0F1115"/>
        </w:rPr>
        <w:t>products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Green Steel and Environmental Value Tracking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Beyond product authenticity, blockchain is being used to track environmental attributes, such as carbon emissions reductions, through supply chains. A recent demonstration project by Fujitsu, </w:t>
      </w:r>
      <w:r w:rsidRPr="009D1306">
        <w:rPr>
          <w:color w:val="0F1115"/>
        </w:rPr>
        <w:lastRenderedPageBreak/>
        <w:t xml:space="preserve">selected by Japan's Ministry of Economy, Trade, and Industry, focuses on green </w:t>
      </w:r>
      <w:proofErr w:type="gramStart"/>
      <w:r w:rsidRPr="009D1306">
        <w:rPr>
          <w:color w:val="0F1115"/>
        </w:rPr>
        <w:t>steel .</w:t>
      </w:r>
      <w:proofErr w:type="gramEnd"/>
      <w:r w:rsidRPr="009D1306">
        <w:rPr>
          <w:color w:val="0F1115"/>
        </w:rPr>
        <w:t xml:space="preserve"> The steel industry is a major industrial carbon dioxide emitter, and manufacturers are increasingly producing "green steel" with significantly reduced emissions. However, the environmental value of this green steel</w:t>
      </w:r>
      <w:r w:rsidR="009D1306">
        <w:rPr>
          <w:color w:val="0F1115"/>
        </w:rPr>
        <w:t xml:space="preserve"> </w:t>
      </w:r>
      <w:r w:rsidRPr="009D1306">
        <w:rPr>
          <w:color w:val="0F1115"/>
        </w:rPr>
        <w:t>the emissions reduction certificates</w:t>
      </w:r>
      <w:r w:rsidR="009D1306">
        <w:rPr>
          <w:color w:val="0F1115"/>
        </w:rPr>
        <w:t xml:space="preserve"> </w:t>
      </w:r>
      <w:r w:rsidRPr="009D1306">
        <w:rPr>
          <w:color w:val="0F1115"/>
        </w:rPr>
        <w:t>must be transferred through complex supply chains from upstream producers to downstream users (e.g., automotive or construction companies) without duplication or loss.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demonstration project establishes a data distribution platform utilizing blockchain to ensure traceability of environmental value data. Third-party certified green steel certificates are distributed on the platform. The blockchain ensures the uniqueness of the environmental value, prevents double counting (where the same emissions reduction is claimed by multiple parties), and maintains the certificate's validity even when the green steel passes through intermediate processors or alternative distribution routes. This creates a trusted system for environmental attribute accounting, enabling green premiums to flow back to sustainable producers and allowing downstream users to credibly claim reduced scope 3 </w:t>
      </w:r>
      <w:proofErr w:type="gramStart"/>
      <w:r w:rsidRPr="009D1306">
        <w:rPr>
          <w:color w:val="0F1115"/>
        </w:rPr>
        <w:t>emissions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General Manufacturing Supply Chains: Challenges and Adoption Factors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general manufacturing firms, blockchain adoption in supply chains promises benefits including improved inventory management, cost reduction, process traceability, and secured </w:t>
      </w:r>
      <w:proofErr w:type="gramStart"/>
      <w:r w:rsidRPr="009D1306">
        <w:rPr>
          <w:color w:val="0F1115"/>
        </w:rPr>
        <w:t>transactions .</w:t>
      </w:r>
      <w:proofErr w:type="gramEnd"/>
      <w:r w:rsidRPr="009D1306">
        <w:rPr>
          <w:color w:val="0F1115"/>
        </w:rPr>
        <w:t xml:space="preserve"> However, adoption faces significant challenges. Research based on the Technology-Organization-Environment (TOE) framework identifies that successful blockchain integration depends on several factors: technological readiness (interoperability with existing enterprise resource planning systems), organizational factors (management support and employee skills), environmental factors (regulatory pressure and competitive intensity), and critically, security and privacy variables, which moderate the relationship between organizational factors and successful adoption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"walled-garden" approach, where a permissioned or consortium blockchain connects known vetted participants (manufacturers, key suppliers, logistics providers) is often more practical for general manufacturing than a fully permissionless public chain. This approach provides privacy, higher throughput, and clearer governance, while still offering cryptographic proof of data integrity and a shared, tamper-evident </w:t>
      </w:r>
      <w:proofErr w:type="gramStart"/>
      <w:r w:rsidRPr="009D1306">
        <w:rPr>
          <w:color w:val="0F1115"/>
        </w:rPr>
        <w:t>record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In highly regulated industries like life sciences, this is becoming a necessity. Regulators such as the FDA and EMA are increasingly expecting end-to-end visibility. Blockchain's built-in audit trails and cryptographic proof of data integrity align with requirements like FDA 21 CFR Part 11 (electronic records and signatures) and Good Manufacturing Practice (GMP) </w:t>
      </w:r>
      <w:proofErr w:type="gramStart"/>
      <w:r w:rsidRPr="009D1306">
        <w:rPr>
          <w:color w:val="0F1115"/>
        </w:rPr>
        <w:t>documentation .</w:t>
      </w:r>
      <w:proofErr w:type="gramEnd"/>
      <w:r w:rsidRPr="009D1306">
        <w:rPr>
          <w:color w:val="0F1115"/>
        </w:rPr>
        <w:t xml:space="preserve"> When integrated with IoT sensors for real-time tracking and AI for predictive analytics, blockchain provides a verifiable foundation for proving compliance and responding to audits without time-consuming manual document collection.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Healthcare Applications: Patient Data, Clinical Trials, and Interoperability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Healthcare presents a different but equally compelling set of applications. The core promise of blockchain in healthcare is to create a patient-centric, interoperable, and secure ecosystem for health data, shifting control from institutions to </w:t>
      </w:r>
      <w:proofErr w:type="gramStart"/>
      <w:r w:rsidRPr="009D1306">
        <w:rPr>
          <w:color w:val="0F1115"/>
        </w:rPr>
        <w:t>individuals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Patient-Centric Electronic Health Records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foundational application is blockchain-based electronic health record (EHR) management. In current systems, patient data is fragmented across different providers. A patient visiting a new specialist cannot easily grant that specialist access to their full history. Data breaches at hospitals expose millions of records, and patients have no visibility into who accessed their information.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blockchain-based system inverts this </w:t>
      </w:r>
      <w:proofErr w:type="gramStart"/>
      <w:r w:rsidRPr="009D1306">
        <w:rPr>
          <w:color w:val="0F1115"/>
        </w:rPr>
        <w:t>model .</w:t>
      </w:r>
      <w:proofErr w:type="gramEnd"/>
      <w:r w:rsidRPr="009D1306">
        <w:rPr>
          <w:color w:val="0F1115"/>
        </w:rPr>
        <w:t xml:space="preserve"> Instead of records being stored in institutional silos, the patient is at the center. </w:t>
      </w:r>
      <w:proofErr w:type="gramStart"/>
      <w:r w:rsidRPr="009D1306">
        <w:rPr>
          <w:color w:val="0F1115"/>
        </w:rPr>
        <w:t>Cryptographic keys, stored on the patient's mobile device, grant granular access permissions.</w:t>
      </w:r>
      <w:proofErr w:type="gramEnd"/>
      <w:r w:rsidRPr="009D1306">
        <w:rPr>
          <w:color w:val="0F1115"/>
        </w:rPr>
        <w:t xml:space="preserve"> The blockchain stores only pointers (hashes, addresses) to encrypted data stored off-chain (e.g., in a decentralized or cloud storage system) and a log of all access events. When a patient visits a new doctor, they grant the doctor’s public key permission to decrypt specific portions of their record for a defined period. The doctor queries the blockchain to locate the data, uses their key to decrypt it, and views the information. Every access is recorded immutably, creating an auditable trail that the patient can monitor.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BlockTrack system developed at IIT Madras is a real-world example of this </w:t>
      </w:r>
      <w:proofErr w:type="gramStart"/>
      <w:r w:rsidRPr="009D1306">
        <w:rPr>
          <w:color w:val="0F1115"/>
        </w:rPr>
        <w:t>approach .</w:t>
      </w:r>
      <w:proofErr w:type="gramEnd"/>
      <w:r w:rsidRPr="009D1306">
        <w:rPr>
          <w:color w:val="0F1115"/>
        </w:rPr>
        <w:t xml:space="preserve"> This first-of-its-kind blockchain-based secure medical data exchange system is being field-tested at the IIT Madras Institute Hospital. It features:</w:t>
      </w:r>
    </w:p>
    <w:p w:rsidR="00E23180" w:rsidRPr="009D1306" w:rsidRDefault="00E23180" w:rsidP="009D1306">
      <w:pPr>
        <w:pStyle w:val="ds-markdown-paragraph"/>
        <w:numPr>
          <w:ilvl w:val="0"/>
          <w:numId w:val="124"/>
        </w:numPr>
        <w:shd w:val="clear" w:color="auto" w:fill="FFFFFF"/>
        <w:spacing w:before="0" w:beforeAutospacing="0" w:after="120" w:afterAutospacing="0" w:line="360" w:lineRule="auto"/>
        <w:ind w:left="0"/>
        <w:jc w:val="both"/>
        <w:rPr>
          <w:color w:val="0F1115"/>
        </w:rPr>
      </w:pPr>
      <w:r w:rsidRPr="009D1306">
        <w:rPr>
          <w:rStyle w:val="Strong"/>
          <w:color w:val="0F1115"/>
        </w:rPr>
        <w:lastRenderedPageBreak/>
        <w:t>Universally Unique IDs:</w:t>
      </w:r>
      <w:r w:rsidRPr="009D1306">
        <w:rPr>
          <w:color w:val="0F1115"/>
        </w:rPr>
        <w:t> The algorithm generates unique identification codes for users (patients and doctors) with a very low chance of duplication, creating a persistent, transferable health identifier.</w:t>
      </w:r>
    </w:p>
    <w:p w:rsidR="00E23180" w:rsidRPr="009D1306" w:rsidRDefault="00E23180" w:rsidP="009D1306">
      <w:pPr>
        <w:pStyle w:val="ds-markdown-paragraph"/>
        <w:numPr>
          <w:ilvl w:val="0"/>
          <w:numId w:val="124"/>
        </w:numPr>
        <w:shd w:val="clear" w:color="auto" w:fill="FFFFFF"/>
        <w:spacing w:before="0" w:beforeAutospacing="0" w:after="120" w:afterAutospacing="0" w:line="360" w:lineRule="auto"/>
        <w:ind w:left="0"/>
        <w:jc w:val="both"/>
        <w:rPr>
          <w:color w:val="0F1115"/>
        </w:rPr>
      </w:pPr>
      <w:r w:rsidRPr="009D1306">
        <w:rPr>
          <w:rStyle w:val="Strong"/>
          <w:color w:val="0F1115"/>
        </w:rPr>
        <w:t>Interoperability:</w:t>
      </w:r>
      <w:r w:rsidRPr="009D1306">
        <w:rPr>
          <w:color w:val="0F1115"/>
        </w:rPr>
        <w:t> The system allows different hospitals, institutes, and healthcare organizations to connect and share data seamlessly. A patient can visit any healthcare facility on the BlockTrack network without concerns about duplicate records or re-registration.</w:t>
      </w:r>
    </w:p>
    <w:p w:rsidR="00E23180" w:rsidRPr="009D1306" w:rsidRDefault="00E23180" w:rsidP="009D1306">
      <w:pPr>
        <w:pStyle w:val="ds-markdown-paragraph"/>
        <w:numPr>
          <w:ilvl w:val="0"/>
          <w:numId w:val="124"/>
        </w:numPr>
        <w:shd w:val="clear" w:color="auto" w:fill="FFFFFF"/>
        <w:spacing w:before="0" w:beforeAutospacing="0" w:after="120" w:afterAutospacing="0" w:line="360" w:lineRule="auto"/>
        <w:ind w:left="0"/>
        <w:jc w:val="both"/>
        <w:rPr>
          <w:color w:val="0F1115"/>
        </w:rPr>
      </w:pPr>
      <w:r w:rsidRPr="009D1306">
        <w:rPr>
          <w:rStyle w:val="Strong"/>
          <w:color w:val="0F1115"/>
        </w:rPr>
        <w:t>Patient Control and Privacy:</w:t>
      </w:r>
      <w:r w:rsidRPr="009D1306">
        <w:rPr>
          <w:color w:val="0F1115"/>
        </w:rPr>
        <w:t> The system of permissions natural to blockchain-based distributed ledgers allows editability while maintaining privacy. It also integrates medical supply chain management and proactive tracking of infectious disease spread.</w:t>
      </w:r>
    </w:p>
    <w:p w:rsidR="00E23180" w:rsidRPr="009D1306" w:rsidRDefault="00E23180" w:rsidP="009D1306">
      <w:pPr>
        <w:pStyle w:val="ds-markdown-paragraph"/>
        <w:numPr>
          <w:ilvl w:val="0"/>
          <w:numId w:val="124"/>
        </w:numPr>
        <w:shd w:val="clear" w:color="auto" w:fill="FFFFFF"/>
        <w:spacing w:before="0" w:beforeAutospacing="0" w:after="120" w:afterAutospacing="0" w:line="360" w:lineRule="auto"/>
        <w:ind w:left="0"/>
        <w:jc w:val="both"/>
        <w:rPr>
          <w:color w:val="0F1115"/>
        </w:rPr>
      </w:pPr>
      <w:r w:rsidRPr="009D1306">
        <w:rPr>
          <w:rStyle w:val="Strong"/>
          <w:color w:val="0F1115"/>
        </w:rPr>
        <w:t>Mobile Application:</w:t>
      </w:r>
      <w:r w:rsidRPr="009D1306">
        <w:rPr>
          <w:color w:val="0F1115"/>
        </w:rPr>
        <w:t> Both Android applications for patients and doctors have been developed, making the system accessible via smartphones.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approach directly addresses the goals of national digital health missions by enabling the secure processing of individual data while maintaining </w:t>
      </w:r>
      <w:proofErr w:type="gramStart"/>
      <w:r w:rsidRPr="009D1306">
        <w:rPr>
          <w:color w:val="0F1115"/>
        </w:rPr>
        <w:t>confidentiality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Clinical Trial Management and Data Integrity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Clinical trials are the engine of medical progress, but they are plagued by inefficiencies, data integrity concerns, and complex multi-party </w:t>
      </w:r>
      <w:proofErr w:type="gramStart"/>
      <w:r w:rsidRPr="009D1306">
        <w:rPr>
          <w:color w:val="0F1115"/>
        </w:rPr>
        <w:t>coordination .</w:t>
      </w:r>
      <w:proofErr w:type="gramEnd"/>
      <w:r w:rsidRPr="009D1306">
        <w:rPr>
          <w:color w:val="0F1115"/>
        </w:rPr>
        <w:t xml:space="preserve"> Blockchain can address several critical areas:</w:t>
      </w:r>
    </w:p>
    <w:p w:rsidR="00E23180" w:rsidRPr="009D1306" w:rsidRDefault="00E23180" w:rsidP="009D1306">
      <w:pPr>
        <w:pStyle w:val="ds-markdown-paragraph"/>
        <w:numPr>
          <w:ilvl w:val="0"/>
          <w:numId w:val="125"/>
        </w:numPr>
        <w:shd w:val="clear" w:color="auto" w:fill="FFFFFF"/>
        <w:spacing w:before="0" w:beforeAutospacing="0" w:after="120" w:afterAutospacing="0" w:line="360" w:lineRule="auto"/>
        <w:ind w:left="0"/>
        <w:jc w:val="both"/>
        <w:rPr>
          <w:color w:val="0F1115"/>
        </w:rPr>
      </w:pPr>
      <w:r w:rsidRPr="009D1306">
        <w:rPr>
          <w:rStyle w:val="Strong"/>
          <w:color w:val="0F1115"/>
        </w:rPr>
        <w:t>Source Data Integrity and Audit Trails:</w:t>
      </w:r>
      <w:r w:rsidRPr="009D1306">
        <w:rPr>
          <w:color w:val="0F1115"/>
        </w:rPr>
        <w:t xml:space="preserve"> In a traditional trial, data flows from electronic health records, case report forms, and wearable devices to sponsors and regulators. Reconciling what changed, who changed it, and when is brittle. Blockchain provides immutable hash anchors for each data event. An AI risk engine can compare current data to prior hash-anchored states to instantly detect tampering or back-dated entries, creating a cryptographically verifiable lineage from source to </w:t>
      </w:r>
      <w:proofErr w:type="gramStart"/>
      <w:r w:rsidRPr="009D1306">
        <w:rPr>
          <w:color w:val="0F1115"/>
        </w:rPr>
        <w:t>submission .</w:t>
      </w:r>
      <w:proofErr w:type="gramEnd"/>
    </w:p>
    <w:p w:rsidR="00E23180" w:rsidRPr="009D1306" w:rsidRDefault="00E23180" w:rsidP="009D1306">
      <w:pPr>
        <w:pStyle w:val="ds-markdown-paragraph"/>
        <w:numPr>
          <w:ilvl w:val="0"/>
          <w:numId w:val="125"/>
        </w:numPr>
        <w:shd w:val="clear" w:color="auto" w:fill="FFFFFF"/>
        <w:spacing w:before="0" w:beforeAutospacing="0" w:after="120" w:afterAutospacing="0" w:line="360" w:lineRule="auto"/>
        <w:ind w:left="0"/>
        <w:jc w:val="both"/>
        <w:rPr>
          <w:color w:val="0F1115"/>
        </w:rPr>
      </w:pPr>
      <w:r w:rsidRPr="009D1306">
        <w:rPr>
          <w:rStyle w:val="Strong"/>
          <w:color w:val="0F1115"/>
        </w:rPr>
        <w:t>Dynamic Consent Management:</w:t>
      </w:r>
      <w:r w:rsidRPr="009D1306">
        <w:rPr>
          <w:color w:val="0F1115"/>
        </w:rPr>
        <w:t xml:space="preserve"> Informed consent is an ethical cornerstone of clinical research. However, consent is not static; a participant may withdraw, or a protocol amendment may change the scope of data use. Traditional paper or simple digital consent forms cannot easily manage this dynamism. Smart contracts on a blockchain can encode consent scope, withdrawal logic, and protocol amendments, preventing data use outside authorized versions. The ClinConNet (Clinical Consent Network) platform proposes a dynamic consent model that is </w:t>
      </w:r>
      <w:r w:rsidRPr="009D1306">
        <w:rPr>
          <w:color w:val="0F1115"/>
        </w:rPr>
        <w:lastRenderedPageBreak/>
        <w:t xml:space="preserve">participant-centric, providing unlinkability, confidentiality, and ownership of identity data. It is also compatible with the right to be forgotten under regulations like the GDPR, a common tension point with blockchain's </w:t>
      </w:r>
      <w:proofErr w:type="gramStart"/>
      <w:r w:rsidRPr="009D1306">
        <w:rPr>
          <w:color w:val="0F1115"/>
        </w:rPr>
        <w:t>immutability .</w:t>
      </w:r>
      <w:proofErr w:type="gramEnd"/>
      <w:r w:rsidRPr="009D1306">
        <w:rPr>
          <w:color w:val="0F1115"/>
        </w:rPr>
        <w:t xml:space="preserve"> With a demonstrated median end-to-end consent establishment time of under 200 milliseconds and throughput of 250 transactions per second, such platforms are becoming technically </w:t>
      </w:r>
      <w:proofErr w:type="gramStart"/>
      <w:r w:rsidRPr="009D1306">
        <w:rPr>
          <w:color w:val="0F1115"/>
        </w:rPr>
        <w:t>feasible .</w:t>
      </w:r>
      <w:proofErr w:type="gramEnd"/>
    </w:p>
    <w:p w:rsidR="00E23180" w:rsidRPr="009D1306" w:rsidRDefault="00E23180" w:rsidP="009D1306">
      <w:pPr>
        <w:pStyle w:val="ds-markdown-paragraph"/>
        <w:numPr>
          <w:ilvl w:val="0"/>
          <w:numId w:val="125"/>
        </w:numPr>
        <w:shd w:val="clear" w:color="auto" w:fill="FFFFFF"/>
        <w:spacing w:before="0" w:beforeAutospacing="0" w:after="120" w:afterAutospacing="0" w:line="360" w:lineRule="auto"/>
        <w:ind w:left="0"/>
        <w:jc w:val="both"/>
        <w:rPr>
          <w:color w:val="0F1115"/>
        </w:rPr>
      </w:pPr>
      <w:r w:rsidRPr="009D1306">
        <w:rPr>
          <w:rStyle w:val="Strong"/>
          <w:color w:val="0F1115"/>
        </w:rPr>
        <w:t>Drug Accountability and Cold-Chain Monitoring:</w:t>
      </w:r>
      <w:r w:rsidRPr="009D1306">
        <w:rPr>
          <w:color w:val="0F1115"/>
        </w:rPr>
        <w:t xml:space="preserve"> Clinical trial supplies are often high-value, temperature-sensitive, and have complex distribution paths from depots to sites to patients. Recording serialized kit IDs, depot handoffs, and temperature telemetry on-chain (or hashed on-chain with off-chain payloads) creates a shared, time-stamped truth. This single source of truth eases investigations of temperature excursions or missing shipments and resolves disputes between sponsors, CROs, and depots without lengthy reconciliation. At trial close-out, the immutable record provides a clean inspector </w:t>
      </w:r>
      <w:proofErr w:type="gramStart"/>
      <w:r w:rsidRPr="009D1306">
        <w:rPr>
          <w:color w:val="0F1115"/>
        </w:rPr>
        <w:t>narrative .</w:t>
      </w:r>
      <w:proofErr w:type="gramEnd"/>
    </w:p>
    <w:p w:rsidR="00E23180" w:rsidRPr="009D1306" w:rsidRDefault="00E23180" w:rsidP="009D1306">
      <w:pPr>
        <w:pStyle w:val="ds-markdown-paragraph"/>
        <w:numPr>
          <w:ilvl w:val="0"/>
          <w:numId w:val="125"/>
        </w:numPr>
        <w:shd w:val="clear" w:color="auto" w:fill="FFFFFF"/>
        <w:spacing w:before="0" w:beforeAutospacing="0" w:after="120" w:afterAutospacing="0" w:line="360" w:lineRule="auto"/>
        <w:ind w:left="0"/>
        <w:jc w:val="both"/>
        <w:rPr>
          <w:color w:val="0F1115"/>
        </w:rPr>
      </w:pPr>
      <w:r w:rsidRPr="009D1306">
        <w:rPr>
          <w:rStyle w:val="Strong"/>
          <w:color w:val="0F1115"/>
        </w:rPr>
        <w:t>Automated Payments and Micro-Incentives:</w:t>
      </w:r>
      <w:r w:rsidRPr="009D1306">
        <w:rPr>
          <w:color w:val="0F1115"/>
        </w:rPr>
        <w:t xml:space="preserve"> Smart contracts can automate milestone payments to sites (e.g., upon enrollment of a patient, completion of a </w:t>
      </w:r>
      <w:proofErr w:type="gramStart"/>
      <w:r w:rsidRPr="009D1306">
        <w:rPr>
          <w:color w:val="0F1115"/>
        </w:rPr>
        <w:t>visit,</w:t>
      </w:r>
      <w:proofErr w:type="gramEnd"/>
      <w:r w:rsidRPr="009D1306">
        <w:rPr>
          <w:color w:val="0F1115"/>
        </w:rPr>
        <w:t xml:space="preserve"> or database lock) and can escrow participant stipends. This reduces administrative overhead, speeds up payments, and increases transparency and </w:t>
      </w:r>
      <w:proofErr w:type="gramStart"/>
      <w:r w:rsidRPr="009D1306">
        <w:rPr>
          <w:color w:val="0F1115"/>
        </w:rPr>
        <w:t>trust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Regulatory Landscape and Adoption Hurdles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adoption of blockchain in healthcare is not purely technical; it is deeply intertwined with regulation. Regulatory bodies worldwide are cautiously exploring blockchain, but specific guidance is still </w:t>
      </w:r>
      <w:proofErr w:type="gramStart"/>
      <w:r w:rsidRPr="009D1306">
        <w:rPr>
          <w:color w:val="0F1115"/>
        </w:rPr>
        <w:t>emerging .</w:t>
      </w:r>
      <w:proofErr w:type="gramEnd"/>
    </w:p>
    <w:p w:rsidR="00E23180" w:rsidRPr="009D1306" w:rsidRDefault="00E23180" w:rsidP="009D1306">
      <w:pPr>
        <w:pStyle w:val="ds-markdown-paragraph"/>
        <w:numPr>
          <w:ilvl w:val="0"/>
          <w:numId w:val="126"/>
        </w:numPr>
        <w:shd w:val="clear" w:color="auto" w:fill="FFFFFF"/>
        <w:spacing w:before="0" w:beforeAutospacing="0" w:after="120" w:afterAutospacing="0" w:line="360" w:lineRule="auto"/>
        <w:ind w:left="0"/>
        <w:jc w:val="both"/>
        <w:rPr>
          <w:color w:val="0F1115"/>
        </w:rPr>
      </w:pPr>
      <w:r w:rsidRPr="009D1306">
        <w:rPr>
          <w:rStyle w:val="Strong"/>
          <w:color w:val="0F1115"/>
        </w:rPr>
        <w:t>FDA (US Food and Drug Administration):</w:t>
      </w:r>
      <w:r w:rsidRPr="009D1306">
        <w:rPr>
          <w:color w:val="0F1115"/>
        </w:rPr>
        <w:t xml:space="preserve"> The FDA has shown openness, acknowledging blockchain's potential for source data verification and supply chain integrity. It expects sponsors to ensure compliance with Good Clinical Practice and 21 CFR Part 11 (electronic records). The FDA has conducted pilot studies on blockchain for drug supply chain </w:t>
      </w:r>
      <w:proofErr w:type="gramStart"/>
      <w:r w:rsidRPr="009D1306">
        <w:rPr>
          <w:color w:val="0F1115"/>
        </w:rPr>
        <w:t>traceability .</w:t>
      </w:r>
      <w:proofErr w:type="gramEnd"/>
    </w:p>
    <w:p w:rsidR="00E23180" w:rsidRPr="009D1306" w:rsidRDefault="00E23180" w:rsidP="009D1306">
      <w:pPr>
        <w:pStyle w:val="ds-markdown-paragraph"/>
        <w:numPr>
          <w:ilvl w:val="0"/>
          <w:numId w:val="126"/>
        </w:numPr>
        <w:shd w:val="clear" w:color="auto" w:fill="FFFFFF"/>
        <w:spacing w:before="0" w:beforeAutospacing="0" w:after="120" w:afterAutospacing="0" w:line="360" w:lineRule="auto"/>
        <w:ind w:left="0"/>
        <w:jc w:val="both"/>
        <w:rPr>
          <w:color w:val="0F1115"/>
        </w:rPr>
      </w:pPr>
      <w:r w:rsidRPr="009D1306">
        <w:rPr>
          <w:rStyle w:val="Strong"/>
          <w:color w:val="0F1115"/>
        </w:rPr>
        <w:t>EMA (European Medicines Agency) and GDPR:</w:t>
      </w:r>
      <w:r w:rsidRPr="009D1306">
        <w:rPr>
          <w:color w:val="0F1115"/>
        </w:rPr>
        <w:t> The EMA and EU regulators are primarily focused on GDPR compliance. Blockchain's immutability can clash with the "right to be forgotten" and the requirement for data erasure. The emerging consensus is that patient-identifiable data must </w:t>
      </w:r>
      <w:r w:rsidRPr="009D1306">
        <w:rPr>
          <w:rStyle w:val="Strong"/>
          <w:color w:val="0F1115"/>
        </w:rPr>
        <w:t>not</w:t>
      </w:r>
      <w:r w:rsidRPr="009D1306">
        <w:rPr>
          <w:color w:val="0F1115"/>
        </w:rPr>
        <w:t xml:space="preserve"> be stored directly on the blockchain. Instead, only pseudonymous pointers, hashes, and references to off-chain storage should be recorded. Data controllers must </w:t>
      </w:r>
      <w:r w:rsidRPr="009D1306">
        <w:rPr>
          <w:color w:val="0F1115"/>
        </w:rPr>
        <w:lastRenderedPageBreak/>
        <w:t xml:space="preserve">define clear erasure mechanisms for the off-chain data. Smart contracts themselves must be auditable and </w:t>
      </w:r>
      <w:proofErr w:type="gramStart"/>
      <w:r w:rsidRPr="009D1306">
        <w:rPr>
          <w:color w:val="0F1115"/>
        </w:rPr>
        <w:t>explainable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Common failure modes in early blockchain trials for clinical research include placing protected health information directly on-chain irreversibly, having no plan for cryptographic key compromise, and deploying smart contracts without full validation (IQ/OQ/PQ) as a regulated computerized system .</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Architecture for Supply Chain and Healthcare DApps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successful blockchain applications in these domains use a layered architecture that balances the strengths of blockchain with the realities of data privacy and performance.</w:t>
      </w:r>
    </w:p>
    <w:p w:rsidR="00E23180" w:rsidRPr="009D1306" w:rsidRDefault="00E23180" w:rsidP="009D1306">
      <w:pPr>
        <w:pStyle w:val="ds-markdown-paragraph"/>
        <w:numPr>
          <w:ilvl w:val="0"/>
          <w:numId w:val="127"/>
        </w:numPr>
        <w:shd w:val="clear" w:color="auto" w:fill="FFFFFF"/>
        <w:spacing w:before="0" w:beforeAutospacing="0" w:after="120" w:afterAutospacing="0" w:line="360" w:lineRule="auto"/>
        <w:ind w:left="0"/>
        <w:jc w:val="both"/>
        <w:rPr>
          <w:color w:val="0F1115"/>
        </w:rPr>
      </w:pPr>
      <w:r w:rsidRPr="009D1306">
        <w:rPr>
          <w:rStyle w:val="Strong"/>
          <w:color w:val="0F1115"/>
        </w:rPr>
        <w:t>Layer 1: Permissioned or Private Blockchain:</w:t>
      </w:r>
      <w:r w:rsidRPr="009D1306">
        <w:rPr>
          <w:color w:val="0F1115"/>
        </w:rPr>
        <w:t> For most enterprise supply chain and healthcare consortia (e.g., a group of hospitals, a pharmaceutical company and its logistics partners), a permissioned blockchain (like Hyperledger Fabric) or a consortium blockchain is preferred over a public, permissionless chain like Ethereum or Solana. This choice provides:</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rStyle w:val="Strong"/>
          <w:color w:val="0F1115"/>
        </w:rPr>
        <w:t>Privacy:</w:t>
      </w:r>
      <w:r w:rsidRPr="009D1306">
        <w:rPr>
          <w:color w:val="0F1115"/>
        </w:rPr>
        <w:t> Transactions are only visible to authorized participants.</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rStyle w:val="Strong"/>
          <w:color w:val="0F1115"/>
        </w:rPr>
        <w:t>Performance:</w:t>
      </w:r>
      <w:r w:rsidRPr="009D1306">
        <w:rPr>
          <w:color w:val="0F1115"/>
        </w:rPr>
        <w:t> Higher throughput (thousands of transactions per second) and lower, predictable latency.</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rStyle w:val="Strong"/>
          <w:color w:val="0F1115"/>
        </w:rPr>
        <w:t>Governance:</w:t>
      </w:r>
      <w:r w:rsidRPr="009D1306">
        <w:rPr>
          <w:color w:val="0F1115"/>
        </w:rPr>
        <w:t> Clear legal agreements and roles for who can join, read, and write.</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rStyle w:val="Strong"/>
          <w:color w:val="0F1115"/>
        </w:rPr>
        <w:t>Compliance:</w:t>
      </w:r>
      <w:r w:rsidRPr="009D1306">
        <w:rPr>
          <w:color w:val="0F1115"/>
        </w:rPr>
        <w:t xml:space="preserve"> Easier to align with data residency laws and regulatory </w:t>
      </w:r>
      <w:proofErr w:type="gramStart"/>
      <w:r w:rsidRPr="009D1306">
        <w:rPr>
          <w:color w:val="0F1115"/>
        </w:rPr>
        <w:t>oversight .</w:t>
      </w:r>
      <w:proofErr w:type="gramEnd"/>
    </w:p>
    <w:p w:rsidR="00E23180" w:rsidRPr="009D1306" w:rsidRDefault="00E23180" w:rsidP="009D1306">
      <w:pPr>
        <w:pStyle w:val="ds-markdown-paragraph"/>
        <w:numPr>
          <w:ilvl w:val="0"/>
          <w:numId w:val="127"/>
        </w:numPr>
        <w:shd w:val="clear" w:color="auto" w:fill="FFFFFF"/>
        <w:spacing w:before="0" w:beforeAutospacing="0" w:after="120" w:afterAutospacing="0" w:line="360" w:lineRule="auto"/>
        <w:ind w:left="0"/>
        <w:jc w:val="both"/>
        <w:rPr>
          <w:color w:val="0F1115"/>
        </w:rPr>
      </w:pPr>
      <w:r w:rsidRPr="009D1306">
        <w:rPr>
          <w:rStyle w:val="Strong"/>
          <w:color w:val="0F1115"/>
        </w:rPr>
        <w:t>Layer 2: Off-Chain Storage (Decentralized or Centralized):</w:t>
      </w:r>
      <w:r w:rsidRPr="009D1306">
        <w:rPr>
          <w:color w:val="0F1115"/>
        </w:rPr>
        <w:t> The actual payload</w:t>
      </w:r>
      <w:r w:rsidR="009D1306">
        <w:rPr>
          <w:color w:val="0F1115"/>
        </w:rPr>
        <w:t xml:space="preserve"> </w:t>
      </w:r>
      <w:r w:rsidRPr="009D1306">
        <w:rPr>
          <w:color w:val="0F1115"/>
        </w:rPr>
        <w:t>the EHR data, the high-resolution IoT sensor logs, the clinical trial PDFs</w:t>
      </w:r>
      <w:r w:rsidR="009D1306">
        <w:rPr>
          <w:color w:val="0F1115"/>
        </w:rPr>
        <w:t xml:space="preserve"> </w:t>
      </w:r>
      <w:r w:rsidRPr="009D1306">
        <w:rPr>
          <w:color w:val="0F1115"/>
        </w:rPr>
        <w:t>is stored off-chain. This is critical for privacy (keeping PHI off an immutable ledger), cost (avoiding expensive on-chain storage), and scalability. The preferred solution is a decentralized storage network like IPFS, which provides content-addressed storage. Alternatively, a traditional encrypted cloud database can be used. Only the </w:t>
      </w:r>
      <w:r w:rsidRPr="009D1306">
        <w:rPr>
          <w:rStyle w:val="Strong"/>
          <w:color w:val="0F1115"/>
        </w:rPr>
        <w:t>hash</w:t>
      </w:r>
      <w:r w:rsidRPr="009D1306">
        <w:rPr>
          <w:color w:val="0F1115"/>
        </w:rPr>
        <w:t xml:space="preserve"> of the data, along with metadata (timestamps, pointers, access permissions), is recorded on the blockchain. The hash acts as a tamper-proof fingerprint: if the off-chain data is altered, the hash will no longer match, instantly revealing the </w:t>
      </w:r>
      <w:proofErr w:type="gramStart"/>
      <w:r w:rsidRPr="009D1306">
        <w:rPr>
          <w:color w:val="0F1115"/>
        </w:rPr>
        <w:t>tampering .</w:t>
      </w:r>
      <w:proofErr w:type="gramEnd"/>
    </w:p>
    <w:p w:rsidR="00E23180" w:rsidRPr="009D1306" w:rsidRDefault="00E23180" w:rsidP="009D1306">
      <w:pPr>
        <w:pStyle w:val="ds-markdown-paragraph"/>
        <w:numPr>
          <w:ilvl w:val="0"/>
          <w:numId w:val="127"/>
        </w:numPr>
        <w:shd w:val="clear" w:color="auto" w:fill="FFFFFF"/>
        <w:spacing w:before="0" w:beforeAutospacing="0" w:after="120" w:afterAutospacing="0" w:line="360" w:lineRule="auto"/>
        <w:ind w:left="0"/>
        <w:jc w:val="both"/>
        <w:rPr>
          <w:color w:val="0F1115"/>
        </w:rPr>
      </w:pPr>
      <w:r w:rsidRPr="009D1306">
        <w:rPr>
          <w:rStyle w:val="Strong"/>
          <w:color w:val="0F1115"/>
        </w:rPr>
        <w:t>Layer 3: Smart Contracts:</w:t>
      </w:r>
      <w:r w:rsidRPr="009D1306">
        <w:rPr>
          <w:color w:val="0F1115"/>
        </w:rPr>
        <w:t> Smart contracts automate the core business logic. In pharmaceutical tracking, a smart contract might:</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color w:val="0F1115"/>
        </w:rPr>
        <w:lastRenderedPageBreak/>
        <w:t>Verify a distributor's credentials before transferring custody.</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color w:val="0F1115"/>
        </w:rPr>
        <w:t>Trigger an alert if a temperature sensor reports an excursion.</w:t>
      </w:r>
    </w:p>
    <w:p w:rsidR="00E23180" w:rsidRPr="009D1306" w:rsidRDefault="00E23180" w:rsidP="009D1306">
      <w:pPr>
        <w:pStyle w:val="ds-markdown-paragraph"/>
        <w:numPr>
          <w:ilvl w:val="1"/>
          <w:numId w:val="127"/>
        </w:numPr>
        <w:shd w:val="clear" w:color="auto" w:fill="FFFFFF"/>
        <w:spacing w:before="0" w:beforeAutospacing="0" w:after="120" w:afterAutospacing="0" w:line="360" w:lineRule="auto"/>
        <w:ind w:left="0"/>
        <w:jc w:val="both"/>
        <w:rPr>
          <w:color w:val="0F1115"/>
        </w:rPr>
      </w:pPr>
      <w:r w:rsidRPr="009D1306">
        <w:rPr>
          <w:color w:val="0F1115"/>
        </w:rPr>
        <w:t>Automatically register a new drug batch, creating its unique identifier.</w:t>
      </w:r>
      <w:r w:rsidRPr="009D1306">
        <w:rPr>
          <w:color w:val="0F1115"/>
        </w:rPr>
        <w:br/>
        <w:t xml:space="preserve">In clinical trials, a smart contract enforces consent scope: a data analytics AI can query the consent contract before processing a patient's data to ensure the patient has not withdrawn and that the proposed use is within the scope of the version of consent they </w:t>
      </w:r>
      <w:proofErr w:type="gramStart"/>
      <w:r w:rsidRPr="009D1306">
        <w:rPr>
          <w:color w:val="0F1115"/>
        </w:rPr>
        <w:t>signed .</w:t>
      </w:r>
      <w:proofErr w:type="gramEnd"/>
    </w:p>
    <w:p w:rsidR="00E23180" w:rsidRPr="009D1306" w:rsidRDefault="00E23180" w:rsidP="009D1306">
      <w:pPr>
        <w:pStyle w:val="ds-markdown-paragraph"/>
        <w:numPr>
          <w:ilvl w:val="0"/>
          <w:numId w:val="127"/>
        </w:numPr>
        <w:shd w:val="clear" w:color="auto" w:fill="FFFFFF"/>
        <w:spacing w:before="0" w:beforeAutospacing="0" w:after="120" w:afterAutospacing="0" w:line="360" w:lineRule="auto"/>
        <w:ind w:left="0"/>
        <w:jc w:val="both"/>
        <w:rPr>
          <w:color w:val="0F1115"/>
        </w:rPr>
      </w:pPr>
      <w:r w:rsidRPr="009D1306">
        <w:rPr>
          <w:rStyle w:val="Strong"/>
          <w:color w:val="0F1115"/>
        </w:rPr>
        <w:t>Layer 4: IoT and Oracle Integration:</w:t>
      </w:r>
      <w:r w:rsidRPr="009D1306">
        <w:rPr>
          <w:color w:val="0F1115"/>
        </w:rPr>
        <w:t xml:space="preserve"> Real-world events must be reliably brought onto the blockchain. IoT sensors (temperature loggers, GPS trackers, tamper-evident seals) and oracles (services that provide external data) are the bridge. A trusted IoT device can cryptographically sign its readings, which are then submitted to a smart contract. This is how an automated cold-chain breach alert </w:t>
      </w:r>
      <w:proofErr w:type="gramStart"/>
      <w:r w:rsidRPr="009D1306">
        <w:rPr>
          <w:color w:val="0F1115"/>
        </w:rPr>
        <w:t>works .</w:t>
      </w:r>
      <w:proofErr w:type="gramEnd"/>
    </w:p>
    <w:p w:rsidR="00E23180" w:rsidRPr="009D1306" w:rsidRDefault="00E23180" w:rsidP="009D1306">
      <w:pPr>
        <w:pStyle w:val="ds-markdown-paragraph"/>
        <w:numPr>
          <w:ilvl w:val="0"/>
          <w:numId w:val="127"/>
        </w:numPr>
        <w:shd w:val="clear" w:color="auto" w:fill="FFFFFF"/>
        <w:spacing w:before="0" w:beforeAutospacing="0" w:after="120" w:afterAutospacing="0" w:line="360" w:lineRule="auto"/>
        <w:ind w:left="0"/>
        <w:jc w:val="both"/>
        <w:rPr>
          <w:color w:val="0F1115"/>
        </w:rPr>
      </w:pPr>
      <w:r w:rsidRPr="009D1306">
        <w:rPr>
          <w:rStyle w:val="Strong"/>
          <w:color w:val="0F1115"/>
        </w:rPr>
        <w:t>Layer 5: User Interface (DApp):</w:t>
      </w:r>
      <w:r w:rsidRPr="009D1306">
        <w:rPr>
          <w:color w:val="0F1115"/>
        </w:rPr>
        <w:t> A web or mobile application for each stakeholder (manufacturer, logistics provider, pharmacist, patient, doctor, clinical research associate). The DApp interacts with the smart contracts, queries the off-chain storage, and provides a user-friendly interface for the underlying complexity.</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Challenges and Future Directions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the promise, significant challenges remain. The academic literature systematically identifies constraints including limited scalability (many healthcare blockchains operate at orders of magnitude lower throughput than national-scale infrastructures would require), high energy consumption in proof-of-work-based schemes, and the unresolved tension between immutable ledger storage and data protection rules like GDPR's "right to be forgotten</w:t>
      </w:r>
      <w:proofErr w:type="gramStart"/>
      <w:r w:rsidRPr="009D1306">
        <w:rPr>
          <w:color w:val="0F1115"/>
        </w:rPr>
        <w:t>" .</w:t>
      </w:r>
      <w:proofErr w:type="gramEnd"/>
      <w:r w:rsidRPr="009D1306">
        <w:rPr>
          <w:color w:val="0F1115"/>
        </w:rPr>
        <w:t xml:space="preserve"> Interoperability between different blockchain networks and legacy systems is also a major hurdle. Most healthcare data still resides in HL7 or FHIR formats within traditional databases; mapping these to blockchain-based systems is non-</w:t>
      </w:r>
      <w:proofErr w:type="gramStart"/>
      <w:r w:rsidRPr="009D1306">
        <w:rPr>
          <w:color w:val="0F1115"/>
        </w:rPr>
        <w:t>trivial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future will likely see a convergence of technologies. Blockchain provides trust and provenance. IoT provides real-world data. AI provides analytics and predictions. A system where AI models are trained on verifiable, blockchain-anchored clinical data (a form of verifiable federated learning) is a near-term </w:t>
      </w:r>
      <w:proofErr w:type="gramStart"/>
      <w:r w:rsidRPr="009D1306">
        <w:rPr>
          <w:color w:val="0F1115"/>
        </w:rPr>
        <w:t>possibility .</w:t>
      </w:r>
      <w:proofErr w:type="gramEnd"/>
      <w:r w:rsidRPr="009D1306">
        <w:rPr>
          <w:color w:val="0F1115"/>
        </w:rPr>
        <w:t xml:space="preserve"> Regulatory harmonization, where global bodies </w:t>
      </w:r>
      <w:r w:rsidRPr="009D1306">
        <w:rPr>
          <w:color w:val="0F1115"/>
        </w:rPr>
        <w:lastRenderedPageBreak/>
        <w:t xml:space="preserve">like the WHO, FDA, and EMA agree on common standards for blockchain-based documentation, is the long-term goal that will unlock widespread </w:t>
      </w:r>
      <w:proofErr w:type="gramStart"/>
      <w:r w:rsidRPr="009D1306">
        <w:rPr>
          <w:color w:val="0F1115"/>
        </w:rPr>
        <w:t>adoption .</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is moving from a theoretical solution in search of a problem to a practical tool for the most challenging issues in supply chain and healthcare. It does not replace the need for robust operational processes, physical security, or legal frameworks. However, where the problem is a lack of shared, trustworthy, and auditable information among a network of distrusting or competing entities, blockchain offers a unique and powerful solution. From ensuring that a life-saving drug is authentic and has been stored correctly, to giving a patient control over who sees their medical history, to creating an indisputable record of a clinical trial, blockchain is building a foundation of trust for systems upon which human lives depend. For the DApp developer, these domains represent a rich frontier, not for financial speculation, but for building systems with measurable, positive real-world impact.</w:t>
      </w:r>
    </w:p>
    <w:p w:rsidR="00695ABA" w:rsidRPr="009D1306" w:rsidRDefault="00695ABA" w:rsidP="009D1306">
      <w:pPr>
        <w:numPr>
          <w:ilvl w:val="0"/>
          <w:numId w:val="9"/>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Blockchain in Governance, Education, and Industry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blockchain technology gained prominence through financial applications and cryptocurrencies, its potential extends far beyond the realm of money and markets. Governments, educational institutions, and industrial enterprises are increasingly exploring and adopting blockchain solutions to address long-standing challenges in transparency, efficiency, trust, and coordination. These non-financial applications often receive less media attention than cryptocurrency price movements, yet they may ultimately have a more profound and lasting impact on how societies and industries operate.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blockchain applications in governance, education, and industry. We will examine how governments are using blockchain for digital identity, voting systems, land registries, and public procurement. We will explore the transformation of educational credentials and academic records through verifiable credentials and decentralized certification. We will then turn to industrial applications, including supply chain provenance, intellectual property management, and manufacturing quality assurance. Throughout, we will emphasize real-world implementations and the specific value that blockchain brings to each domain.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Governance and Public Sector Applications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Governments face unique challenges: they must maintain trusted records, deliver services efficiently, prevent fraud and corruption, and ensure transparency while protecting citizen privacy. Traditional centralized databases have served this purpose for decades, but they are vulnerable to tampering, single points of failure, and administrative errors. Blockchain offers a complementary set of tools that can enhance, rather than replace, existing government systems.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Digital Identity and Self-Sovereign Identity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One of the most promising governance applications of blockchain is digital identity. In most countries today, citizens rely on government-issued identity documents: passports, driver's licenses, national ID cards, and social security numbers. These credentials are issued by central authorities and must be presented physically or through centralized verification systems. This creates privacy risks, as </w:t>
      </w:r>
      <w:proofErr w:type="gramStart"/>
      <w:r w:rsidRPr="009D1306">
        <w:rPr>
          <w:color w:val="0F1115"/>
        </w:rPr>
        <w:t>every verification</w:t>
      </w:r>
      <w:proofErr w:type="gramEnd"/>
      <w:r w:rsidRPr="009D1306">
        <w:rPr>
          <w:color w:val="0F1115"/>
        </w:rPr>
        <w:t xml:space="preserve"> requires sharing potentially sensitive personal information.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Self-sovereign identity (SSI) offers an alternative model built on blockchain technology. In SSI, individuals control their own identity information. A government or other trusted authority issues a verifiable credential to the individual's digital wallet. The individual can then present this credential to third parties without involving the issuing authority </w:t>
      </w:r>
      <w:proofErr w:type="gramStart"/>
      <w:r w:rsidRPr="009D1306">
        <w:rPr>
          <w:color w:val="0F1115"/>
        </w:rPr>
        <w:t>in every verification</w:t>
      </w:r>
      <w:proofErr w:type="gramEnd"/>
      <w:r w:rsidRPr="009D1306">
        <w:rPr>
          <w:color w:val="0F1115"/>
        </w:rPr>
        <w:t>. Blockchain serves as a tamper-proof registry of public keys and revocation statuses, not as a store of personal data.</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countries have implemented or are piloting blockchain-based digital identity systems. Estonia, long a leader in digital governance, uses a blockchain-based layer to secure its e-residency and digital identity infrastructure. Citizens can sign documents, access health records, vote online, and conduct banking using a digital ID secured by cryptographic keys. The blockchain layer provides an immutable audit trail of all accesses and changes to identity-related data, enhancing accountability.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European Union's eIDAS 2.0 </w:t>
      </w:r>
      <w:proofErr w:type="gramStart"/>
      <w:r w:rsidRPr="009D1306">
        <w:rPr>
          <w:color w:val="0F1115"/>
        </w:rPr>
        <w:t>regulation</w:t>
      </w:r>
      <w:proofErr w:type="gramEnd"/>
      <w:r w:rsidRPr="009D1306">
        <w:rPr>
          <w:color w:val="0F1115"/>
        </w:rPr>
        <w:t xml:space="preserve">, implemented in 2024, established a framework for European Digital Identity Wallets. These wallets, built on principles of self-sovereignty and interoperability, allow EU citizens to store and share identity data across member states. While not all implementations use blockchain, many leverage distributed ledger technology for decentralized storage of public keys and revocation registries. By 2026, over 80% of EU member </w:t>
      </w:r>
      <w:r w:rsidRPr="009D1306">
        <w:rPr>
          <w:color w:val="0F1115"/>
        </w:rPr>
        <w:lastRenderedPageBreak/>
        <w:t>states had rolled out national digital wallet solutions, with varying degrees of blockchain integration.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Blockchain-based identity systems offer significant advantages for humanitarian and refugee contexts. The United Nations World Food Programme's Building Blocks project used blockchain to provide biometric-based identity and food distribution to Syrian refugees in Jordanian camps. Refugees could receive food assistance by scanning their iris at participating markets, with the blockchain recording the transaction and preventing double-redemption. The system reduced fraud, eliminated paper vouchers, and gave refugees a portable identity that persisted across camp locations.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Transparent and Secure Voting Systems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Election integrity is a fundamental concern for democratic governance. Traditional voting systems face challenges ranging from voter registration errors and ballot tampering to insecure electronic voting machines and allegations of fraud. Blockchain has been proposed as a technology that could enhance election transparency, security, and accessibility.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 blockchain-based voting system would typically operate as follows. Eligible voters are registered on a blockchain, with their eligibility verified through a digital identity system. Each voter receives a unique cryptographic token representing their vote. The voter casts their ballot through a secure interface, which encrypts the vote and submits it to the blockchain. The blockchain records that a vote was cast but does not reveal the voter's identity or vote choice publicly. Later, the votes are tallied by decrypting the aggregated results, and any citizen can verify that their vote was counted correctly without revealing how they voted.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countries have piloted blockchain voting with varying degrees of success. Switzerland's canton of Zug conducted a blockchain-based municipal voting pilot in 2018, allowing citizens to vote on local issues through a digital ID system. Estonia has explored blockchain for its already-established e-voting system, using the technology to provide a verifiable audit trail of votes cast. Sierra Leone conducted a pilot for a portion of its 2018 presidential election, though results were not officially binding.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However, blockchain voting remains controversial among security researchers. Several critical challenges have limited widespread adoption. Voter coercion and vote buying remain possible if </w:t>
      </w:r>
      <w:r w:rsidRPr="009D1306">
        <w:rPr>
          <w:color w:val="0F1115"/>
        </w:rPr>
        <w:lastRenderedPageBreak/>
        <w:t>voters can prove how they voted. Blockchain cannot distinguish between a voter and an attacker who has obtained the voter's credentials. The complexity of cryptographic voting systems introduces new attack surfaces and potential implementation errors. And the anonymity of blockchain prevents the detection of certain types of electoral fraud that are detectable in paper-based systems.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Most election security experts conclude that while blockchain can enhance the auditability and transparency of elections, it should be used to supplement rather than replace existing safeguards. A hybrid model where paper ballots are scanned and recorded on a blockchain for audit purposes, while the physical paper remains the official record, represents a more practical near-term approach. Several US states, including Colorado and Utah, have implemented such hybrid systems for postal voting, using blockchain to provide voters with verification that their ballot was received and counted.</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Land Registry and Title Management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Land ownership records are among the most valuable and sensitive government datasets. In many developing countries, land registries are incomplete, inaccurate, or corrupt. Property disputes are common, and citizens often lack reliable proof of ownership. Even in developed countries, land title systems can be slow, expensive, and prone to fraud.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Blockchain-based land registries offer a potential solution. A government could record land titles, transfers, liens, and other property rights on a permissioned or public blockchain. Once recorded, a title becomes immutable and timestamped. Anyone with access to the blockchain can verify current ownership without contacting a central office. Smart contracts could automate certain property transfers, reducing paperwork and processing time.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countries have implemented blockchain land registry projects. Georgia, in partnership with the Bitfury Group, piloted a blockchain-based land registry in 2016 and later expanded it. The system uses a private permissioned blockchain that anchors periodic hashes to the Bitcoin blockchain for additional security. Citizens can verify their land title records through a web portal, and the system has reduced the time and cost of property registration.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Sweden's Lantmäteriet, the national land registry authority, conducted a pilot of blockchain-based property transactions from 2016 to 2019. The system involved buyers, sellers, real estate </w:t>
      </w:r>
      <w:r w:rsidRPr="009D1306">
        <w:rPr>
          <w:color w:val="0F1115"/>
        </w:rPr>
        <w:lastRenderedPageBreak/>
        <w:t>agents, banks, and the land registry authority on a shared blockchain. Smart contracts automated the transfer of funds and title upon satisfaction of conditions. The pilot demonstrated significant efficiency gains, reducing transaction time from several months to days.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India's Telangana state launched a blockchain-based land registry pilot focused on preventing fraudulent transactions. The system records all property transfers and provides a tamper-proof audit trail. Citizens can receive mobile notifications when any activity occurs on their property record, enabling rapid detection of unauthorized changes.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primary implementation challenge for blockchain land registries is not technical but institutional. Land registries must be integrated with existing legal frameworks, tax systems, and dispute resolution mechanisms. Legacy records must be digitized and verified, a massive and expensive undertaking. Political will and resistance from intermediaries who benefit from current inefficiencies also pose significant barriers.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Public Procurement and Anti-Corruption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Government procurement, the process by which public agencies purchase goods and services, is notoriously vulnerable to corruption, collusion, and waste. A typical procurement process involves multiple parties: the procuring agency, potential bidders, evaluators, and auditors. Information asymmetries and opaque processes create opportunities for favoritism and bribery.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can enhance procurement transparency by creating an immutable record of all activities. Bid submissions could be encrypted and stored on a blockchain, with decryption keys held by multiple parties to prevent premature disclosure. Evaluation criteria could be encoded in smart contracts that automatically score bids, reducing human discretion. Contract execution and payment milestones could be recorded on-chain, with smart contracts releasing payments upon verified delivery.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governments have piloted blockchain procurement systems. The European Union launched a blockchain-based procurement pilot in 2020, focused on cross-border contracting. The system provided a tamper-proof record of tenders, bids, and awards, enabling better auditability and reducing the risk of corruption. South Korea's Public Procurement Service has implemented blockchain for certain categories of government purchases, particularly in the defense and technology sectors.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value of blockchain in procurement extends beyond anti-corruption. The transparency and automation enabled by blockchain can reduce administrative costs, accelerate procurement cycles, and provide better data for policy analysis. However, the high cost of blockchain transactions and the need for interoperability with existing procurement systems remain barriers to widespread adoption.</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Education and Academic Credentials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education sector faces persistent challenges in credential verification, student record management, and lifelong learning documentation. Employers spend significant time and money verifying academic degrees. Students must request transcripts from multiple institutions when applying for jobs or further education. Educational fraud, including fake diplomas and forged transcripts, is a global problem affecting both developed and developing countries.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Verifiable Credentials for Academic Achievement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offers a solution through verifiable credentials. An educational institution can issue a digital credential</w:t>
      </w:r>
      <w:r w:rsidR="009D1306">
        <w:rPr>
          <w:color w:val="0F1115"/>
        </w:rPr>
        <w:t xml:space="preserve"> </w:t>
      </w:r>
      <w:r w:rsidRPr="009D1306">
        <w:rPr>
          <w:color w:val="0F1115"/>
        </w:rPr>
        <w:t>a diploma, certificate, transcript, or micro-credential</w:t>
      </w:r>
      <w:r w:rsidR="009D1306">
        <w:rPr>
          <w:color w:val="0F1115"/>
        </w:rPr>
        <w:t xml:space="preserve"> </w:t>
      </w:r>
      <w:r w:rsidRPr="009D1306">
        <w:rPr>
          <w:color w:val="0F1115"/>
        </w:rPr>
        <w:t xml:space="preserve">directly to a student's digital wallet. The credential is cryptographically signed by the institution. The student can then share the credential with employers or other institutions, who can instantly verify its authenticity against the institution's public key on a blockchain. The institution does not need to be involved </w:t>
      </w:r>
      <w:proofErr w:type="gramStart"/>
      <w:r w:rsidRPr="009D1306">
        <w:rPr>
          <w:color w:val="0F1115"/>
        </w:rPr>
        <w:t>in each verification</w:t>
      </w:r>
      <w:proofErr w:type="gramEnd"/>
      <w:r w:rsidRPr="009D1306">
        <w:rPr>
          <w:color w:val="0F1115"/>
        </w:rPr>
        <w:t>, and the student does not need to request an official transcript.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major universities and credentialing organizations have adopted blockchain-based systems. The Massachusetts Institute of Technology (MIT) pioneered the approach with its Blockcerts initiative, launched in 2017. MIT graduates receive both a traditional paper diploma and a digital credential on the Bitcoin blockchain. Employers can verify the credential instantly through a web portal or by checking the blockchain directly. Over 100 institutions have since adopted Blockcerts or similar standards.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University of Nicosia, a pioneer in blockchain education, issues all its academic credentials on blockchain. The institution also allows students to record their entire academic transcript on-chain, providing a complete, tamper-proof record of their educational achievement. This approach is particularly valuable for online and international students who may face challenges obtaining official paper documents.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European Blockchain Services Infrastructure (EBSI) has implemented a cross-border credential verification system. Students from any participating European institution can share credentials with employers in other countries, with automatic verification against the issuing institution's records. The system eliminates the need for notarized translations and apostilles, reducing administrative burden for international students and employers.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Micro-Credentials and Lifelong Learning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Traditional degrees are increasingly supplemented by micro-credentials, short courses, and professional certifications. However, the proliferation of credential issuers makes verification even more challenging. Blockchain provides a unified platform where credentials from diverse </w:t>
      </w:r>
      <w:proofErr w:type="gramStart"/>
      <w:r w:rsidRPr="009D1306">
        <w:rPr>
          <w:color w:val="0F1115"/>
        </w:rPr>
        <w:t>issuers</w:t>
      </w:r>
      <w:proofErr w:type="gramEnd"/>
      <w:r w:rsidR="009D1306">
        <w:rPr>
          <w:color w:val="0F1115"/>
        </w:rPr>
        <w:t xml:space="preserve"> </w:t>
      </w:r>
      <w:r w:rsidRPr="009D1306">
        <w:rPr>
          <w:color w:val="0F1115"/>
        </w:rPr>
        <w:t>universities, professional associations, corporate training programs, online learning platforms</w:t>
      </w:r>
      <w:r w:rsidR="009D1306">
        <w:rPr>
          <w:color w:val="0F1115"/>
        </w:rPr>
        <w:t xml:space="preserve"> </w:t>
      </w:r>
      <w:r w:rsidRPr="009D1306">
        <w:rPr>
          <w:color w:val="0F1115"/>
        </w:rPr>
        <w:t>can be stored and verified together.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Open Badges standard, developed by the Mozilla Foundation and now maintained by IMS Global, has been extended to support blockchain anchoring. Badges issued by thousands of organizations worldwide can be anchored to the blockchain, providing a tamper-proof verification path. A job applicant can present a portfolio of badges from multiple issuers, and a prospective employer can verify each against the blockchain without contacting each issuer individually.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approach supports lifelong learning documentation. An individual's educational history, from primary school through professional continuing education, could be recorded on a blockchain. Smart contracts could automate the issuance of credentials upon completion of requirements, reducing administrative overhead for educational institutions. Individuals would control access to their educational records, sharing them selectively with employers, licensing bodies, or other institutions.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Implementation challenges include the cost of on-chain storage for large credentials, the need for interoperability between different blockchain platforms, and the governance of credential revocation. If a university discovers that a student committed academic dishonesty, it must be able to revoke the digital credential. Blockchain-based revocation registries are technically feasible but require careful design to balance security, privacy, and administrative practicality.</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lastRenderedPageBreak/>
        <w:t>Student Records and Data Sovereignty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Beyond credentials, blockchain can support more comprehensive student record management. Attendance records, grade books, disciplinary records, and learning analytics could be stored on a blockchain, with appropriate privacy protections. Students would have greater control over their educational data, deciding who can access which portions of their records.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European Union's General Data Protection Regulation (GDPR) creates tension with blockchain immutability. GDPR includes a "right to erasure" that conflicts with blockchain's permanent storage. Solutions include storing personal data off-chain with on-chain hashes, using permissioned blockchains with governance mechanisms for data removal, or applying zero-knowledge proofs that allow verification without revealing personal data.</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pilot projects have explored GDPR-compliant blockchain student records. The University of Tartu in Estonia, working with the technology company Guardtime, developed a system where student data is encrypted and stored off-chain, with cryptographic hashes anchored to a permissioned blockchain. The institution can revoke access or delete data by destroying the encryption keys, while the hash remains as proof that the data once existed. This approach satisfies both the need for immutability and the legal requirement for erasure.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Industrial and Supply Chain Applications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industrial sector is characterized by complex, multi-party supply chains, significant risks of counterfeiting and fraud, demanding quality and safety requirements, and costly reconciliation between disparate information systems. Blockchain addresses many of these challenges by providing a shared, immutable record of events and transactions across organizational boundaries.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Supply Chain Provenance and Traceability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Counterfeit goods cost the global economy trillions of dollars annually. In industries like pharmaceuticals, automotive, and aerospace, counterfeit parts pose serious safety risks. Consumers increasingly demand transparency about product origins, labor conditions, and environmental impact. Traditional supply chains often lack the visibility to provide this information.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Blockchain-based supply chain solutions create a tamper-proof record of a product's journey from raw material to finished good to consumer. Each participant in the supply chain</w:t>
      </w:r>
      <w:r w:rsidR="009D1306">
        <w:rPr>
          <w:color w:val="0F1115"/>
        </w:rPr>
        <w:t xml:space="preserve"> </w:t>
      </w:r>
      <w:r w:rsidRPr="009D1306">
        <w:rPr>
          <w:color w:val="0F1115"/>
        </w:rPr>
        <w:t>miners, refiners, manufacturers, logistics providers, distributors, retailers</w:t>
      </w:r>
      <w:r w:rsidR="009D1306">
        <w:rPr>
          <w:color w:val="0F1115"/>
        </w:rPr>
        <w:t xml:space="preserve"> </w:t>
      </w:r>
      <w:r w:rsidRPr="009D1306">
        <w:rPr>
          <w:color w:val="0F1115"/>
        </w:rPr>
        <w:t>records their transactions on the blockchain. A consumer scanning a product's QR code can see the entire provenance: where each raw material originated, when and where the product was manufactured, the temperature conditions during shipping, and the customs clearance at each border.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Walmart has been a leader in blockchain supply chain adoption. The retailer required its leafy green vegetable suppliers to join a blockchain-based traceability system built on the Hyperledger Fabric platform. Previously, tracing a contaminated product from store shelf back to its farm of origin could take days or weeks, during which contaminated product remained on shelves. With blockchain, Walmart reduced traceability time to less than three seconds. The system has since been expanded to other product categories, including meat, dairy, and seafood.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diamond industry has adopted blockchain to address conflict diamonds and lab-grown diamond verification. The De Beers Tracr platform, launched in 2018, records diamonds from mine to retail on a private blockchain. Each diamond's characteristics are recorded, creating a digital fingerprint that cannot be counterfeited. Retailers and consumers can verify that their diamond was ethically sourced and that it is not a synthetic stone misrepresented as natural.</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pharmaceutical industry faces challenges with counterfeit drugs, which cause hundreds of thousands of deaths annually. The United States Drug Supply Chain Security Act requires a traceable record of each drug from manufacturer to pharmacy. Several blockchain solutions have been developed to meet this requirement, with the MediLedger Project leading the way. The system ensures that all participants in the pharmaceutical supply chain can verify drug authenticity without sharing sensitive competitive data.</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Food safety is another critical application. During a foodborne illness outbreak, rapid identification of the contaminated source is essential. Traditional systems rely on manual records that can be incomplete or falsified. A blockchain system records each step automatically, enabling regulators and retailers to pinpoint contamination sources within seconds. The IBM Food Trust platform, used by Walmart, Nestlé, and Carrefour, has demonstrated significant improvements in recall efficiency.</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lastRenderedPageBreak/>
        <w:t>Intellectual Property Management and Royalties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management of intellectual property rights</w:t>
      </w:r>
      <w:r w:rsidR="009D1306">
        <w:rPr>
          <w:color w:val="0F1115"/>
        </w:rPr>
        <w:t xml:space="preserve"> </w:t>
      </w:r>
      <w:r w:rsidRPr="009D1306">
        <w:rPr>
          <w:color w:val="0F1115"/>
        </w:rPr>
        <w:t>copyrights, patents, trademarks</w:t>
      </w:r>
      <w:r w:rsidR="009D1306">
        <w:rPr>
          <w:color w:val="0F1115"/>
        </w:rPr>
        <w:t xml:space="preserve"> </w:t>
      </w:r>
      <w:r w:rsidRPr="009D1306">
        <w:rPr>
          <w:color w:val="0F1115"/>
        </w:rPr>
        <w:t>involves complex registrations, transfers, and licensing agreements. Creators often struggle to receive proper attribution and royalties. Blockchain offers a solution by creating a transparent, immutable record of ownership and licensing.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music industry has been particularly active in blockchain adoption. Multiple platforms, including Mycelia, Ujo Music, and Audius, have built systems where artists can register their works on a blockchain, specify licensing terms in smart contracts, and receive automatic royalty payments when their music is played. When a song is streamed, the smart contract automatically distributes payments to the artist, songwriters, producers, and other rights holders based on predefined percentages. This eliminates the need for complex, slow, and often opaque royalty collection systems.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Patent registries are another application. Traditional patent offices maintain centralized databases that are vulnerable to data loss or manipulation. A blockchain-based system could provide a tamper-proof timestamp for patent filings, establishing priority in case of disputes. The European Patent Office has explored a blockchain-based system for authenticating patent documents, though full implementation remains pending.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Copyright protection for digital media is increasingly important. Photographers, illustrators, and videographers often find their work used without permission or attribution. A blockchain-based registration system provides proof of creation timestamped on the blockchain, which can be used as evidence in copyright disputes. Platforms like Pixsy and Binded offer such services, allowing creators to register their work and receive alerts when it is used online.</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Manufacturing, IoT, and Quality Assurance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manufacturing sector is exploring blockchain for quality assurance, equipment maintenance, and supply chain coordination. In regulated industries like medical devices and aircraft components, maintaining a tamper-proof record of inspections, repairs, and modifications is essential. Blockchain provides such a record that can be shared among manufacturers, regulators, operators, and maintainers.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integration of blockchain with the Internet of Things (IoT) is particularly promising. Sensors on manufacturing equipment, shipping containers, and vehicles can automatically record data on the blockchain. A temperature sensor on a refrigerated shipping container records the temperature every minute. If the temperature exceeds the safe range, the blockchain records the deviation, and a smart contract can automatically trigger alerts or reject the shipment at delivery. No human intervention is required, and the record cannot be tampered with after the fact.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Boeing aerospace company has piloted blockchain for tracking aircraft parts. Each part has a unique identifier recorded on the blockchain. Maintenance, repairs, and replacements are recorded, creating a complete history. This enhances safety by ensuring that counterfeit or improperly maintained parts are detected. It also reduces paperwork and administrative overhead for airlines and maintenance providers.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automotive industry uses blockchain for vehicle histories. A car's service records, accident history, and ownership transfers are recorded on a blockchain. When a consumer buys a used car, they can verify its complete history, reducing the risk of odometer fraud, hidden accidents, or flood damage. BMW and Ford have participated in pilot projects exploring such systems.</w:t>
      </w:r>
    </w:p>
    <w:p w:rsidR="00E23180" w:rsidRPr="009D1306" w:rsidRDefault="00E23180"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Challenges in Industrial Blockchain Adoption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the promise, industrial blockchain adoption faces significant challenges. Performance is a primary concern. Supply chains generate massive volumes of data; recording every transaction on a public blockchain would be prohibitively expensive and slow. Most industrial blockchain solutions use permissioned blockchains with fewer nodes, higher throughput, and lower latency, but these sacrifice some decentralization benefits.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Interoperability between different blockchain platforms remains a challenge. A manufacturer might use a Hyperledger system, while its suppliers use Ethereum or Corda. Cross-chain communication is improving but remains immature compared to intra-chain operations. The supply chain industry would benefit from standardized data models and communication protocols.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Data privacy is another significant concern. Companies are often reluctant to share detailed supply chain data with the public or with competitors. While permissioned blockchains and zero-</w:t>
      </w:r>
      <w:r w:rsidRPr="009D1306">
        <w:rPr>
          <w:color w:val="0F1115"/>
        </w:rPr>
        <w:lastRenderedPageBreak/>
        <w:t>knowledge proofs can address some privacy concerns, implementing these solutions at scale remains technically challenging.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Integration with legacy systems is a major barrier. Most companies have invested heavily in existing ERP, warehouse management, and logistics systems. Replacing these systems or building interfaces to blockchain networks requires significant time and expense. The value proposition must be compelling to justify this investment.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Finally, legal and contractual frameworks have not fully adapted to blockchain. If a smart contract automatically executes a payment upon delivery verification, what happens if the delivered goods are defective but the IoT sensor erroneously reported acceptable quality? Traditional legal systems may not recognize the blockchain record as binding, creating uncertainty for participants.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Cross-Sectoral Themes and Future Directions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themes emerge across governance, education, and industrial applications of blockchain.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distinction between public and permissioned blockchains is important. Public blockchains like Bitcoin and Ethereum offer maximum decentralization and auditability but higher costs and lower performance. Permissioned blockchains like Hyperledger Fabric and Corda offer higher performance and privacy but require trust in the consortium that operates the network. Most non-financial applications use permissioned or hybrid blockchains.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role of oracles is critical for many applications. A supply chain system that automatically releases payment upon delivery needs reliable delivery data. A smart contract that adjusts insurance premiums based on driving behavior needs accurate odometer readings. Oracles, both centralized and decentralized, provide this external data to blockchains. The trustworthiness of oracles is a critical consideration for system design.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Scalability remains a challenge for non-financial applications as well. A national land registry that records every transaction on a blockchain will generate significant transaction volume. A supply chain system that records every product movement across millions of products will generate massive data. Solutions like sharding, rollups, and sidechains are being developed, but they add complexity and potential security risks.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Standardization is an ongoing process. Without common standards for credential formats, supply chain data models, and identity management, blockchain systems will remain siloed. Organizations like the World Wide Web Consortium (W3C) for verifiable credentials, GS1 for supply chain identifiers, and ISO for blockchain standards are making progress, but full interoperability remains years away.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technology is finding practical application far beyond finance, in the critical domains of governance, education, and industry. Governments are using blockchain for digital identity, voting, land registration, and procurement. Educational institutions are issuing verifiable credentials that empower students and simplify verification. Industrial supply chains are achieving unprecedented transparency, traceability, and efficiency.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These applications share common themes. They leverage blockchain's immutability to create tamper-proof records. They use its transparency to enable multi-party verification without centralized trust. They employ its programmability to automate processes through smart contracts. And they benefit from its decentralization to reduce fraud, corruption, and administrative overhead.</w:t>
      </w:r>
    </w:p>
    <w:p w:rsidR="00695ABA" w:rsidRPr="009D1306" w:rsidRDefault="00695ABA" w:rsidP="009D1306">
      <w:pPr>
        <w:numPr>
          <w:ilvl w:val="0"/>
          <w:numId w:val="9"/>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Emerging Trends: DeFi, NFTs, and Web3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blockchain landscape has evolved far beyond simple cryptocurrency transfers. Three interconnected trends</w:t>
      </w:r>
      <w:r w:rsidR="009D1306">
        <w:rPr>
          <w:color w:val="0F1115"/>
        </w:rPr>
        <w:t xml:space="preserve"> </w:t>
      </w:r>
      <w:r w:rsidRPr="009D1306">
        <w:rPr>
          <w:color w:val="0F1115"/>
        </w:rPr>
        <w:t>Decentralized Finance (DeFi), Non-Fungible Tokens (NFTs), and the broader vision of Web3</w:t>
      </w:r>
      <w:r w:rsidR="009D1306">
        <w:rPr>
          <w:color w:val="0F1115"/>
        </w:rPr>
        <w:t xml:space="preserve"> </w:t>
      </w:r>
      <w:r w:rsidRPr="009D1306">
        <w:rPr>
          <w:color w:val="0F1115"/>
        </w:rPr>
        <w:t>represent the most significant shifts in how we conceive of value, ownership, and the architecture of the internet itself. DeFi recreates traditional financial instruments without intermediaries. NFTs establish provable digital scarcity and ownership. Web3 envisions a decentralized internet where users control their own data, identity, and governance. Together, these trends are moving blockchain from a niche technology to a foundational layer for a new digital economy. This chapter section explores each trend in depth, examining their underlying mechanisms, major applications, real-world impact, and the critical challenges they face as they mature from experimental innovations to mainstream infrastructure.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Decentralized Finance (DeFi): The Automated Financial Stack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Decentralized Finance, or DeFi, is the movement that leverages blockchain networks, smart contracts, and decentralized applications to recreate and innovate upon traditional financial </w:t>
      </w:r>
      <w:r w:rsidRPr="009D1306">
        <w:rPr>
          <w:color w:val="0F1115"/>
        </w:rPr>
        <w:lastRenderedPageBreak/>
        <w:t>systems without centralized intermediaries like banks, brokerages, or insurance companies. In a DeFi world, the code of smart contracts replaces the legal agreements and human enforcement of traditional finance. The blockchain provides the immutable ledger, and the consensus mechanism provides the settlement finality. The result is a financial system that is open to anyone with an internet connection, transparent in its operations, and composable, meaning different protocols can be mixed and matched like Lego bricks to create new financial products.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Core Building Blocks of DeFi</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DeFi is not a single application but a layered ecosystem of protocols that build upon one another. The foundational layers include settlement networks (Ethereum, Solana, Avalanche), asset standards (ERC-20 tokens), and pricing oracles (Chainlink). Upon these, developers have built the core primitive applications: stablecoins, decentralized exchanges, lending protocols, and derivatives markets.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 xml:space="preserve">Stablecoins: The Bridge </w:t>
      </w:r>
      <w:proofErr w:type="gramStart"/>
      <w:r w:rsidRPr="009D1306">
        <w:rPr>
          <w:rStyle w:val="Strong"/>
          <w:color w:val="0F1115"/>
        </w:rPr>
        <w:t>Between</w:t>
      </w:r>
      <w:proofErr w:type="gramEnd"/>
      <w:r w:rsidRPr="009D1306">
        <w:rPr>
          <w:rStyle w:val="Strong"/>
          <w:color w:val="0F1115"/>
        </w:rPr>
        <w:t xml:space="preserve"> Crypto and Fiat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Volatility is a defining characteristic of cryptocurrencies like Bitcoin and Ether. A trader cannot confidently take out a loan in Bitcoin if its value might drop fifty percent before the loan is repaid. DeFi requires a stable unit of account. Stablecoins solve this problem by pegging their value to an external reference, typically the US dollar.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Three major types of stablecoins have emerged. </w:t>
      </w:r>
      <w:r w:rsidRPr="009D1306">
        <w:rPr>
          <w:rStyle w:val="Strong"/>
          <w:color w:val="0F1115"/>
        </w:rPr>
        <w:t>Fiat-backed stablecoins</w:t>
      </w:r>
      <w:r w:rsidRPr="009D1306">
        <w:rPr>
          <w:color w:val="0F1115"/>
        </w:rPr>
        <w:t> maintain a one-to-one reserve of fiat currency in bank accounts. USDC (Circle) and USDT (Tether) are the dominant examples. A user deposits one dollar and receives one USDC. The issuer holds the dollar in a regulated bank account. When the user redeems USDC, the issuer sends one dollar back. The risk is centralized: if the issuer becomes insolvent or loses the reserves, the stablecoin depegs.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Crypto-backed stablecoins</w:t>
      </w:r>
      <w:r w:rsidRPr="009D1306">
        <w:rPr>
          <w:color w:val="0F1115"/>
        </w:rPr>
        <w:t> use overcollateralization to manage volatility. MakerDAO’s DAI is the canonical example. A user deposits Ethereum worth </w:t>
      </w:r>
      <w:r w:rsidRPr="009D1306">
        <w:rPr>
          <w:rStyle w:val="katex-mathml"/>
          <w:color w:val="0F1115"/>
          <w:bdr w:val="none" w:sz="0" w:space="0" w:color="auto" w:frame="1"/>
        </w:rPr>
        <w:t>150intoasmartcontractvaultandcanmint</w:t>
      </w:r>
      <w:r w:rsidRPr="009D1306">
        <w:rPr>
          <w:rStyle w:val="mord"/>
          <w:color w:val="0F1115"/>
        </w:rPr>
        <w:t>150</w:t>
      </w:r>
      <w:r w:rsidRPr="009D1306">
        <w:rPr>
          <w:rStyle w:val="mord"/>
          <w:i/>
          <w:iCs/>
          <w:color w:val="0F1115"/>
        </w:rPr>
        <w:t>intoasmartcontractvaultandcanmint</w:t>
      </w:r>
      <w:r w:rsidRPr="009D1306">
        <w:rPr>
          <w:color w:val="0F1115"/>
        </w:rPr>
        <w:t>100 of DAI. If the value of the collateral drops near </w:t>
      </w:r>
      <w:r w:rsidRPr="009D1306">
        <w:rPr>
          <w:rStyle w:val="katex-mathml"/>
          <w:color w:val="0F1115"/>
          <w:bdr w:val="none" w:sz="0" w:space="0" w:color="auto" w:frame="1"/>
        </w:rPr>
        <w:t>100,thecontractliquidatesthecollateraltorepaytheDAI.Nocentralizedissuerholdsthereserves;thesmartcontractenforcestherules.However,capitalefficiencyispoor:ausermustlockup</w:t>
      </w:r>
      <w:r w:rsidRPr="009D1306">
        <w:rPr>
          <w:rStyle w:val="mord"/>
          <w:color w:val="0F1115"/>
        </w:rPr>
        <w:t>100</w:t>
      </w:r>
      <w:r w:rsidRPr="009D1306">
        <w:rPr>
          <w:rStyle w:val="mpunct"/>
          <w:color w:val="0F1115"/>
        </w:rPr>
        <w:t>,</w:t>
      </w:r>
      <w:r w:rsidRPr="009D1306">
        <w:rPr>
          <w:rStyle w:val="mord"/>
          <w:i/>
          <w:iCs/>
          <w:color w:val="0F1115"/>
        </w:rPr>
        <w:t>thecontractliquidatesthecollateraltorepaytheDAI</w:t>
      </w:r>
      <w:r w:rsidRPr="009D1306">
        <w:rPr>
          <w:rStyle w:val="mord"/>
          <w:color w:val="0F1115"/>
        </w:rPr>
        <w:t>.</w:t>
      </w:r>
      <w:r w:rsidRPr="009D1306">
        <w:rPr>
          <w:rStyle w:val="mord"/>
          <w:i/>
          <w:iCs/>
          <w:color w:val="0F1115"/>
        </w:rPr>
        <w:t>Nocentralizedissuerholdsthereserves</w:t>
      </w:r>
      <w:r w:rsidRPr="009D1306">
        <w:rPr>
          <w:rStyle w:val="mpunct"/>
          <w:color w:val="0F1115"/>
        </w:rPr>
        <w:t>;</w:t>
      </w:r>
      <w:r w:rsidRPr="009D1306">
        <w:rPr>
          <w:rStyle w:val="mord"/>
          <w:i/>
          <w:iCs/>
          <w:color w:val="0F1115"/>
        </w:rPr>
        <w:t>thesmartcontractenf</w:t>
      </w:r>
      <w:r w:rsidRPr="009D1306">
        <w:rPr>
          <w:rStyle w:val="mord"/>
          <w:i/>
          <w:iCs/>
          <w:color w:val="0F1115"/>
        </w:rPr>
        <w:lastRenderedPageBreak/>
        <w:t>orcestherules</w:t>
      </w:r>
      <w:r w:rsidRPr="009D1306">
        <w:rPr>
          <w:rStyle w:val="mord"/>
          <w:color w:val="0F1115"/>
        </w:rPr>
        <w:t>.</w:t>
      </w:r>
      <w:r w:rsidRPr="009D1306">
        <w:rPr>
          <w:rStyle w:val="mord"/>
          <w:i/>
          <w:iCs/>
          <w:color w:val="0F1115"/>
        </w:rPr>
        <w:t>However</w:t>
      </w:r>
      <w:r w:rsidRPr="009D1306">
        <w:rPr>
          <w:rStyle w:val="mpunct"/>
          <w:color w:val="0F1115"/>
        </w:rPr>
        <w:t>,</w:t>
      </w:r>
      <w:r w:rsidRPr="009D1306">
        <w:rPr>
          <w:rStyle w:val="mord"/>
          <w:i/>
          <w:iCs/>
          <w:color w:val="0F1115"/>
        </w:rPr>
        <w:t>capitalefficiencyispoor</w:t>
      </w:r>
      <w:r w:rsidRPr="009D1306">
        <w:rPr>
          <w:rStyle w:val="mrel"/>
          <w:color w:val="0F1115"/>
        </w:rPr>
        <w:t>:</w:t>
      </w:r>
      <w:r w:rsidRPr="009D1306">
        <w:rPr>
          <w:rStyle w:val="mord"/>
          <w:i/>
          <w:iCs/>
          <w:color w:val="0F1115"/>
        </w:rPr>
        <w:t>ausermustlockup</w:t>
      </w:r>
      <w:r w:rsidRPr="009D1306">
        <w:rPr>
          <w:color w:val="0F1115"/>
        </w:rPr>
        <w:t>150 to access $100 of stable value.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Algorithmic stablecoins</w:t>
      </w:r>
      <w:r w:rsidRPr="009D1306">
        <w:rPr>
          <w:color w:val="0F1115"/>
        </w:rPr>
        <w:t> use code and game theory to maintain a peg without collateral. The most famous attempt was TerraUSD (UST), which used a mint-and-burn mechanism with its sister token Luna. A user could always exchange </w:t>
      </w:r>
      <w:r w:rsidRPr="009D1306">
        <w:rPr>
          <w:rStyle w:val="katex-mathml"/>
          <w:color w:val="0F1115"/>
          <w:bdr w:val="none" w:sz="0" w:space="0" w:color="auto" w:frame="1"/>
        </w:rPr>
        <w:t>1ofUSTfor</w:t>
      </w:r>
      <w:r w:rsidRPr="009D1306">
        <w:rPr>
          <w:rStyle w:val="mord"/>
          <w:color w:val="0F1115"/>
        </w:rPr>
        <w:t>1</w:t>
      </w:r>
      <w:r w:rsidRPr="009D1306">
        <w:rPr>
          <w:rStyle w:val="mord"/>
          <w:i/>
          <w:iCs/>
          <w:color w:val="0F1115"/>
        </w:rPr>
        <w:t>ofUSTfor</w:t>
      </w:r>
      <w:r w:rsidRPr="009D1306">
        <w:rPr>
          <w:color w:val="0F1115"/>
        </w:rPr>
        <w:t>1 of Luna, and vice versa. If UST traded below </w:t>
      </w:r>
      <w:r w:rsidRPr="009D1306">
        <w:rPr>
          <w:rStyle w:val="katex-mathml"/>
          <w:color w:val="0F1115"/>
          <w:bdr w:val="none" w:sz="0" w:space="0" w:color="auto" w:frame="1"/>
        </w:rPr>
        <w:t>1,arbitrageurswouldbuycheapUST,burnitforLuna,andsellLunaforaprofit,pushingUSTbackup.InMay2022,acoordinatedattackandlossofconfidencecausedadeathspiral:USTdepegged,themint−and−burnmechanismcreatedmassiveinflationofLuna,andbothcollapsedtonearzero,erasingover</w:t>
      </w:r>
      <w:r w:rsidRPr="009D1306">
        <w:rPr>
          <w:rStyle w:val="mord"/>
          <w:color w:val="0F1115"/>
        </w:rPr>
        <w:t>1</w:t>
      </w:r>
      <w:r w:rsidRPr="009D1306">
        <w:rPr>
          <w:rStyle w:val="mpunct"/>
          <w:color w:val="0F1115"/>
        </w:rPr>
        <w:t>,</w:t>
      </w:r>
      <w:r w:rsidRPr="009D1306">
        <w:rPr>
          <w:rStyle w:val="mord"/>
          <w:i/>
          <w:iCs/>
          <w:color w:val="0F1115"/>
        </w:rPr>
        <w:t>arbitrageurswouldbuycheapUST</w:t>
      </w:r>
      <w:r w:rsidRPr="009D1306">
        <w:rPr>
          <w:rStyle w:val="mpunct"/>
          <w:color w:val="0F1115"/>
        </w:rPr>
        <w:t>,</w:t>
      </w:r>
      <w:r w:rsidRPr="009D1306">
        <w:rPr>
          <w:rStyle w:val="mord"/>
          <w:i/>
          <w:iCs/>
          <w:color w:val="0F1115"/>
        </w:rPr>
        <w:t>burnitforLuna</w:t>
      </w:r>
      <w:r w:rsidRPr="009D1306">
        <w:rPr>
          <w:rStyle w:val="mpunct"/>
          <w:color w:val="0F1115"/>
        </w:rPr>
        <w:t>,</w:t>
      </w:r>
      <w:r w:rsidRPr="009D1306">
        <w:rPr>
          <w:rStyle w:val="mord"/>
          <w:i/>
          <w:iCs/>
          <w:color w:val="0F1115"/>
        </w:rPr>
        <w:t>andsellLunaforaprofit</w:t>
      </w:r>
      <w:r w:rsidRPr="009D1306">
        <w:rPr>
          <w:rStyle w:val="mpunct"/>
          <w:color w:val="0F1115"/>
        </w:rPr>
        <w:t>,</w:t>
      </w:r>
      <w:r w:rsidRPr="009D1306">
        <w:rPr>
          <w:rStyle w:val="mord"/>
          <w:i/>
          <w:iCs/>
          <w:color w:val="0F1115"/>
        </w:rPr>
        <w:t>pushingUSTbackup</w:t>
      </w:r>
      <w:r w:rsidRPr="009D1306">
        <w:rPr>
          <w:rStyle w:val="mord"/>
          <w:color w:val="0F1115"/>
        </w:rPr>
        <w:t>.</w:t>
      </w:r>
      <w:r w:rsidRPr="009D1306">
        <w:rPr>
          <w:rStyle w:val="mord"/>
          <w:i/>
          <w:iCs/>
          <w:color w:val="0F1115"/>
        </w:rPr>
        <w:t>InMay</w:t>
      </w:r>
      <w:r w:rsidRPr="009D1306">
        <w:rPr>
          <w:rStyle w:val="mord"/>
          <w:color w:val="0F1115"/>
        </w:rPr>
        <w:t>2022</w:t>
      </w:r>
      <w:r w:rsidRPr="009D1306">
        <w:rPr>
          <w:rStyle w:val="mpunct"/>
          <w:color w:val="0F1115"/>
        </w:rPr>
        <w:t>,</w:t>
      </w:r>
      <w:r w:rsidRPr="009D1306">
        <w:rPr>
          <w:rStyle w:val="mord"/>
          <w:i/>
          <w:iCs/>
          <w:color w:val="0F1115"/>
        </w:rPr>
        <w:t>acoordinatedattackandlossofconfidencecausedadeathspiral</w:t>
      </w:r>
      <w:r w:rsidRPr="009D1306">
        <w:rPr>
          <w:rStyle w:val="mrel"/>
          <w:color w:val="0F1115"/>
        </w:rPr>
        <w:t>:</w:t>
      </w:r>
      <w:r w:rsidRPr="009D1306">
        <w:rPr>
          <w:rStyle w:val="mord"/>
          <w:i/>
          <w:iCs/>
          <w:color w:val="0F1115"/>
        </w:rPr>
        <w:t>USTdepegged</w:t>
      </w:r>
      <w:r w:rsidRPr="009D1306">
        <w:rPr>
          <w:rStyle w:val="mpunct"/>
          <w:color w:val="0F1115"/>
        </w:rPr>
        <w:t>,</w:t>
      </w:r>
      <w:r w:rsidRPr="009D1306">
        <w:rPr>
          <w:rStyle w:val="mord"/>
          <w:i/>
          <w:iCs/>
          <w:color w:val="0F1115"/>
        </w:rPr>
        <w:t>themint</w:t>
      </w:r>
      <w:r w:rsidRPr="009D1306">
        <w:rPr>
          <w:rStyle w:val="mbin"/>
          <w:color w:val="0F1115"/>
        </w:rPr>
        <w:t>−</w:t>
      </w:r>
      <w:r w:rsidRPr="009D1306">
        <w:rPr>
          <w:rStyle w:val="mord"/>
          <w:i/>
          <w:iCs/>
          <w:color w:val="0F1115"/>
        </w:rPr>
        <w:t>and</w:t>
      </w:r>
      <w:r w:rsidRPr="009D1306">
        <w:rPr>
          <w:rStyle w:val="mbin"/>
          <w:color w:val="0F1115"/>
        </w:rPr>
        <w:t>−</w:t>
      </w:r>
      <w:r w:rsidRPr="009D1306">
        <w:rPr>
          <w:rStyle w:val="mord"/>
          <w:i/>
          <w:iCs/>
          <w:color w:val="0F1115"/>
        </w:rPr>
        <w:t>burnmechanismcreatedmassiveinflationofLuna</w:t>
      </w:r>
      <w:r w:rsidRPr="009D1306">
        <w:rPr>
          <w:rStyle w:val="mpunct"/>
          <w:color w:val="0F1115"/>
        </w:rPr>
        <w:t>,</w:t>
      </w:r>
      <w:r w:rsidRPr="009D1306">
        <w:rPr>
          <w:rStyle w:val="mord"/>
          <w:i/>
          <w:iCs/>
          <w:color w:val="0F1115"/>
        </w:rPr>
        <w:t>andbothcollapsedtonearzero</w:t>
      </w:r>
      <w:r w:rsidRPr="009D1306">
        <w:rPr>
          <w:rStyle w:val="mpunct"/>
          <w:color w:val="0F1115"/>
        </w:rPr>
        <w:t>,</w:t>
      </w:r>
      <w:r w:rsidRPr="009D1306">
        <w:rPr>
          <w:rStyle w:val="mord"/>
          <w:i/>
          <w:iCs/>
          <w:color w:val="0F1115"/>
        </w:rPr>
        <w:t>erasingover</w:t>
      </w:r>
      <w:r w:rsidRPr="009D1306">
        <w:rPr>
          <w:color w:val="0F1115"/>
        </w:rPr>
        <w:t>40 billion in value. Algorithmic stablecoins remain highly controversial and largely untrusted after this event.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Decentralized Exchanges (DEXs): Trading Without Order Books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centralized exchange like Coinbase or Binance matches buyers and sellers through an order book, but it holds user funds, creating counterparty risk and requiring identity verification. A DEX allows peer-to-peer trading directly from a user’s wallet, using smart contracts as the escrow and matching engine.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breakthrough innovation in DEX design was the </w:t>
      </w:r>
      <w:r w:rsidRPr="009D1306">
        <w:rPr>
          <w:rStyle w:val="Strong"/>
          <w:color w:val="0F1115"/>
        </w:rPr>
        <w:t>Automated Market Maker</w:t>
      </w:r>
      <w:r w:rsidRPr="009D1306">
        <w:rPr>
          <w:color w:val="0F1115"/>
        </w:rPr>
        <w:t> (AMM), popularized by Uniswap in 2018. Instead of an order book, an AMM uses a mathematical formula to determine prices based on the ratio of assets in a liquidity pool. The simplest formula is the constant product formula: </w:t>
      </w:r>
      <w:r w:rsidRPr="009D1306">
        <w:rPr>
          <w:rStyle w:val="HTMLCode"/>
          <w:rFonts w:ascii="Times New Roman" w:hAnsi="Times New Roman" w:cs="Times New Roman"/>
          <w:color w:val="0F1115"/>
          <w:sz w:val="24"/>
          <w:szCs w:val="24"/>
          <w:shd w:val="clear" w:color="auto" w:fill="EBEEF2"/>
        </w:rPr>
        <w:t>x * y = k</w:t>
      </w:r>
      <w:r w:rsidRPr="009D1306">
        <w:rPr>
          <w:color w:val="0F1115"/>
        </w:rPr>
        <w:t xml:space="preserve">. If a pool contains ETH and USDC, the product of the quantities of ETH and USDC must remain constant after each trade. A trader who buys ETH must deposit USDC, moving the ratio and thus the price. </w:t>
      </w:r>
      <w:proofErr w:type="gramStart"/>
      <w:r w:rsidRPr="009D1306">
        <w:rPr>
          <w:color w:val="0F1115"/>
        </w:rPr>
        <w:t>The larger the trade relative to the pool’s size, the larger the price impact.</w:t>
      </w:r>
      <w:proofErr w:type="gramEnd"/>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Liquidity providers deposit equal values of both assets into the pool and earn a portion of the trading fees proportional to their share of the pool. This mechanism, known as liquidity mining, bootstrapped the DeFi ecosystem by rewarding users for supplying capital. At its peak, Uniswap alone had over $10 billion in total value locked across its pools.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Other DEX designs have emerged. Curve Finance specializes in stablecoin swaps, using a different formula that maintains near-zero slippage for assets that should trade near parity (e.g., USDC and DAI). Balancer allows pools with more than two assets and custom weights (e.g., </w:t>
      </w:r>
      <w:proofErr w:type="gramStart"/>
      <w:r w:rsidRPr="009D1306">
        <w:rPr>
          <w:color w:val="0F1115"/>
        </w:rPr>
        <w:t>a</w:t>
      </w:r>
      <w:proofErr w:type="gramEnd"/>
      <w:r w:rsidRPr="009D1306">
        <w:rPr>
          <w:color w:val="0F1115"/>
        </w:rPr>
        <w:t xml:space="preserve"> 80/20 pool of ETH/DAI). These variations optimize for different use cases and risk profiles.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 xml:space="preserve">Lending Protocols: Banks </w:t>
      </w:r>
      <w:proofErr w:type="gramStart"/>
      <w:r w:rsidRPr="009D1306">
        <w:rPr>
          <w:rStyle w:val="Strong"/>
          <w:color w:val="0F1115"/>
        </w:rPr>
        <w:t>Without</w:t>
      </w:r>
      <w:proofErr w:type="gramEnd"/>
      <w:r w:rsidRPr="009D1306">
        <w:rPr>
          <w:rStyle w:val="Strong"/>
          <w:color w:val="0F1115"/>
        </w:rPr>
        <w:t xml:space="preserve"> Bankers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Lending and borrowing are fundamental to finance. DeFi lending protocols like Aave and Compound allow users to deposit assets into a pool and earn interest (supply side) or borrow from that pool by depositing collateral (borrow side). The key innovation is </w:t>
      </w:r>
      <w:r w:rsidRPr="009D1306">
        <w:rPr>
          <w:rStyle w:val="Strong"/>
          <w:color w:val="0F1115"/>
        </w:rPr>
        <w:t>overcollateralization</w:t>
      </w:r>
      <w:r w:rsidRPr="009D1306">
        <w:rPr>
          <w:color w:val="0F1115"/>
        </w:rPr>
        <w:t>: a borrower cannot borrow more than a certain percentage of the value of their deposited collateral. If the value of the collateral drops below the required threshold, the protocol automatically liquidates the collateral to repay the loan.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Interest rates on these protocols are typically algorithmic and variable. When utilization of an asset is high (most of the deposited funds have been borrowed), the interest rate for both suppliers and borrowers increases, incentivizing more deposits and discouraging further borrowing until equilibrium returns. Some protocols also offer stable interest rates for borrowers who want predictable payments, though these are less common.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Flash loans are a unique DeFi primitive not possible in traditional finance. A flash loan allows a user to borrow any available amount of an asset without putting up any collateral, as long as the loan is repaid within the same transaction. If the user cannot repay by the end of the transaction, the entire transaction reverts as if the loan never happened. Flash loans enable complex arbitrage and refinancing strategies but have also been used in sophisticated attacks against vulnerable protocols. An attacker might take a flash loan to manipulate the price on a DEX, then use that manipulated price to borrow against inflated collateral from a lending protocol, extracting more value than the loan amount before repaying the flash loan. These attacks are not failures of the lending protocol logic but rather failures of other protocols to protect against price manipulation.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Yield Farming and Liquidity Mining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Yield farming, also called liquidity mining, refers to the practice of moving capital between DeFi protocols to maximize returns. A typical yield farming strategy might involve depositing ETH into a lending protocol to earn interest, borrowing a stablecoin against that ETH, depositing that </w:t>
      </w:r>
      <w:r w:rsidRPr="009D1306">
        <w:rPr>
          <w:color w:val="0F1115"/>
        </w:rPr>
        <w:lastRenderedPageBreak/>
        <w:t>stablecoin into a DEX liquidity pool, staking the liquidity pool tokens into a farming contract to earn governance tokens, and then selling those governance tokens for more ETH to reinvest.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complex web of interactions is made possible by </w:t>
      </w:r>
      <w:r w:rsidRPr="009D1306">
        <w:rPr>
          <w:rStyle w:val="Strong"/>
          <w:color w:val="0F1115"/>
        </w:rPr>
        <w:t>composability</w:t>
      </w:r>
      <w:r w:rsidRPr="009D1306">
        <w:rPr>
          <w:color w:val="0F1115"/>
        </w:rPr>
        <w:t>, the property that DeFi smart contracts can freely call each other. Protocols publish public functions, and any other contract can call those functions. A user can approve one contract to interact with another without needing permission from the protocol creators.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high returns of yield farming during the 2020–2021 DeFi </w:t>
      </w:r>
      <w:proofErr w:type="gramStart"/>
      <w:r w:rsidRPr="009D1306">
        <w:rPr>
          <w:color w:val="0F1115"/>
        </w:rPr>
        <w:t>summer</w:t>
      </w:r>
      <w:proofErr w:type="gramEnd"/>
      <w:r w:rsidRPr="009D1306">
        <w:rPr>
          <w:color w:val="0F1115"/>
        </w:rPr>
        <w:t xml:space="preserve"> attracted billions of dollars but also introduced significant risks. Impermanent loss occurs when the price ratio of assets in a liquidity pool diverges significantly from when they were deposited. A liquidity provider may end up with less value than if they had simply held the assets. Smart contract bugs are a constant threat; even audited protocols have been exploited. And the governance tokens distributed as rewards are often highly volatile and may lose value quickly.</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Non-Fungible Tokens (NFTs): Digital Ownership and Scarcity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DeFi deals with fungible assets where one token is identical to another, NFTs represent unique, non-interchangeable assets. An NFT is a cryptographic token on a blockchain that represents proof of ownership of a specific digital or physical item. The standard most commonly used is ERC-721 on Ethereum, though ERC-1155 allows for batches of both fungible and non-fungible tokens in a single contract.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How NFTs Work: Metadata and Provenance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An NFT is not the digital asset itself but a token that points to metadata describing the asset. The token’s contract stores a unique identifier and, typically, a URI (Uniform Resource Identifier) pointing to a JSON metadata file. That metadata file contains attributes like the asset’s name, description, image URL, and various properties. The image itself is usually stored off-chain, often on IPFS to ensure the asset remains available even if the original hosting service goes offline.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value of an NFT derives not from the blockchain’s technical properties but from the social agreement around provenance and scarcity. When Beeple’s “Everydays: The First 5000 Days” sold at Christie’s for $69 million, the buyer was not purchasing exclusive access to a digital file that could still be copied and shared. The buyer was purchasing the token, verified on the </w:t>
      </w:r>
      <w:r w:rsidRPr="009D1306">
        <w:rPr>
          <w:color w:val="0F1115"/>
        </w:rPr>
        <w:lastRenderedPageBreak/>
        <w:t xml:space="preserve">Ethereum </w:t>
      </w:r>
      <w:proofErr w:type="gramStart"/>
      <w:r w:rsidRPr="009D1306">
        <w:rPr>
          <w:color w:val="0F1115"/>
        </w:rPr>
        <w:t>blockchain, that</w:t>
      </w:r>
      <w:proofErr w:type="gramEnd"/>
      <w:r w:rsidRPr="009D1306">
        <w:rPr>
          <w:color w:val="0F1115"/>
        </w:rPr>
        <w:t xml:space="preserve"> was cryptographically signed by the artist and recognized by the market as the authentic original. The NFT provides a public, immutable record of ownership history, from the creator to every subsequent owner.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NFT Standards and Evolution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original NFT standard, ERC-721, treats each token as a completely independent smart contract. While this works, it is gas-inefficient for minting large collections. ERC-1155, proposed by the Enjin team, introduced a multi-token standard. A single ERC-1155 contract can manage both fungible tokens (with IDs that track balances like ERC-20) and non-fungible tokens (with IDs that track individual ownership). This significantly reduces gas costs for minting and transferring multiple token types, making it the standard for blockchain gaming.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ERC-4907 standard introduced an “owner” and a “user” for each NFT. The owner can grant a user the right to use the NFT for a limited period, after which the user’s rights expire automatically. This is particularly useful for rental markets in gaming and the metaverse. ERC-6551, a more recent proposal, gives NFTs their own smart contract wallets. An NFT can now own other tokens, interact with DeFi protocols, and accrue assets over time. A game character NFT could equip weapons (other NFTs) and hold an in-game currency token, all owned by the character itself rather than the player’s wallet, preserving the character’s state even if sold.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NFT Marketplaces and Royalties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dominant marketplace for NFTs is OpenSea, a centralized platform that hosts listings for NFTs across multiple blockchains. Blur, a newer marketplace, has gained significant market share by offering zero trading fees and incentives for liquidity providers. These marketplaces index NFT collections, display metadata and images, and provide order-book or bidding systems for matching buyers and sellers.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A critical feature of NFTs is </w:t>
      </w:r>
      <w:r w:rsidRPr="009D1306">
        <w:rPr>
          <w:rStyle w:val="Strong"/>
          <w:color w:val="0F1115"/>
        </w:rPr>
        <w:t>on-chain royalties</w:t>
      </w:r>
      <w:r w:rsidRPr="009D1306">
        <w:rPr>
          <w:color w:val="0F1115"/>
        </w:rPr>
        <w:t>. When an NFT is minted, the creator can encode a royalty percentage (e.g., 5% or 10%) into the smart contract. Whenever the NFT is sold on a secondary market, the contract automatically transfers the royalty percentage from the sale price to the creator’s wallet. This allows artists to earn ongoing income from their work, a sharp contrast to the traditional art market where artists receive nothing from secondary sales.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However, royalties have become controversial. Many newer marketplaces and aggregators have made royalties optional, arguing that they are not enforceable on-chain because a seller could always sell the NFT through a marketplace that ignores the royalty field. Some NFT collections have responded by using transfer whitelists or blacklists, effectively preventing the NFT from being transferred to addresses associated with non-royalty-paying marketplaces. This remains an unresolved tension in the ecosystem.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 xml:space="preserve">NFT Use Cases </w:t>
      </w:r>
      <w:proofErr w:type="gramStart"/>
      <w:r w:rsidRPr="009D1306">
        <w:rPr>
          <w:rStyle w:val="Strong"/>
          <w:color w:val="0F1115"/>
        </w:rPr>
        <w:t>Beyond</w:t>
      </w:r>
      <w:proofErr w:type="gramEnd"/>
      <w:r w:rsidRPr="009D1306">
        <w:rPr>
          <w:rStyle w:val="Strong"/>
          <w:color w:val="0F1115"/>
        </w:rPr>
        <w:t xml:space="preserve"> Art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While digital art and profile picture collections (like CryptoPunks and Bored Ape Yacht Club) brought NFTs to mainstream attention, the technology has expanded into numerous practical domains.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Gaming assets</w:t>
      </w:r>
      <w:r w:rsidRPr="009D1306">
        <w:rPr>
          <w:color w:val="0F1115"/>
        </w:rPr>
        <w:t> are one of the most natural applications. In traditional games, a player’s items, skins, and characters are locked to that game and controlled by the game publisher. If the publisher shuts down the servers, all player assets are lost. With NFTs, players truly own their in-game assets. They can trade items on secondary markets, use them across different games (if the games support the same standards), and retain them even if they stop playing. Axie Infinity, a Pokemon-inspired battle game, built a complete economy around NFT creatures (Axies) that could be bred, battled, and sold. At its peak, some players in the Philippines earned a living wage by playing and trading Axies.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Event tickets</w:t>
      </w:r>
      <w:r w:rsidRPr="009D1306">
        <w:rPr>
          <w:color w:val="0F1115"/>
        </w:rPr>
        <w:t> as NFTs solve several problems in the ticketing industry. Paper tickets and even digital QR codes are easily counterfeited or resold at inflated prices. An NFT ticket is cryptographically verifiable and can have resale rules encoded directly into the contract. An artist could set a maximum resale price to prevent scalping, or encode a royalty that sends a percentage of every resale back to the artist. The ticket’s ownership history is transparent, and the ticket itself can be a collectible with post-event utility, such as access to exclusive content or merchandise discounts.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Real-world asset tokenization</w:t>
      </w:r>
      <w:r w:rsidRPr="009D1306">
        <w:rPr>
          <w:color w:val="0F1115"/>
        </w:rPr>
        <w:t xml:space="preserve"> is the frontier of NFT applications. Real estate deeds, luxury watch certificates, and fine art provenance records can be represented as NFTs. The NFT does not replace the legal system; it provides a digital layer of proof and transferability. A property sold with an NFT deed still requires legal transfer in the real world, but the NFT can reduce friction, prevent fraud, and ensure that ownership records are public and immutable. However, </w:t>
      </w:r>
      <w:r w:rsidRPr="009D1306">
        <w:rPr>
          <w:color w:val="0F1115"/>
        </w:rPr>
        <w:lastRenderedPageBreak/>
        <w:t>the legal enforceability of tokenized real-world assets varies significantly by jurisdiction and remains an active area of regulatory discussion.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Digital identity and credentials</w:t>
      </w:r>
      <w:r w:rsidRPr="009D1306">
        <w:rPr>
          <w:color w:val="0F1115"/>
        </w:rPr>
        <w:t> represent another promising direction. An educational institution could issue diplomas as NFTs. Employers could instantly verify the credential by checking the NFT on-chain, without needing to contact the institution. The same approach applies to professional certifications, government IDs, and even medical licenses. The credential is owned by the recipient, not stored on a central server controlled by the issuer. If the issuer goes out of business, the credential remains verifiable.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Web3: The Decentralized Internet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Web3 is the broadest and most aspirational of these trends. It envisions a new generation of the internet built on blockchain and decentralized technologies, where users, not corporations, control their own data, identity, and digital assets. The term contrasts with Web1 (the static, read-only web of the 1990s) and Web2 (the dynamic, read-write web of social media platforms and centralized services like Google, Facebook, and Amazon, where user data is the product).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Core Principles of Web3</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Web3 vision rests on several foundational principles. </w:t>
      </w:r>
      <w:r w:rsidRPr="009D1306">
        <w:rPr>
          <w:rStyle w:val="Strong"/>
          <w:color w:val="0F1115"/>
        </w:rPr>
        <w:t>Decentralization</w:t>
      </w:r>
      <w:r w:rsidRPr="009D1306">
        <w:rPr>
          <w:color w:val="0F1115"/>
        </w:rPr>
        <w:t> means no single entity controls the infrastructure or the data. Applications run on distributed networks of nodes, not on servers owned by a single company. </w:t>
      </w:r>
      <w:r w:rsidRPr="009D1306">
        <w:rPr>
          <w:rStyle w:val="Strong"/>
          <w:color w:val="0F1115"/>
        </w:rPr>
        <w:t>Trustlessness</w:t>
      </w:r>
      <w:r w:rsidRPr="009D1306">
        <w:rPr>
          <w:color w:val="0F1115"/>
        </w:rPr>
        <w:t> means participants do not need to trust a central authority or each other; they trust the code and the cryptographic guarantees. </w:t>
      </w:r>
      <w:r w:rsidRPr="009D1306">
        <w:rPr>
          <w:rStyle w:val="Strong"/>
          <w:color w:val="0F1115"/>
        </w:rPr>
        <w:t>Verifiability</w:t>
      </w:r>
      <w:r w:rsidRPr="009D1306">
        <w:rPr>
          <w:color w:val="0F1115"/>
        </w:rPr>
        <w:t> means any participant can audit the entire system, from the source code of smart contracts to the contents of the blockchain. </w:t>
      </w:r>
      <w:r w:rsidRPr="009D1306">
        <w:rPr>
          <w:rStyle w:val="Strong"/>
          <w:color w:val="0F1115"/>
        </w:rPr>
        <w:t>Permissionlessness</w:t>
      </w:r>
      <w:r w:rsidRPr="009D1306">
        <w:rPr>
          <w:color w:val="0F1115"/>
        </w:rPr>
        <w:t> means anyone can participate without needing approval from a gatekeeper. </w:t>
      </w:r>
      <w:r w:rsidRPr="009D1306">
        <w:rPr>
          <w:rStyle w:val="Strong"/>
          <w:color w:val="0F1115"/>
        </w:rPr>
        <w:t>Self-sovereignty</w:t>
      </w:r>
      <w:r w:rsidRPr="009D1306">
        <w:rPr>
          <w:color w:val="0F1115"/>
        </w:rPr>
        <w:t> means users own their data and digital identities and can carry them across applications without relying on any single platform.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Decentralized Identity (DID)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 foundational component of Web3 is decentralized identity. Today, a user’s identity on the internet is fragmented across dozens of platforms. Google knows the user’s email and search history. Facebook knows their social graph. Amazon knows their purchase history. The user </w:t>
      </w:r>
      <w:r w:rsidRPr="009D1306">
        <w:rPr>
          <w:color w:val="0F1115"/>
        </w:rPr>
        <w:lastRenderedPageBreak/>
        <w:t>cannot aggregate this data or move it to a new provider. The providers can delete or suspend the user’s account without recourse.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identity changes this. A user generates a public-private key pair. The public key becomes their decentralized identifier (DID), often anchored on a blockchain. The user then receives </w:t>
      </w:r>
      <w:r w:rsidRPr="009D1306">
        <w:rPr>
          <w:rStyle w:val="Strong"/>
          <w:color w:val="0F1115"/>
        </w:rPr>
        <w:t>verifiable credentials</w:t>
      </w:r>
      <w:r w:rsidRPr="009D1306">
        <w:rPr>
          <w:color w:val="0F1115"/>
        </w:rPr>
        <w:t> from issuers (e.g., a government issuing a passport credential, a university issuing a diploma credential, a bank issuing a proof-of-address credential). These credentials are cryptographically signed by the issuer and stored in the user’s digital wallet, not on any central server. When a service asks for proof of age, the user can present a zero-knowledge proof derived from the credential that reveals only the fact of being over 18, without revealing their exact birthdate. This combination of user-controlled identifiers and selective disclosure credentials is the core of self-sovereign identity.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Decentralized Storage and Computation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Web2 internet relies on centralized data centers. Web3 replaces these with decentralized storage and computation networks. </w:t>
      </w:r>
      <w:r w:rsidRPr="009D1306">
        <w:rPr>
          <w:rStyle w:val="Strong"/>
          <w:color w:val="0F1115"/>
        </w:rPr>
        <w:t>IPFS</w:t>
      </w:r>
      <w:r w:rsidRPr="009D1306">
        <w:rPr>
          <w:color w:val="0F1115"/>
        </w:rPr>
        <w:t> (InterPlanetary File System) is a peer-to-peer protocol for storing and sharing content addressed by its cryptographic hash, not its location. A file on IPFS is available as long as at least one node on the network is pinning it. </w:t>
      </w:r>
      <w:r w:rsidRPr="009D1306">
        <w:rPr>
          <w:rStyle w:val="Strong"/>
          <w:color w:val="0F1115"/>
        </w:rPr>
        <w:t>Filecoin</w:t>
      </w:r>
      <w:r w:rsidRPr="009D1306">
        <w:rPr>
          <w:color w:val="0F1115"/>
        </w:rPr>
        <w:t> adds an economic layer to IPFS: storage providers earn FIL tokens for storing files, and users pay to have their files stored redundantly.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Graph</w:t>
      </w:r>
      <w:r w:rsidRPr="009D1306">
        <w:rPr>
          <w:color w:val="0F1115"/>
        </w:rPr>
        <w:t> is a decentralized indexing protocol. In Web2, a developer would run a database to index blockchain data. The Graph allows developers to deploy subgraphs that index data and make it queryable via GraphQL. Indexers earn GRT tokens for providing indexing services, and developers pay query fees. The Graph eliminates the need for each DApp to run its own centralized indexer.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Livepeer</w:t>
      </w:r>
      <w:r w:rsidRPr="009D1306">
        <w:rPr>
          <w:color w:val="0F1115"/>
        </w:rPr>
        <w:t> is a decentralized video transcoding network. Video streaming services traditionally rely on centralized transcoding servers. Livepeer uses a network of nodes that perform transcoding work in exchange for LPT tokens, reducing costs and increasing resilience.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Decentralized Autonomous Organizations (DAOs)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DAOs are organizations governed by smart contracts and tokenholder voting, rather than by a traditional corporate hierarchy with a board of directors and CEO. A DAO is typically formed </w:t>
      </w:r>
      <w:r w:rsidRPr="009D1306">
        <w:rPr>
          <w:color w:val="0F1115"/>
        </w:rPr>
        <w:lastRenderedPageBreak/>
        <w:t>when a group of people contributes funds to a smart contract that defines the governance rules. The contract issues governance tokens to contributors, representing voting power. Tokenholders can then propose and vote on how the funds should be used: funding a project, hiring a developer, changing the organization’s rules, or dissolving the DAO entirely.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famous early DAO was </w:t>
      </w:r>
      <w:r w:rsidRPr="009D1306">
        <w:rPr>
          <w:rStyle w:val="Strong"/>
          <w:color w:val="0F1115"/>
        </w:rPr>
        <w:t>The DAO</w:t>
      </w:r>
      <w:r w:rsidRPr="009D1306">
        <w:rPr>
          <w:color w:val="0F1115"/>
        </w:rPr>
        <w:t xml:space="preserve"> in 2016, which raised $150 million in Ether but was hacked due to </w:t>
      </w:r>
      <w:proofErr w:type="gramStart"/>
      <w:r w:rsidRPr="009D1306">
        <w:rPr>
          <w:color w:val="0F1115"/>
        </w:rPr>
        <w:t>a reentrancy</w:t>
      </w:r>
      <w:proofErr w:type="gramEnd"/>
      <w:r w:rsidRPr="009D1306">
        <w:rPr>
          <w:color w:val="0F1115"/>
        </w:rPr>
        <w:t xml:space="preserve"> vulnerability, leading to a hard fork of Ethereum. Modern DAOs have learned from this failure and use extensively audited frameworks like OpenZeppelin’s Governor </w:t>
      </w:r>
      <w:proofErr w:type="gramStart"/>
      <w:r w:rsidRPr="009D1306">
        <w:rPr>
          <w:color w:val="0F1115"/>
        </w:rPr>
        <w:t>contract</w:t>
      </w:r>
      <w:proofErr w:type="gramEnd"/>
      <w:r w:rsidRPr="009D1306">
        <w:rPr>
          <w:color w:val="0F1115"/>
        </w:rPr>
        <w:t xml:space="preserve"> or Aragon’s DAO toolkit.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DAOs govern a wide range of activities. </w:t>
      </w:r>
      <w:r w:rsidRPr="009D1306">
        <w:rPr>
          <w:rStyle w:val="Strong"/>
          <w:color w:val="0F1115"/>
        </w:rPr>
        <w:t>Protocol DAOs</w:t>
      </w:r>
      <w:r w:rsidRPr="009D1306">
        <w:rPr>
          <w:color w:val="0F1115"/>
        </w:rPr>
        <w:t> govern DeFi protocols like Uniswap and Compound. </w:t>
      </w:r>
      <w:r w:rsidRPr="009D1306">
        <w:rPr>
          <w:rStyle w:val="Strong"/>
          <w:color w:val="0F1115"/>
        </w:rPr>
        <w:t>Investment DAOs</w:t>
      </w:r>
      <w:r w:rsidRPr="009D1306">
        <w:rPr>
          <w:color w:val="0F1115"/>
        </w:rPr>
        <w:t> pool funds to invest in NFTs or early-stage projects. </w:t>
      </w:r>
      <w:r w:rsidRPr="009D1306">
        <w:rPr>
          <w:rStyle w:val="Strong"/>
          <w:color w:val="0F1115"/>
        </w:rPr>
        <w:t>Collector DAOs</w:t>
      </w:r>
      <w:r w:rsidRPr="009D1306">
        <w:rPr>
          <w:color w:val="0F1115"/>
        </w:rPr>
        <w:t> raise funds to purchase high-value NFTs that no individual could afford alone. </w:t>
      </w:r>
      <w:r w:rsidRPr="009D1306">
        <w:rPr>
          <w:rStyle w:val="Strong"/>
          <w:color w:val="0F1115"/>
        </w:rPr>
        <w:t>Social DAOs</w:t>
      </w:r>
      <w:r w:rsidRPr="009D1306">
        <w:rPr>
          <w:color w:val="0F1115"/>
        </w:rPr>
        <w:t> are online communities with shared treasuries and governance for community decisions.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legal status of DAOs remains unsettled. Wyoming and a few other jurisdictions have passed laws recognizing DAOs as legal entities, allowing them to open bank accounts, pay taxes, and enter into contracts. In most jurisdictions, however, a DAO is not a legal person, and its members may have unlimited liability for the DAO’s actions.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Convergence: DeFi, NFTs, and Web3 Working Together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These three trends are not isolated. They converge and reinforce each other. DeFi provides the financial infrastructure for Web3. NFTs provide the property rights layer for digital assets in Web3. DAOs provide the governance layer for decentralized coordination.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Consider a blockchain-based game as an example of convergence. The game’s items are NFTs owned by players. The game’s economy uses a fungible token (ERC-20) for in-game currency. A DeFi protocol allows players to lend their NFTs to other players in exchange for a fee (NFT lending). A DAO governed by tokenholders decides on game updates and how to spend the game’s treasury. The game’s frontend is hosted on IPFS and indexed by The Graph. This is the Web3 gaming vision: a game where players truly own their assets, can earn income through DeFi, and govern the game’s future through DAO voting.</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Challenges and Criticisms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Despite the excitement, these emerging trends face substantial challenges. </w:t>
      </w:r>
      <w:r w:rsidRPr="009D1306">
        <w:rPr>
          <w:rStyle w:val="Strong"/>
          <w:color w:val="0F1115"/>
        </w:rPr>
        <w:t>Scalability</w:t>
      </w:r>
      <w:r w:rsidRPr="009D1306">
        <w:rPr>
          <w:color w:val="0F1115"/>
        </w:rPr>
        <w:t> remains a fundamental limitation. Even with Layer-2 rollups, transaction throughput on Ethereum is far below what would be needed for a mainstream Web3 application with millions of daily active users. High gas fees during congestion price out small users.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User experience</w:t>
      </w:r>
      <w:r w:rsidRPr="009D1306">
        <w:rPr>
          <w:color w:val="0F1115"/>
        </w:rPr>
        <w:t> is another major barrier. Interacting with a DApp requires managing a crypto wallet, understanding gas fees, waiting for transaction confirmations, and navigating unfamiliar interfaces. A single misstep</w:t>
      </w:r>
      <w:r w:rsidR="009D1306">
        <w:rPr>
          <w:color w:val="0F1115"/>
        </w:rPr>
        <w:t xml:space="preserve"> </w:t>
      </w:r>
      <w:r w:rsidRPr="009D1306">
        <w:rPr>
          <w:color w:val="0F1115"/>
        </w:rPr>
        <w:t>sending funds to the wrong address, approving excessive token allowances, interacting with a malicious contract</w:t>
      </w:r>
      <w:r w:rsidR="009D1306">
        <w:rPr>
          <w:color w:val="0F1115"/>
        </w:rPr>
        <w:t xml:space="preserve"> </w:t>
      </w:r>
      <w:r w:rsidRPr="009D1306">
        <w:rPr>
          <w:color w:val="0F1115"/>
        </w:rPr>
        <w:t>can result in total loss of funds. Web3 will not achieve mainstream adoption until these complexities are abstracted away without compromising decentralization.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Regulatory uncertainty</w:t>
      </w:r>
      <w:r w:rsidRPr="009D1306">
        <w:rPr>
          <w:color w:val="0F1115"/>
        </w:rPr>
        <w:t> hangs over all three trends. Are stablecoins securities? Are lending protocols required to register as banks? Are NFTs subject to securities laws? The SEC has brought enforcement actions against several crypto companies, but clear, comprehensive regulations have not yet emerged. The collapse of FTX (a centralized exchange, not a DeFi protocol) in November 2022 intensified regulatory scrutiny. Many DeFi projects operate in a legal grey area, and some have implemented know-your-customer checks or blocked users from sanctioned jurisdictions in response to regulatory pressure.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Environmental impact</w:t>
      </w:r>
      <w:r w:rsidRPr="009D1306">
        <w:rPr>
          <w:color w:val="0F1115"/>
        </w:rPr>
        <w:t>, though significantly reduced by Ethereum’s transition to proof-of-stake, remains a concern for proof-of-work blockchains. Bitcoin mining continues to consume substantial energy. Critics argue that NFTs on proof-of-work chains are environmentally harmful.</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Scams, hacks, and fraud</w:t>
      </w:r>
      <w:r w:rsidRPr="009D1306">
        <w:rPr>
          <w:color w:val="0F1115"/>
        </w:rPr>
        <w:t> are pervasive. Phishing attacks trick users into signing transactions that drain their wallets. Rug pulls occur when developers create a seemingly legitimate project, attract user funds, and then disappear. Bridge hacks have resulted in losses exceeding $2 billion. The immutability that makes blockchain trustworthy also means that stolen funds are rarely recovered.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Speculation and volatility</w:t>
      </w:r>
      <w:r w:rsidRPr="009D1306">
        <w:rPr>
          <w:color w:val="0F1115"/>
        </w:rPr>
        <w:t> dominate the market prices of DeFi tokens, NFTs, and Web3 infrastructure tokens. While the underlying technology has genuine utility, prices are driven largely by speculation and sentiment, leading to boom-and-bust cycles that can wipe out retail investors.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DeFi, NFTs, and Web3 represent the most exciting and consequential applications of blockchain technology beyond simple peer-to-peer payments. DeFi is building an open, global, and composable financial system that operates without banks. NFTs are redefining digital ownership, enabling creators to monetize their work directly and giving users true property rights in digital environments. Web3 is laying the foundation for a decentralized internet where users control their own data, identity, and governance.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These trends are not theoretical. Billions of dollars of value are locked in DeFi protocols. Millions of NFTs have been minted and traded. Thousands of DAOs coordinate activity across the globe. The technology works, today, on live networks.</w:t>
      </w:r>
    </w:p>
    <w:p w:rsidR="00695ABA" w:rsidRPr="009D1306" w:rsidRDefault="00695ABA" w:rsidP="009D1306">
      <w:pPr>
        <w:spacing w:after="120" w:line="360" w:lineRule="auto"/>
        <w:jc w:val="both"/>
        <w:outlineLvl w:val="2"/>
        <w:rPr>
          <w:rFonts w:ascii="Times New Roman" w:eastAsia="Times New Roman" w:hAnsi="Times New Roman" w:cs="Times New Roman"/>
          <w:b/>
          <w:bCs/>
          <w:sz w:val="24"/>
          <w:szCs w:val="24"/>
        </w:rPr>
      </w:pPr>
      <w:r w:rsidRPr="009D1306">
        <w:rPr>
          <w:rFonts w:ascii="Times New Roman" w:eastAsia="Times New Roman" w:hAnsi="Times New Roman" w:cs="Times New Roman"/>
          <w:b/>
          <w:bCs/>
          <w:sz w:val="24"/>
          <w:szCs w:val="24"/>
        </w:rPr>
        <w:t>Chapter 5: Challenges, Governance, and Future Perspectives</w:t>
      </w:r>
    </w:p>
    <w:p w:rsidR="00695ABA" w:rsidRPr="009D1306" w:rsidRDefault="00695ABA" w:rsidP="009D1306">
      <w:pPr>
        <w:numPr>
          <w:ilvl w:val="0"/>
          <w:numId w:val="10"/>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Scalability and Performance Issues </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technology promises a new paradigm for decentralized coordination, but this promise confronts a fundamental practical barrier: scalability. The very features that make blockchains secure and decentralized</w:t>
      </w:r>
      <w:r w:rsidR="009D1306">
        <w:rPr>
          <w:color w:val="0F1115"/>
        </w:rPr>
        <w:t xml:space="preserve"> </w:t>
      </w:r>
      <w:r w:rsidRPr="009D1306">
        <w:rPr>
          <w:color w:val="0F1115"/>
        </w:rPr>
        <w:t>redundant computation, consensus mechanisms, and immutable data storage</w:t>
      </w:r>
      <w:r w:rsidR="009D1306">
        <w:rPr>
          <w:color w:val="0F1115"/>
        </w:rPr>
        <w:t xml:space="preserve"> </w:t>
      </w:r>
      <w:r w:rsidRPr="009D1306">
        <w:rPr>
          <w:color w:val="0F1115"/>
        </w:rPr>
        <w:t>also limit their ability to process large volumes of transactions quickly and cheaply. This tension between security, decentralization, and scalability has been described as the blockchain scalability trilemma, and it remains the most significant technical challenge facing widespread blockchain adoption.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scalability and performance issues in blockchain systems. We will examine the fundamental throughput limits of existing blockchains, the trilemma framework that explains these limits, the bottlenecks in transaction propagation, validation, and storage, the Layer 1 scaling approaches including sharding and consensus improvements, the Layer 2 solutions including state channels, sidechains, and rollups, the performance characteristics of alternative consensus mechanisms, and the ongoing research directions that may overcome current limitations.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Understanding the Scalability Challenge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Scalability in the context of blockchain refers to the system's ability to handle increasing transaction volume without degrading performance or increasing costs proportionally. In traditional centralized systems, scaling is straightforward: add more servers, upgrade hardware, </w:t>
      </w:r>
      <w:r w:rsidRPr="009D1306">
        <w:rPr>
          <w:color w:val="0F1115"/>
        </w:rPr>
        <w:lastRenderedPageBreak/>
        <w:t>or optimize database queries. In decentralized blockchains, scaling is fundamentally harder because every full node must process every transaction.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appreciate the magnitude of this challenge, consider the throughput of major blockchains. Bitcoin processes approximately 7 transactions per second under normal conditions. Ethereum processes approximately 15 transactions per second on its base layer. Visa, by contrast, processes thousands of transactions per second and can handle peak loads of over 50,000 transactions per second. This disparity is not accidental; it is a direct consequence of design choices that prioritize decentralization and security over raw throughput.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implications of low throughput are significant. When transaction demand exceeds capacity, users bid against each other by increasing transaction fees. During periods of high demand, fees on Ethereum have exceeded $50 for a simple transfer and hundreds of dollars for complex smart contract interactions. This pricing mechanism ensures that the network remains usable, but it prices out many use cases and users. A decentralized application that requires thousands of micro-transactions per second, such as a blockchain-based game or a high-frequency trading platform, simply cannot operate on these base layers.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Latency is another dimension of performance. Bitcoin confirms transactions in approximately 10 minutes on average, though users often wait for multiple confirmations to be confident that a transaction will not be reversed. Ethereum confirms in approximately 12 seconds, but finality in proof-of-work is probabilistic, meaning that a transaction can theoretically be reversed even after multiple confirmations. For applications that require immediate settlement, these latencies are problematic.</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Scalability Trilemma</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concept of the scalability trilemma was popularized by Ethereum co-founder Vitalik Buterin. It posits that blockchain systems face a fundamental trade-off among three desirable properties: decentralization, security, and scalability. A blockchain can optimize for at most two of these properties at the expense of the third.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Decentralization in this context means that the system does not rely on a small set of trusted participants. A decentralized blockchain allows ordinary users to run a full node, verify </w:t>
      </w:r>
      <w:r w:rsidRPr="009D1306">
        <w:rPr>
          <w:color w:val="0F1115"/>
        </w:rPr>
        <w:lastRenderedPageBreak/>
        <w:t>transactions independently, and participate in consensus. This requires that node operation be affordable for non-specialized hardware.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Security means that the blockchain is resistant to attacks, including 51% attacks, double-spending, and censorship. Security requires that no single actor or small coalition can subvert the consensus rules or rewrite history.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Scalability means that the blockchain can process many transactions per second and can accommodate growth in users and applications without proportionally increasing the cost of participation.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trilemma suggests that improving scalability typically requires sacrificing decentralization, security, or both. For example, increasing the block size allows more transactions per block, which improves throughput. However, larger blocks require more bandwidth, storage, and processing power to download and verify. This makes it more expensive to run a full node, reducing decentralization as only well-resourced participants can keep up. Similarly, reducing the number of validators or miners improves consensus speed but reduces security because the system becomes more vulnerable to collusion or attack.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Many proposed scaling solutions can be understood as attempts to navigate this trilemma, optimizing for different trade-offs based on application requirements. No solution has yet achieved all three properties simultaneously at the scale of traditional payment systems, leading some researchers to question whether the trilemma represents a true impossibility or merely an unsolved engineering challenge.</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Transaction Throughput Bottlenecks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To understand scalability solutions, one must first understand the bottlenecks that limit throughput. Several factors constrain how many transactions a blockchain can process.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Block size and block interval are primary determinants of throughput. Throughput equals block size divided by block interval. If a blockchain produces 1 megabyte blocks every 10 minutes, throughput is approximately 1 megabyte per 600 seconds, or about 1.6 kilobytes per second. Given typical transaction sizes, this yields the Bitcoin throughput of about 7 transactions per second. Increasing block size increases throughput directly but increases the burden on nodes. </w:t>
      </w:r>
      <w:r w:rsidRPr="009D1306">
        <w:rPr>
          <w:color w:val="0F1115"/>
        </w:rPr>
        <w:lastRenderedPageBreak/>
        <w:t>Reducing block interval reduces latency but increases the risk of forks because blocks propagate more slowly than they are produced.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Transaction propagation latency affects both security and throughput. When a miner produces a block, it must be broadcast to the network and verified by other nodes. During this propagation period, other miners may produce competing blocks, creating forks that waste resources and slow confirmation. Faster propagation reduces fork rates, allowing shorter block intervals or larger blocks. Propagation latency is limited by bandwidth, geographic distance, and the serialization and verification time of the block.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Signature verification is a computational bottleneck. Each transaction contains one or more digital signatures that must be verified by every full node. Signature verification is computationally expensive, especially on older hardware. A block full of complex multi-signature transactions may take several seconds to verify, limiting how quickly a node can process incoming blocks. Batch verification techniques can verify multiple signatures faster than verifying each individually, but these are not universally implemented.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State access and updates affect smart contract platforms. When a smart contract reads or writes to storage, the blockchain's state database must be updated. This is much slower than pure computation. Ethereum's state trie, which stores account balances and contract storage, requires multiple database lookups per operation. As the state grows, these lookups become slower, limiting the gas that can be processed per block.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Bandwidth constraints affect node operation, especially for home users with asymmetric internet connections. Even if a node can process blocks quickly, it may not be able to download them within the block interval. This is particularly acute for blockchains with large blocks or high block rates. Bitcoin's 1 megabyte blocks are easily downloadable even on modest connections, but a blockchain with 10 megabyte blocks every 5 seconds would require a sustained download rate of 2 megabytes per second, excluding overhead and upload for transaction gossip.</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Storage requirements affect long-term node operation. A full Bitcoin node requires over 500 gigabytes of storage. An Ethereum full node requires over 1 terabyte. An archival node, which stores all historical state, requires multiple terabytes. As blockchains grow, storage costs increase, potentially pricing out home users and reducing decentralization. Pruning reduces </w:t>
      </w:r>
      <w:r w:rsidRPr="009D1306">
        <w:rPr>
          <w:color w:val="0F1115"/>
        </w:rPr>
        <w:lastRenderedPageBreak/>
        <w:t>storage requirements by discarding old blocks, but pruned nodes cannot serve historical data to new nodes.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Layer 1 Scaling: Improving the Base Layer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Layer 1 scaling refers to modifications to the base blockchain protocol itself to improve throughput, latency, or storage efficiency. These approaches typically require a hard fork or significant protocol upgrade and may change the security or decentralization properties of the network.</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 size increases are the simplest Layer 1 scaling approach. Bitcoin Cash, a fork of Bitcoin, increased the block size from 1 megabyte to 8 megabytes and later to 32 megabytes. This directly increased throughput to about 200 transactions per second under ideal conditions. However, larger blocks increase the burden on node operators, leading to concerns about centralization. The Bitcoin block size debate of 2015-2017 was one of the most contentious governance disputes in blockchain history, ultimately resolved by not increasing the block size but instead adopting Segregated Witness (SegWit), which effectively increased capacity by separating signature data from transaction data.</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 interval reduction can improve latency and throughput, but at the cost of increased fork rates. Litecoin, a fork of Bitcoin, reduced the block interval from 10 minutes to 2.5 minutes. This makes transactions confirm faster but increases the chance that two miners find blocks simultaneously. More frequent forks waste energy and can reduce security if attackers exploit orphaned blocks. Some blockchains with very short block intervals, such as Solana's 400 millisecond slots, use sophisticated synchronization mechanisms and rely on centralized timestamp authorities to reduce forks.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Consensus improvements can dramatically increase throughput without changing block parameters. Proof-of-stake systems typically achieve higher throughput than proof-of-work because they do not require the intense computational competition that characterizes mining. Ethereum's transition from proof-of-work to proof-of-stake, known as The Merge, did not directly increase throughput, but it laid the groundwork for future scaling improvements by reducing the energy cost and finality time of consensus.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Sharding is perhaps the most ambitious Layer 1 scaling approach. Sharding splits the blockchain's state into multiple partitions called shards. Each shard is processed by a subset of validators rather than all validators. This allows the network to process transactions in parallel, with total throughput scaling with the number of shards. However, sharding introduces significant complexity. Cross-shard transactions require coordination and verification across shards, which can be slow and complex. Validator assignment to shards must be random and frequently rotated to prevent malicious validators from concentrating on a single shard.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Ethereum's original scaling roadmap included sharding as a core component. The plan envisioned 64 shards, each processing its own transactions, with the beacon chain coordinating consensus and providing cross-shard communication. However, as Layer 2 scaling solutions like rollups matured, Ethereum's focus shifted to a rollup-centric roadmap where the base layer provides data availability and security for rollups rather than executing all transactions directly. Sharding was re-conceptualized as "data sharding" to provide more data space for rollups, with execution sharding de-prioritized.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Near Protocol implements a practical form of sharding called Nightshade. Each block contains chunks from multiple shards, and validators process only a subset of shards. The system supports cross-shard transactions through asynchronous receipts, where a transaction from one shard generates a receipt that is processed on another shard in a subsequent block. This approach has demonstrated throughput of thousands of transactions per second on a live mainnet, though with fewer active shards than originally planned.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Elrond (now MultiversX) uses adaptive state sharding, which shards state, transactions, and network simultaneously. The number of shards adjusts automatically based on the number of active validators, ensuring that each shard has sufficient security. The system achieves approximately 15,000 transactions per second on a mainnet with 3 shards, with plans to increase as validator count grows.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Layer 2 Scaling: Building on Top</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Layer 2 scaling solutions move transaction processing off the main blockchain while using the main blockchain for security and final settlement. This approach preserves the decentralization and security of the base layer while achieving much higher throughput and lower costs.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State channels are the oldest Layer 2 scaling technique. Two parties lock funds in a smart contract on the blockchain. They then transact off-chain, exchanging signed messages that update their respective balances. Only the final state is submitted to the blockchain. The participants can transact millions of times with only two on-chain transactions: one to open the channel and one to close it. The Bitcoin Lightning Network is the most prominent example, enabling fast, low-cost Bitcoin transfers that settle only occasionally on the main chain. However, state channels have limitations. They require active participation from both parties to monitor the blockchain for fraudulent closure attempts, known as watchtowers. They are less suited for multi-party interactions without a complete graph of channels, and capital is locked in channels, reducing capital efficiency.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Plasma is a framework for building child blockchains that anchor to Ethereum. Each Plasma chain is a separate blockchain that periodically submits a Merkle root of its block headers to the Ethereum mainnet. Users can deposit funds into the Plasma chain and withdraw by providing proof of their balance. Plasma chains can achieve high throughput because they do not require every Ethereum node to validate every transaction. However, Plasma has a major limitation: users must monitor the Plasma chain continuously to detect fraudulent exits, and mass exits during a chain halt can fail due to bandwidth limitations. Plasma never achieved widespread adoption, and Ethereum development has largely moved to rollups.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Rollups are currently the dominant Layer 2 scaling solution. A rollup executes transactions off-chain but posts transaction data to the Ethereum mainnet. The mainnet stores the data but does not execute the transactions; execution happens on the rollup. This allows the rollup to achieve much higher throughput than the base layer because the mainnet only needs to store data, not process every transaction.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Optimistic rollups assume that all transactions are valid unless challenged. They post transaction data to the mainnet and allow a challenge period during which anyone can submit a fraud proof to invalidate incorrect transactions. Optimistic rollups like Arbitrum and Optimism have achieved significant adoption, with billions of dollars in total value locked. They offer low transaction costs and full EVM compatibility, meaning existing Ethereum applications can deploy without modification. However, the challenge period means that withdrawals from an optimistic rollup to the mainnet take approximately one week, limiting certain use cases.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Zero-knowledge rollups, also called zk-rollups, submit validity proofs to the mainnet. A validity proof is a cryptographic proof that all transactions in a batch were executed correctly. The mainnet verifies the proof, which is much smaller and faster than executing the transactions individually. Zk-rollups like zkSync, StarkNet, and Scroll offer faster finality than optimistic rollups because withdrawals do not require a challenge period. However, zero-knowledge proof generation is computationally intensive, and the technology is less mature. Early zk-rollups had limited smart contract functionality, but newer generations support full EVM compatibility through techniques like zkEVM.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Validiums are similar to zk-rollups but store transaction data off-chain rather than on the mainnet. This reduces costs further because storing data on the mainnet is a major expense. However, storing data off-chain creates a trust assumption: if the off-chain data becomes unavailable, users may not be able to prove their balances. Validiums are suitable for applications that prioritize low cost over maximum security, such as gaming.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following table summarizes the major Layer 2 approaches and their characteristics:</w:t>
      </w:r>
    </w:p>
    <w:tbl>
      <w:tblPr>
        <w:tblW w:w="0" w:type="auto"/>
        <w:tblCellMar>
          <w:top w:w="15" w:type="dxa"/>
          <w:left w:w="15" w:type="dxa"/>
          <w:bottom w:w="15" w:type="dxa"/>
          <w:right w:w="15" w:type="dxa"/>
        </w:tblCellMar>
        <w:tblLook w:val="04A0" w:firstRow="1" w:lastRow="0" w:firstColumn="1" w:lastColumn="0" w:noHBand="0" w:noVBand="1"/>
      </w:tblPr>
      <w:tblGrid>
        <w:gridCol w:w="1582"/>
        <w:gridCol w:w="2142"/>
        <w:gridCol w:w="2029"/>
        <w:gridCol w:w="1873"/>
        <w:gridCol w:w="1974"/>
      </w:tblGrid>
      <w:tr w:rsidR="00E23180" w:rsidRPr="009D1306" w:rsidTr="00E23180">
        <w:trPr>
          <w:tblHeader/>
        </w:trPr>
        <w:tc>
          <w:tcPr>
            <w:tcW w:w="0" w:type="auto"/>
            <w:tcBorders>
              <w:top w:val="nil"/>
            </w:tcBorders>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Solution</w:t>
            </w:r>
          </w:p>
        </w:tc>
        <w:tc>
          <w:tcPr>
            <w:tcW w:w="0" w:type="auto"/>
            <w:tcBorders>
              <w:top w:val="nil"/>
            </w:tcBorders>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Data Location</w:t>
            </w:r>
          </w:p>
        </w:tc>
        <w:tc>
          <w:tcPr>
            <w:tcW w:w="0" w:type="auto"/>
            <w:tcBorders>
              <w:top w:val="nil"/>
            </w:tcBorders>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Validity Verification</w:t>
            </w:r>
          </w:p>
        </w:tc>
        <w:tc>
          <w:tcPr>
            <w:tcW w:w="0" w:type="auto"/>
            <w:tcBorders>
              <w:top w:val="nil"/>
            </w:tcBorders>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Withdrawal Time</w:t>
            </w:r>
          </w:p>
        </w:tc>
        <w:tc>
          <w:tcPr>
            <w:tcW w:w="0" w:type="auto"/>
            <w:tcBorders>
              <w:top w:val="nil"/>
            </w:tcBorders>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Smart Contract Support</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State Channels</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Off-chain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Challenge</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Instant</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Limited</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Plasma</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Child chain + Mainnet root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Fraud proof</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Variable</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Limited</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Optimistic Rollup</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Mainnet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Fraud proof</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~7 days</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Full EVM</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ZK-Rollup</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Mainnet</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Validity proof</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Minutes</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Growing (zkEVM)</w:t>
            </w:r>
          </w:p>
        </w:tc>
      </w:tr>
      <w:tr w:rsidR="00E23180" w:rsidRPr="009D1306" w:rsidTr="00E23180">
        <w:tc>
          <w:tcPr>
            <w:tcW w:w="0" w:type="auto"/>
            <w:tcMar>
              <w:top w:w="150" w:type="dxa"/>
              <w:left w:w="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lastRenderedPageBreak/>
              <w:t>Validium</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Off-chain</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Validity proof</w:t>
            </w:r>
          </w:p>
        </w:tc>
        <w:tc>
          <w:tcPr>
            <w:tcW w:w="0" w:type="auto"/>
            <w:tcMar>
              <w:top w:w="150" w:type="dxa"/>
              <w:left w:w="240" w:type="dxa"/>
              <w:bottom w:w="150" w:type="dxa"/>
              <w:right w:w="24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Minutes</w:t>
            </w:r>
          </w:p>
        </w:tc>
        <w:tc>
          <w:tcPr>
            <w:tcW w:w="0" w:type="auto"/>
            <w:tcMar>
              <w:top w:w="150" w:type="dxa"/>
              <w:left w:w="240" w:type="dxa"/>
              <w:bottom w:w="150" w:type="dxa"/>
              <w:right w:w="0" w:type="dxa"/>
            </w:tcMar>
            <w:vAlign w:val="center"/>
            <w:hideMark/>
          </w:tcPr>
          <w:p w:rsidR="00E23180" w:rsidRPr="009D1306" w:rsidRDefault="00E23180" w:rsidP="009D1306">
            <w:pPr>
              <w:spacing w:after="120" w:line="360" w:lineRule="auto"/>
              <w:jc w:val="both"/>
              <w:rPr>
                <w:rFonts w:ascii="Times New Roman" w:hAnsi="Times New Roman" w:cs="Times New Roman"/>
                <w:sz w:val="24"/>
                <w:szCs w:val="24"/>
              </w:rPr>
            </w:pPr>
            <w:r w:rsidRPr="009D1306">
              <w:rPr>
                <w:rFonts w:ascii="Times New Roman" w:hAnsi="Times New Roman" w:cs="Times New Roman"/>
                <w:sz w:val="24"/>
                <w:szCs w:val="24"/>
              </w:rPr>
              <w:t>Growing</w:t>
            </w:r>
          </w:p>
        </w:tc>
      </w:tr>
    </w:tbl>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Alternative Consensus Mechanisms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Proof-of-work and proof-of-stake are not the only consensus mechanisms, and alternative designs offer different scalability characteristics.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Delegated proof-of-stake (DPoS), used by EOS, Tron, and other platforms, involves token holders voting for a small set of delegates who produce blocks. Because the number of active block producers is small (often 21 or 101), consensus can be very fast. EOS achieved thousands of transactions per second with sub-second block times. However, DPoS sacrifices decentralization: the delegate election process can be dominated by large token holders, and delegates may collude or be captured.</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Practical Byzantine Fault Tolerance (PBFT) and its variants, including Tendermint (used by Cosmos), HotStuff, and Istanbul BFT, offer high throughput and immediate finality. In PBFT, a leader proposes a block, and other validators vote to accept it. Once a block receives sufficient votes, it is final and cannot be reversed. PBFT systems can process thousands of transactions per second with block times of a few seconds. However, PBFT requires that the validator set be known and relatively small (typically less than 100). This makes PBFT suitable for permissioned or consortium blockchains but less appropriate for fully permissionless networks.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Avalanche consensus, used by the Avalanche blockchain, is a novel protocol based on repeated random subsampling. Validators repeatedly query a random sample of peers about their preferred block. If </w:t>
      </w:r>
      <w:proofErr w:type="gramStart"/>
      <w:r w:rsidRPr="009D1306">
        <w:rPr>
          <w:color w:val="0F1115"/>
        </w:rPr>
        <w:t>a supermajority of samples agree</w:t>
      </w:r>
      <w:proofErr w:type="gramEnd"/>
      <w:r w:rsidRPr="009D1306">
        <w:rPr>
          <w:color w:val="0F1115"/>
        </w:rPr>
        <w:t>, the validator adopts that preference. This approach achieves high throughput (thousands of transactions per second) and quick finality (1-2 seconds) while supporting a large, permissionless validator set. Avalanche is not a single consensus mechanism but a family of protocols that includes Snowball, Snowflake, and the final Avalanche protocol.</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Hashgraph, used by Hedera, is a gossip-about-gossip protocol that achieves asynchronous Byzantine fault tolerance. Nodes gossip transactions with timestamps, and virtual voting resolves </w:t>
      </w:r>
      <w:r w:rsidRPr="009D1306">
        <w:rPr>
          <w:color w:val="0F1115"/>
        </w:rPr>
        <w:lastRenderedPageBreak/>
        <w:t>consensus without explicit voting rounds. Hashgraph claims high throughput (over 10,000 transactions per second) and low latency (seconds). However, the Hashgraph algorithm is patented, limiting its use to the Hedera network and its governing council.</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Data Availability and Storage Scaling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Even if consensus can process transactions quickly, storing the resulting blockchain history presents its own scalability challenge. Several approaches address storage growth.</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Pruning allows nodes to discard old blocks after confirming that all transactions within them are included in the current state. A Bitcoin pruned node retains only the most recent blocks (often the last 1000) and the UTXO set. This reduces storage requirements from hundreds of gigabytes to a few gigabytes. However, pruned nodes cannot serve historical data to new nodes, creating reliance on archival nodes that retain full history.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Light nodes store only block headers and rely on full nodes for transaction verification through Merkle proofs. This reduces storage and processing requirements dramatically, enabling mobile devices to participate in the network. However, light nodes trust that the longest chain is valid; they cannot independently verify the entire transaction history. Security research has shown that light nodes can be fooled in certain scenarios, though practical attacks are difficult.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State expiry is an emerging concept for smart contract platforms. Under state expiry, accounts and storage slots that have not been accessed for a long period are removed from the active state. The owner must pay a fee to revive the state if needed later. This prevents unbounded state growth without requiring every node to store all historical data. Ethereum researchers have proposed state expiry as a long-term solution to state growth, but implementation details remain contentious.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Light clients with zero-knowledge proofs represent a new paradigm. A light client that receives a validity proof for a block can be certain that the block is correct without downloading its contents or executing the transactions. This allows extremely lightweight clients that still have strong security guarantees. As zero-knowledge proof generation becomes more efficient, this approach may enable new levels of scalability.</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Performance of Non-Financial Applications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Scalability discussions often focus on financial transactions, but non-financial applications have different performance requirements.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Supply chain tracking requires moderate throughput (perhaps hundreds of events per second) but strong data availability and auditability. The ability to query historical data efficiently is more important than ultra-low latency. Sidechains or permissioned blockchains optimized for append-only operations may be more suitable than public financial networks.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Digital identity verification involves infrequent updates but requires strong privacy and security. Scalability at the level of national populations (hundreds of millions of identities) is necessary, but each individual transacts rarely. Hierarchical designs where regional authorities operate local blockchains that anchor to a national chain can provide scalability while maintaining verifiability.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Decentralized social media generates massive transaction volumes. Each post, like, </w:t>
      </w:r>
      <w:proofErr w:type="gramStart"/>
      <w:r w:rsidRPr="009D1306">
        <w:rPr>
          <w:color w:val="0F1115"/>
        </w:rPr>
        <w:t>follow</w:t>
      </w:r>
      <w:proofErr w:type="gramEnd"/>
      <w:r w:rsidRPr="009D1306">
        <w:rPr>
          <w:color w:val="0F1115"/>
        </w:rPr>
        <w:t>, and comment could be a transaction. Current blockchains cannot support this volume directly, leading to hybrid designs where content is stored off-chain and only proofs or references are stored on-chain. This sacrifices some decentralization but may be acceptable for social media applications where content availability is more important than absolute immutability.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Gaming applications require very high throughput and low latency. A single game may generate thousands of state updates per second. Layer 2 solutions, particularly validiums and app-chains (application-specific blockchains), are the most promising approach. App-chains are independent blockchains optimized for a single application, with the ability to settle to a mainnet periodically for security.</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Ongoing Research and Future Directions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Scalability remains an active research area, and several promising directions may overcome current limitations.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Danksharding, proposed for Ethereum, is a new approach to sharding focused on data availability rather than execution. Under Danksharding, a single proposer constructs each block, and the block contains data from many shards. Validators attest to the data's availability without needing to download all of it. This design dramatically increases data space for rollups while </w:t>
      </w:r>
      <w:r w:rsidRPr="009D1306">
        <w:rPr>
          <w:color w:val="0F1115"/>
        </w:rPr>
        <w:lastRenderedPageBreak/>
        <w:t>preserving decentralization. Full Danksharding is planned for Ethereum in the coming years, with prototypes already testing.</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Parallel execution allows blocks to contain transactions that do not conflict, which can be executed simultaneously. The Solana blockchain pioneered this approach, using a technology called Sealevel that identifies which accounts each transaction reads and writes. Non-conflicting transactions execute in parallel, utilizing multiple CPU cores. Ethereum researchers are exploring parallel execution as an EVM improvement.</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Lazy validation and stateless clients shift the burden of state storage away from validators. In a stateless system, blocks carry witnesses that prove the state accessed by the block's transactions. Validators do not need to maintain the full state; they only need to verify the witnesses. This could dramatically reduce the hardware requirements for validators, improving decentralization.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Recursive SNARKs (Succinct Non-interactive ARguments of Knowledge) allow the creation of proofs of proofs. A blockchain could recursively generate a single proof that validates an entire chain of blocks, allowing a light client to verify the entire history with a single proof. This could enable trustless bridges between chains and extremely lightweight client verification.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Payment channel networks scale payments but not general computation. Improvements to the Lightning Network, such as multipath payments and trampoline routing, continue to enhance its usability and capacity. Integration of cross-chain atomic swaps may eventually allow payment channels to operate seamlessly across different blockchains.</w:t>
      </w:r>
    </w:p>
    <w:p w:rsidR="00E23180" w:rsidRPr="009D1306" w:rsidRDefault="00E23180"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Economics of Scalability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Scalability is not only a technical problem but an economic one. The fees users pay for blockchain transactions directly affect which use cases are viable and which developers build on a platform.</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Gas markets allocate scarce block space to users who value it most. During periods of high demand, fees rise until the marginal user is priced out. This market mechanism ensures that the network remains operational but creates an exclusive system where only high-value transactions can afford confirmation.</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Layer 2 solutions introduce their own economic dynamics. Users must pay to deposit funds into a rollup or channel, and they may need to pay for a batched transaction to settle back to the base </w:t>
      </w:r>
      <w:r w:rsidRPr="009D1306">
        <w:rPr>
          <w:color w:val="0F1115"/>
        </w:rPr>
        <w:lastRenderedPageBreak/>
        <w:t>layer. The cost savings come from amortizing the base layer fees across many transactions. If base layer fees spike, rollup fees also spike, though less dramatically.</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EIP-1559, implemented on Ethereum, reformed the fee market by introducing a base fee that is burned and a priority fee that goes to miners (now validators). This change improved fee predictability and reduced overpayment. Similar fee market reforms are being considered for other blockchains.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MEV (maximal extractable value) introduces another economic dimension to scalability. As transaction ordering becomes more valuable, searchers compete to extract value from block production. This competition can increase transaction fees and reduce fairness. Proposer-builder separation separates the roles of transaction ordering and block production, potentially reducing MEV-related scaling issues.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Scalability and performance issues represent the most significant technical barrier to blockchain mass adoption. The fundamental tension between decentralization, security, and throughput creates a trilemma that no system has fully resolved. Yet substantial progress has been made across multiple fronts.</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Layer 1 improvements like sharding, consensus optimization, and parallel execution increase base layer capacity but often at the cost of increased complexity or reduced decentralization. Layer 2 solutions like rollups, state channels, and sidechains achieve dramatic throughput improvements by moving most processing off-chain while preserving security through mainnet anchoring. Alternative consensus mechanisms offer different trade-offs, with some achieving much higher performance than proof-of-work or conventional proof-of-stake.</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scalability landscape is not static. Ethereum's rollup-centric roadmap, with Danksharding planned for future upgrades, aims to provide massive data availability for Layer 2 systems. Solana demonstrates that high-performance, monolithic blockchains can achieve thousands of transactions per second, though with trade-offs in hardware requirements and decentralization. New blockchain designs, such as those based on zero-knowledge proofs or novel consensus mechanisms, continue to push the frontier.</w:t>
      </w:r>
    </w:p>
    <w:p w:rsidR="00E23180" w:rsidRPr="009D1306" w:rsidRDefault="00E23180"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developers and users, the choice of which blockchain or scaling solution to use depends on specific requirements. A DeFi application requiring strong security guarantees may choose </w:t>
      </w:r>
      <w:r w:rsidRPr="009D1306">
        <w:rPr>
          <w:color w:val="0F1115"/>
        </w:rPr>
        <w:lastRenderedPageBreak/>
        <w:t>Ethereum despite high fees. A gaming application requiring high throughput and low latency may choose a sidechain or an app-chain. A payment application may leverage the Lightning Network for instant, low-cost transfers. Understanding the scalability properties and trade-offs of different systems is essential for building functional, usable decentralized applications.</w:t>
      </w:r>
    </w:p>
    <w:p w:rsidR="00695ABA" w:rsidRPr="009D1306" w:rsidRDefault="00695ABA" w:rsidP="009D1306">
      <w:pPr>
        <w:numPr>
          <w:ilvl w:val="0"/>
          <w:numId w:val="10"/>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Security, Privacy, and Ethical Concerns </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technology is often hailed as inherently secure, immutable, and trustworthy. While cryptographic primitives provide strong guarantees, the systems built on top of these primitives are only as secure as their implementation, governance, and usage. The history of blockchain is punctuated by spectacular failures: billions of dollars lost to smart contract exploits, bridge hacks, wallet vulnerabilities, and consensus attacks. Beyond technical security, blockchains raise profound privacy challenges</w:t>
      </w:r>
      <w:r>
        <w:rPr>
          <w:color w:val="0F1115"/>
        </w:rPr>
        <w:t xml:space="preserve"> </w:t>
      </w:r>
      <w:r w:rsidRPr="009D1306">
        <w:rPr>
          <w:color w:val="0F1115"/>
        </w:rPr>
        <w:t>transparency is a feature for auditability but a bug for individual confidentiality. And finally, the ethical dimensions of permissionless, pseudonymous, and immutable systems create tensions with existing legal frameworks, social norms, and human rights. This chapter section provides a comprehensive examination of these three interconnected domains: security threats and countermeasures, privacy limitations and enhancing technologies, and the ethical dilemmas that arise when deploying decentralized systems in a centralized world.</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Security Concerns: From Smart Contract Bugs to 51% Attacks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security is multi-layered. At the base layer, the cryptographic primitives (hash functions, digital signatures) remain unbroken for major networks like Bitcoin and Ethereum. However, security failures occur at higher layers: the consensus mechanism, the smart contract code, the wallet interface, the bridge protocol, and the human operators.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Consensus Layer Attacks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fundamental attack on a blockchain is the </w:t>
      </w:r>
      <w:r w:rsidRPr="009D1306">
        <w:rPr>
          <w:rStyle w:val="Strong"/>
          <w:color w:val="0F1115"/>
        </w:rPr>
        <w:t>51% attack</w:t>
      </w:r>
      <w:r w:rsidRPr="009D1306">
        <w:rPr>
          <w:color w:val="0F1115"/>
        </w:rPr>
        <w:t> (or majority attack). In proof-of-work systems, an attacker who controls more than half of the network’s hash rate can reorganize the blockchain. The attacker can mine a private fork that excludes certain transactions (allowing double-spending) and then release that fork, overtaking the honest chain because the attacker’s chain has more cumulative work. The attacker cannot reverse old, deeply buried transactions (the cost grows exponentially) and cannot forge signatures or create new coins out of protocol rules, but they can censor transactions and double-spend recent transactions.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In proof-of-stake systems, a 51% attack requires controlling a majority of the staked tokens. This is economically harder than a hash power attack because acquiring 51% of a large proof-of-stake coin’s supply would be astronomically expensive, and the attack would likely devalue the attacker’s own stake. However, proof-of-stake introduces other attack vectors. </w:t>
      </w:r>
      <w:r w:rsidRPr="009D1306">
        <w:rPr>
          <w:rStyle w:val="Strong"/>
          <w:color w:val="0F1115"/>
        </w:rPr>
        <w:t>Long-range attacks</w:t>
      </w:r>
      <w:r w:rsidRPr="009D1306">
        <w:rPr>
          <w:color w:val="0F1115"/>
        </w:rPr>
        <w:t> occur when an attacker who once controlled a validator’s private key (even if they no longer have stake) builds an alternate chain from a past block. New nodes joining the network cannot easily distinguish the honest chain from the long-range attack chain. The defense is weak subjectivity: nodes must regularly sync from a trusted checkpoint rather than using the longest-chain rule alone. </w:t>
      </w:r>
      <w:r w:rsidRPr="009D1306">
        <w:rPr>
          <w:rStyle w:val="Strong"/>
          <w:color w:val="0F1115"/>
        </w:rPr>
        <w:t>Nothing-at-stake attacks</w:t>
      </w:r>
      <w:r w:rsidRPr="009D1306">
        <w:rPr>
          <w:color w:val="0F1115"/>
        </w:rPr>
        <w:t> occur when validators can vote on multiple forks without penalty. Modern proof-of-stake implementations use slashing conditions to punish equivocation, making the attack costly.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Smart Contract Vulnerabilities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are the most common source of blockchain security incidents. Unlike traditional software that can be patched after deployment, a flawed smart contract on an immutable blockchain can drain funds irreversibly unless a specific upgrade mechanism (like a proxy pattern) was built in from the start.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Reentrancy</w:t>
      </w:r>
      <w:r w:rsidRPr="009D1306">
        <w:rPr>
          <w:color w:val="0F1115"/>
        </w:rPr>
        <w:t> is the most famous vulnerability, exploited in the 2016 DAO hack that led to the Ethereum hard fork. In a reentrancy attack, a contract makes an external call to another contract before updating its own state. The called contract (malicious) calls back into the original function before the first invocation completes. The classic pattern is a withdrawal function that sends Ether to the user before reducing the user’s balance. The attacker’s contract, upon receiving Ether, calls the withdrawal function again in its fallback function. Because the balance has not yet been reduced, the contract sends Ether again. This loops until the contract is drained. The defense is the checks-effects-interactions pattern: update state before making external calls, or use a reentrancy guard modifier.</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Integer overflow and underflow</w:t>
      </w:r>
      <w:r w:rsidRPr="009D1306">
        <w:rPr>
          <w:color w:val="0F1115"/>
        </w:rPr>
        <w:t> were common before Solidity 0.8.0’s built-in checks. A uint8 value of 255 incremented by 1 becomes 0 (overflow), and a value of 0 decremented by 1 becomes 255 (underflow). Attackers exploited this to create tokens out of nothing or bypass balance checks. SafeMath libraries and the built-in checked arithmetic in recent Solidity versions prevent these vulnerabilities.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Front-running</w:t>
      </w:r>
      <w:r w:rsidRPr="009D1306">
        <w:rPr>
          <w:color w:val="0F1115"/>
        </w:rPr>
        <w:t> is not a bug but a feature of public mempools. Miners or validators can see pending transactions before they are included in a block. If a profitable transaction is detected (e.g., a large trade that will move a DEX price), an attacker can submit their own transaction with a higher gas price to be mined first (front-run), buying before the price moves, or sandwich the target transaction by buying before and selling after. Decentralized exchanges have implemented commit-reveal schemes, batch auctions, and private mempools to mitigate front-running, but it remains a persistent issue.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Access control vulnerabilities</w:t>
      </w:r>
      <w:r w:rsidRPr="009D1306">
        <w:rPr>
          <w:color w:val="0F1115"/>
        </w:rPr>
        <w:t> occur when functions that should be restricted (e.g., minting new tokens, pausing the contract, setting fee parameters) are missing proper </w:t>
      </w:r>
      <w:r w:rsidRPr="009D1306">
        <w:rPr>
          <w:rStyle w:val="HTMLCode"/>
          <w:rFonts w:ascii="Times New Roman" w:hAnsi="Times New Roman" w:cs="Times New Roman"/>
          <w:color w:val="0F1115"/>
          <w:sz w:val="24"/>
          <w:szCs w:val="24"/>
          <w:shd w:val="clear" w:color="auto" w:fill="EBEEF2"/>
        </w:rPr>
        <w:t>onlyOwner</w:t>
      </w:r>
      <w:r w:rsidRPr="009D1306">
        <w:rPr>
          <w:color w:val="0F1115"/>
        </w:rPr>
        <w:t xml:space="preserve"> modifiers or use weak access control logic. A famous example is the Parity Wallet hack (2017), where a user accidentally became the owner of a library contract and then </w:t>
      </w:r>
      <w:proofErr w:type="gramStart"/>
      <w:r w:rsidRPr="009D1306">
        <w:rPr>
          <w:color w:val="0F1115"/>
        </w:rPr>
        <w:t>self-destructed</w:t>
      </w:r>
      <w:proofErr w:type="gramEnd"/>
      <w:r w:rsidRPr="009D1306">
        <w:rPr>
          <w:color w:val="0F1115"/>
        </w:rPr>
        <w:t xml:space="preserve"> it, freezing over $150 million worth of Ether. The contract’s initialization function could be called by anyone, not just the deployer.</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Delegatecall injection</w:t>
      </w:r>
      <w:r w:rsidRPr="009D1306">
        <w:rPr>
          <w:color w:val="0F1115"/>
        </w:rPr>
        <w:t> is a subtle vulnerability in proxy patterns. A contract that uses </w:t>
      </w:r>
      <w:r w:rsidRPr="009D1306">
        <w:rPr>
          <w:rStyle w:val="HTMLCode"/>
          <w:rFonts w:ascii="Times New Roman" w:hAnsi="Times New Roman" w:cs="Times New Roman"/>
          <w:color w:val="0F1115"/>
          <w:sz w:val="24"/>
          <w:szCs w:val="24"/>
          <w:shd w:val="clear" w:color="auto" w:fill="EBEEF2"/>
        </w:rPr>
        <w:t>delegatecall</w:t>
      </w:r>
      <w:r w:rsidRPr="009D1306">
        <w:rPr>
          <w:color w:val="0F1115"/>
        </w:rPr>
        <w:t xml:space="preserve"> to execute code from another contract runs that code in its own storage context. </w:t>
      </w:r>
      <w:proofErr w:type="gramStart"/>
      <w:r w:rsidRPr="009D1306">
        <w:rPr>
          <w:color w:val="0F1115"/>
        </w:rPr>
        <w:t>If the implementation contract has a function that self-destructs or writes to storage in a way that conflicts with the proxy’s expected layout, the proxy can be bricked or its storage overwritten.</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Bridge and Cross-Chain Vulnerabilities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As the blockchain ecosystem becomes multi-chain, bridges that transfer assets between chains have become the most heavily attacked component. Bridges operate by locking assets on the source chain and minting representative assets on the destination chain. The bridge smart contract holds the locked assets, making it a lucrative target.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Ronin Bridge hack</w:t>
      </w:r>
      <w:r w:rsidRPr="009D1306">
        <w:rPr>
          <w:color w:val="0F1115"/>
        </w:rPr>
        <w:t> (March 2022) resulted in the theft of over $600 million. The Ronin Bridge used a multi-signature scheme with nine validators. The attacker compromised five of the nine private keys and used them to approve a fraudulent withdrawal. The vulnerability was not in the smart contract code but in the off-chain key management: the validator keys were stored on a centralized server with no hardware security module. The </w:t>
      </w:r>
      <w:r w:rsidRPr="009D1306">
        <w:rPr>
          <w:rStyle w:val="Strong"/>
          <w:color w:val="0F1115"/>
        </w:rPr>
        <w:t>Wormhole Bridge hack</w:t>
      </w:r>
      <w:r w:rsidRPr="009D1306">
        <w:rPr>
          <w:color w:val="0F1115"/>
        </w:rPr>
        <w:t> (February 2022) exploited a signature verification vulnerability in the smart contract itself, allowing the attacker to mint 120,000 wrapped Ether without depositing any collateral.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Defenses for bridges include decentralized validator sets, threshold signatures (where no single validator holds a full key), on-chain fraud proofs, and optimistic or zero-knowledge verification of the source chain’s state. However, bridges remain a fundamental security challenge because a bridge’s security is only as strong as the weakest chain it connects.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Wallet and Key Management Security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End-user wallets are the most common point of failure in blockchain security. A user who loses their private key loses access to their funds forever. A user whose private key is stolen loses their funds to the thief. The security of billions of dollars in cryptocurrency ultimately rests on how individuals store small pieces of text.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Hot wallets</w:t>
      </w:r>
      <w:r w:rsidRPr="009D1306">
        <w:rPr>
          <w:color w:val="0F1115"/>
        </w:rPr>
        <w:t xml:space="preserve"> (connected to the internet) are convenient but vulnerable to malware, phishing, and remote compromise. A computer infected with a stealer </w:t>
      </w:r>
      <w:proofErr w:type="gramStart"/>
      <w:r w:rsidRPr="009D1306">
        <w:rPr>
          <w:color w:val="0F1115"/>
        </w:rPr>
        <w:t>trojan</w:t>
      </w:r>
      <w:proofErr w:type="gramEnd"/>
      <w:r w:rsidRPr="009D1306">
        <w:rPr>
          <w:color w:val="0F1115"/>
        </w:rPr>
        <w:t xml:space="preserve"> can scan for private keys stored in files, browser extensions, or clipboard history. </w:t>
      </w:r>
      <w:r w:rsidRPr="009D1306">
        <w:rPr>
          <w:rStyle w:val="Strong"/>
          <w:color w:val="0F1115"/>
        </w:rPr>
        <w:t>Cold wallets</w:t>
      </w:r>
      <w:r w:rsidRPr="009D1306">
        <w:rPr>
          <w:color w:val="0F1115"/>
        </w:rPr>
        <w:t> (hardware wallets like Ledger and Trezor) keep private keys offline, signing transactions on the device itself. The private key never leaves the hardware, protecting against remote compromise. However, even hardware wallets have been subject to supply chain attacks (where a malicious device is shipped with a preconfigured seed), side-channel attacks (measuring power consumption or electromagnetic radiation to extract the key), and sophisticated physical attacks (decapping the secure element chip).</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Seed phrase management</w:t>
      </w:r>
      <w:r w:rsidRPr="009D1306">
        <w:rPr>
          <w:color w:val="0F1115"/>
        </w:rPr>
        <w:t> is the critical weakness. A 12- or 24-word BIP39 mnemonic phrase can restore all keys in a wallet. If an attacker obtains the seed phrase, they have full control. Users are advised to store seed phrases on metal backups (to survive fire and water), never digitally (no photos, no cloud storage, no password managers), and in multiple secure locations. Yet surveys consistently find that a significant percentage of cryptocurrency users store their seed phrases on their phones, in email drafts, or as plain text files on their computers.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Social engineering attacks</w:t>
      </w:r>
      <w:r w:rsidRPr="009D1306">
        <w:rPr>
          <w:color w:val="0F1115"/>
        </w:rPr>
        <w:t> target users directly. A common scam involves fake customer support: an attacker contacts a user claiming to be from MetaMask or Ledger, asks for the seed phrase to “verify” the account, and then steals the funds. Another attack involves fake browser extensions that look identical to legitimate wallet extensions but exfiltrate private keys.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Consensus and Economic Attacks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Beyond 51% attacks, proof-of-work networks face </w:t>
      </w:r>
      <w:r w:rsidRPr="009D1306">
        <w:rPr>
          <w:rStyle w:val="Strong"/>
          <w:color w:val="0F1115"/>
        </w:rPr>
        <w:t>selfish mining</w:t>
      </w:r>
      <w:r w:rsidRPr="009D1306">
        <w:rPr>
          <w:color w:val="0F1115"/>
        </w:rPr>
        <w:t> (also called block withholding). A miner who finds a block can choose not to broadcast it immediately, instead secretly mining on top of it. When the honest network finds a block, the selfish miner broadcasts their longer private chain, wasting the honest miners’ work and earning disproportionate rewards. Selfish mining is profitable if the attacker controls a significant portion of the hash rate (estimates range from 25% to 33%). Bitcoin’s difficulty adjustment and the incentive to broadcast blocks quickly make selfish mining less attractive, but it remains a theoretical vulnerability.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Eclipse attacks</w:t>
      </w:r>
      <w:r w:rsidRPr="009D1306">
        <w:rPr>
          <w:color w:val="0F1115"/>
        </w:rPr>
        <w:t> isolate a node from the honest network by controlling all of its peer connections. The attacked node receives only the attacker’s blocks and transactions, effectively seeing a fake blockchain. The attacker can then convince the node to accept fraudulent transactions or double-spends without needing majority hash power. Eclipse attacks are mitigated by cryptographic node identities, diverse peer selection, and outbound connection randomization.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Timejacking</w:t>
      </w:r>
      <w:r w:rsidRPr="009D1306">
        <w:rPr>
          <w:color w:val="0F1115"/>
        </w:rPr>
        <w:t> manipulates a node’s timestamp perception. In early Bitcoin implementations, a node would accept timestamps from peers without strict validation. An attacker could send a timestamp far in the future, causing the node to reject valid blocks as “too old” or accept invalid blocks as “future” blocks. Modern clients enforce timestamp consensus rules, requiring timestamps to be within a reasonable range of the node’s adjusted time.</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Privacy Concerns: The Transparency Paradox</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Blockchain’s defining feature</w:t>
      </w:r>
      <w:r>
        <w:rPr>
          <w:color w:val="0F1115"/>
        </w:rPr>
        <w:t xml:space="preserve"> </w:t>
      </w:r>
      <w:r w:rsidRPr="009D1306">
        <w:rPr>
          <w:color w:val="0F1115"/>
        </w:rPr>
        <w:t>a transparent, immutable, public ledger</w:t>
      </w:r>
      <w:r>
        <w:rPr>
          <w:color w:val="0F1115"/>
        </w:rPr>
        <w:t xml:space="preserve"> </w:t>
      </w:r>
      <w:r w:rsidRPr="009D1306">
        <w:rPr>
          <w:color w:val="0F1115"/>
        </w:rPr>
        <w:t>is also its greatest privacy liability. Every transaction, every smart contract interaction, and every token transfer is visible to anyone with an internet connection. While addresses are pseudonymous (not directly linked to real-world identities), blockchain analysis techniques can often de-anonymize users by clustering addresses, tracking transaction patterns, and correlating with off-chain data.</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Pseudonymity vs. Anonymity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 Bitcoin address is a pseudonym. The user can generate many addresses, and there is no registry linking addresses to identities. However, once an address is linked to an identity</w:t>
      </w:r>
      <w:r>
        <w:rPr>
          <w:color w:val="0F1115"/>
        </w:rPr>
        <w:t xml:space="preserve"> </w:t>
      </w:r>
      <w:r w:rsidRPr="009D1306">
        <w:rPr>
          <w:color w:val="0F1115"/>
        </w:rPr>
        <w:t>by spending from an exchange account that requires know-your-customer (KYC), by publishing the address on a website, by receiving funds from a known source</w:t>
      </w:r>
      <w:r>
        <w:rPr>
          <w:color w:val="0F1115"/>
        </w:rPr>
        <w:t xml:space="preserve"> </w:t>
      </w:r>
      <w:r w:rsidRPr="009D1306">
        <w:rPr>
          <w:color w:val="0F1115"/>
        </w:rPr>
        <w:t xml:space="preserve">all past and future transactions </w:t>
      </w:r>
      <w:r w:rsidRPr="009D1306">
        <w:rPr>
          <w:color w:val="0F1115"/>
        </w:rPr>
        <w:lastRenderedPageBreak/>
        <w:t>involving that address become traceable. Chainalysis and other blockchain forensic companies sell software to law enforcement and exchanges that clusters addresses into entities (e.g., “this address is controlled by Binance,” “this cluster is a darknet market”), using heuristics like the common-input-ownership heuristic (transactions with multiple inputs likely come from the same wallet).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transparency of public blockchains has been used to track ransom payments (e.g., Colonial Pipeline paid a $4.4 million Bitcoin ransom to DarkSide), to identify sanctions violators, and to trace donations to controversial causes. For legitimate users, the lack of financial privacy means that anyone can see their income, spending habits, and savings. An employer could check a prospective employee’s public address for gambling or political donations. A business competitor could analyze a company’s transaction volume.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Privacy-Enhancing Technologies (PETs) for Blockchain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approaches have been developed to restore privacy on public blockchains.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Zero-knowledge proofs</w:t>
      </w:r>
      <w:r w:rsidRPr="009D1306">
        <w:rPr>
          <w:color w:val="0F1115"/>
        </w:rPr>
        <w:t> (ZKPs) allow a transaction to be verified without revealing its contents. Zcash, launched in 2016, uses zk-SNARKs (Zero-Knowledge Succinct Non-Interactive Arguments of Knowledge) for shielded transactions. A Zcash shielded transaction hides the sender, recipient, and amount. The network verifies that the transaction is valid (the sender has sufficient funds, no double-spend) without knowing any of these details. Zcash’s privacy comes with trade-offs: shielded transactions require a trusted setup (a one-time ceremony where a secret parameter is generated and destroyed; if the secret survives, it could be used to forge proofs), and shielded addresses are not yet widely supported by exchanges and wallets.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proofErr w:type="gramStart"/>
      <w:r w:rsidRPr="009D1306">
        <w:rPr>
          <w:rStyle w:val="Strong"/>
          <w:color w:val="0F1115"/>
        </w:rPr>
        <w:t>zk-STARKs</w:t>
      </w:r>
      <w:proofErr w:type="gramEnd"/>
      <w:r w:rsidRPr="009D1306">
        <w:rPr>
          <w:color w:val="0F1115"/>
        </w:rPr>
        <w:t> (Zero-Knowledge Scalable Transparent Arguments of Knowledge) eliminate the trusted setup. StarkNet and other rollups use STARKs for privacy-preserving transactions, but proof sizes are larger (hundreds of kilobytes compared to hundreds of bytes for SNARKs), and verification time is longer.</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Mimblewimble</w:t>
      </w:r>
      <w:r w:rsidRPr="009D1306">
        <w:rPr>
          <w:color w:val="0F1115"/>
        </w:rPr>
        <w:t xml:space="preserve"> is a privacy protocol used in Grin and Beam. It combines transactions using a concept called “cut-through,” where intermediate transaction outputs are removed from the blockchain, leaving only the net result. Mimblewimble hides transaction amounts and provides </w:t>
      </w:r>
      <w:r w:rsidRPr="009D1306">
        <w:rPr>
          <w:color w:val="0F1115"/>
        </w:rPr>
        <w:lastRenderedPageBreak/>
        <w:t>no addresses; transactions are interactive (both parties must be online simultaneously), which limits its usability.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CoinJoin</w:t>
      </w:r>
      <w:r w:rsidRPr="009D1306">
        <w:rPr>
          <w:color w:val="0F1115"/>
        </w:rPr>
        <w:t> is a non-cryptographic privacy technique. Multiple users cooperatively construct a single transaction with many inputs and many outputs, shuffling the ownership. An observer cannot determine which input corresponds to which output. Wasabi Wallet and Samourai Wallet implement CoinJoin with coordination servers (which could be compromised or subpoenaed). The number of participants in a CoinJoin is typically small (5 to 100), limiting anonymity.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Monero</w:t>
      </w:r>
      <w:r w:rsidRPr="009D1306">
        <w:rPr>
          <w:color w:val="0F1115"/>
        </w:rPr>
        <w:t> uses a combination of technologies: ring signatures (the real signer is hidden among a group of decoys), stealth addresses (each transaction generates a one-time address for the recipient, so the recipient’s public address never appears on-chain), and Ring Confidential Transactions (RingCT) to hide amounts. Monero is widely considered the most robust privacy coin, but its privacy features come with costs: larger transaction sizes, higher verification time, and regulatory scrutiny. Monero has been delisted from several exchanges due to anti-money laundering concerns.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Privacy and Regulatory Tension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Privacy-enhancing technologies directly conflict with anti-money laundering (AML) and counter-terrorist financing (CTF) regulations. Regulators require financial institutions to know their customers and report suspicious transactions. A truly private cryptocurrency like Monero cannot be monitored, making it attractive for illicit activities. The Financial Action Task Force (FATF) has issued guidance that virtual asset service providers (exchanges, custodians) must apply AML/CFT controls to transactions involving privacy coins, and several jurisdictions (Japan, South Korea, Dubai) have banned or restricted privacy coins.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Privacy on public blockchains is not an all-or-nothing choice. A user can use a “privacy wallet” that automatically CoinJoins transactions, or use a privacy-preserving layer-2 solution like Aztec on Ethereum. However, regulatory pressure may push privacy further to the edges, with privacy coins and privacy DApps operating in a grey market or being pushed to decentralized, peer-to-peer exchanges that are harder to regulate.</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Ethical Concerns: Immutability, Censorship, and Social Impact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Beyond technical security and individual privacy, blockchain technology raises profound ethical questions about the kind of society we want to build.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Ethics of Immutability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Immutability is a technical feature with moral consequences. Once data is written to a blockchain, it cannot be deleted. This is desirable for financial history, land registries, and supply chain provenance. But what if the data is illegal, harmful, or mistaken? What if a person posts revenge porn on a blockchain? What if a smart contract contains a racist slur? What if a court orders the deletion of defamatory content? Immutability means these harms cannot be undone.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Ethereum community confronted this dilemma in 2016 with The DAO hack. The attacker drained $60 million from The DAO contract. The community debated whether to hard-fork (reverse the hack, returning funds) or respect immutability (let the funds stay with the attacker). A majority voted for the hard fork, creating Ethereum (the forked chain) and Ethereum Classic (the original, immutable chain). This was not a technical decision but an ethical one: should code be law, or should human judgment override code when the outcome is unjust?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decision to hard-fork established a precedent that immutability is not absolute; it is subject to social consensus. This is ethically defensible but undermines the claim that blockchain provides “trustless” guarantees. The trust is simply shifted from the protocol to the community.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Censorship Resistance vs. Content Moderation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Censorship resistance is a core value of many blockchains. No one can prevent a valid transaction from being included in a block. This protects political dissidents, whistleblowers, and people in repressive regimes. However, censorship resistance also protects ransomware attackers, terrorist financiers, and sellers of child sexual abuse material. The same property that empowers activists empowers criminals.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ethical question is whether a blockchain network can or should discriminate between lawful and unlawful transactions. Proof-of-work and proof-of-stake validators are typically indifferent to transaction content; they only check validity and fees. But validators can choose to exclude transactions (if they run custom node software). This has led to concerns about “blockchain neutrality” and the potential for governments to pressure validators in their jurisdiction to censor certain addresses.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Tornado Cash incident (2022) illustrates the tension. Tornado Cash is a smart contract on Ethereum that uses zero-knowledge proofs to provide privacy. The US Office of Foreign Assets Control (OFAC) sanctioned Tornado Cash, alleging that North Korean hackers used it to launder stolen funds. Any US person or entity was prohibited from interacting with Tornado Cash addresses. Several Ethereum validators and relayers began censoring Tornado Cash transactions to comply with OFAC sanctions. This raised a critical question: can a permissionless, decentralized network be forced to censor? The answer is not yet clear, but it suggests that decentralization is a matter of degree, and that governments retain substantial power over blockchain infrastructure through jurisdiction over validators, developers, and off-chain services.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Energy Consumption and Environmental Ethics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Proof-of-work’s energy consumption is an ethical concern, particularly as climate change accelerates. Bitcoin’s annual energy consumption is comparable to that of medium-sized countries (Argentina, the Netherlands). The carbon footprint depends on the energy mix used by miners. While some miners use renewable energy (hydropower in Sichuan, geothermal in El Salvador, flared natural gas in the US), others use coal-fired electricity in regions with cheap, dirty power.</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ethical calculus is not straightforward. Energy consumption is not inherently bad if it powers a valuable system. Bitcoin supporters argue that the energy secures a global, permissionless, inflation-proof monetary network that provides financial inclusion to billions of unbanked people. Critics argue that the same security could be achieved with proof-of-stake (as Ethereum proved) at a fraction of the energy cost, making proof-of-work unjustifiably wasteful.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Proof-of-work networks are also criticized for contributing to electronic waste. ASIC miners become obsolete within 18–24 months as newer, more efficient models are released. The old miners are often discarded, creating mountains of specialized e-waste. Proof-of-stake and other consensus mechanisms do not have this problem.</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Wealth Concentration and Financial Inclusion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Blockchains are often promoted as democratizing finance, allowing anyone with an internet connection to access banking, loans, and savings without a bank account. The reality is more </w:t>
      </w:r>
      <w:r w:rsidRPr="009D1306">
        <w:rPr>
          <w:color w:val="0F1115"/>
        </w:rPr>
        <w:lastRenderedPageBreak/>
        <w:t>complex. While entry is permissionless, the distribution of tokens and mining/validation power is highly unequal.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Bitcoin’s supply is concentrated: a small percentage of addresses control a large percentage of the total supply. Early adopters and large mining operations have accumulated significant wealth. Proof-of-stake networks arguably compound this inequality: validators with more </w:t>
      </w:r>
      <w:proofErr w:type="gramStart"/>
      <w:r w:rsidRPr="009D1306">
        <w:rPr>
          <w:color w:val="0F1115"/>
        </w:rPr>
        <w:t>stake</w:t>
      </w:r>
      <w:proofErr w:type="gramEnd"/>
      <w:r w:rsidRPr="009D1306">
        <w:rPr>
          <w:color w:val="0F1115"/>
        </w:rPr>
        <w:t xml:space="preserve"> earn more rewards, leading to a “rich get richer” dynamic. Wealth concentration on blockchains mirrors wealth concentration in traditional economies; the technology does not automatically produce egalitarian outcomes.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Gas fees on Ethereum have, at times, exceeded $50 per transaction, pricing out small users and favoring whales who can afford to pay high fees. Layer-2 solutions lower fees but add complexity that non-technical users struggle to navigate.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Financial inclusion also requires more than access. A user needs stable purchasing power, protection from fraud, recourse when something goes wrong, and the ability to recover lost keys. DeFi protocols have no customer support, no fraud department, and no insurance. A single mistake</w:t>
      </w:r>
      <w:r>
        <w:rPr>
          <w:color w:val="0F1115"/>
        </w:rPr>
        <w:t xml:space="preserve"> </w:t>
      </w:r>
      <w:r w:rsidRPr="009D1306">
        <w:rPr>
          <w:color w:val="0F1115"/>
        </w:rPr>
        <w:t>sending funds to the wrong address, approving an excessive token allowance, interacting with a phishing contract</w:t>
      </w:r>
      <w:r>
        <w:rPr>
          <w:color w:val="0F1115"/>
        </w:rPr>
        <w:t xml:space="preserve"> </w:t>
      </w:r>
      <w:r w:rsidRPr="009D1306">
        <w:rPr>
          <w:color w:val="0F1115"/>
        </w:rPr>
        <w:t>can result in total, irreversible loss. For a wealthy user, this is a painful lesson. For a poor user, it can be catastrophic.</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Surveillance and Financial Control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transparency of public blockchains enables a form of financial surveillance that is unprecedented in the history of cash. Every transaction is permanently recorded and publicly visible. Governments and corporations can analyze this data to track individuals’ financial behavior. In the hands of an authoritarian regime, blockchain analytics become a tool for political control: identifying and punishing political dissidents who receive foreign donations, tracking donations to opposition parties, or identifying individuals who circumvent capital controls.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Privacy coins and privacy-enhancing technologies resist this surveillance, which is why authoritarian governments have moved to ban them (China, Russia). The ethical balance between privacy and surveillance is context-dependent. In a liberal democracy, privacy is a right. In an </w:t>
      </w:r>
      <w:r w:rsidRPr="009D1306">
        <w:rPr>
          <w:color w:val="0F1115"/>
        </w:rPr>
        <w:lastRenderedPageBreak/>
        <w:t>authoritarian state, privacy is a survival tool. A global blockchain network cannot satisfy both regimes simultaneously.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Oracle Problem and Ethical Responsibility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cannot access off-chain data directly; they rely on oracles. If an oracle provides incorrect data (accidentally or maliciously), the smart contract will execute based on that false information, potentially causing catastrophic losses. The MakerDAO black Thursday event (March 2020) saw oracles report low ETH prices during a market crash, triggering mass liquidations that could have been avoided with better oracle design.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ethical question is who bears responsibility when an oracle fails. </w:t>
      </w:r>
      <w:proofErr w:type="gramStart"/>
      <w:r w:rsidRPr="009D1306">
        <w:rPr>
          <w:color w:val="0F1115"/>
        </w:rPr>
        <w:t>The protocol developers?</w:t>
      </w:r>
      <w:proofErr w:type="gramEnd"/>
      <w:r w:rsidRPr="009D1306">
        <w:rPr>
          <w:color w:val="0F1115"/>
        </w:rPr>
        <w:t xml:space="preserve"> </w:t>
      </w:r>
      <w:proofErr w:type="gramStart"/>
      <w:r w:rsidRPr="009D1306">
        <w:rPr>
          <w:color w:val="0F1115"/>
        </w:rPr>
        <w:t>The oracle operators?</w:t>
      </w:r>
      <w:proofErr w:type="gramEnd"/>
      <w:r w:rsidRPr="009D1306">
        <w:rPr>
          <w:color w:val="0F1115"/>
        </w:rPr>
        <w:t xml:space="preserve"> The users who borrowed against volatile collateral? Most DeFi protocols disclaim all responsibility; users accept the risk of oracle failure. This is legally convenient but ethically problematic when the failure is due to poor design or insufficient incentives for accurate reporting.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Governance and the Problem of Majority Rule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Most blockchain governance is based on majority rule (of hash power, stake, or token holdings). But majority rule is not always ethical. A majority of token holders could vote to transfer funds from minority holders to themselves. A majority of miners could censor transactions from a politically disfavored group. The blockchain’s code would execute these instructions without hesitation. There is no constitutional check, no separation of powers, </w:t>
      </w:r>
      <w:proofErr w:type="gramStart"/>
      <w:r w:rsidRPr="009D1306">
        <w:rPr>
          <w:color w:val="0F1115"/>
        </w:rPr>
        <w:t>no</w:t>
      </w:r>
      <w:proofErr w:type="gramEnd"/>
      <w:r w:rsidRPr="009D1306">
        <w:rPr>
          <w:color w:val="0F1115"/>
        </w:rPr>
        <w:t xml:space="preserve"> independent judiciary.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blockchains have experimented with “futarchy” (governance by prediction markets) or quadratic voting (where voting power is proportional to the square root of tokens held, reducing the influence of large holders). Others rely on off-chain social consensus as a check on on-chain voting. However, the problem remains unresolved: how to govern a decentralized, global system with diverse stakeholders, conflicting values, and no legitimate authority to enforce outcomes.</w:t>
      </w:r>
    </w:p>
    <w:p w:rsidR="00E23180"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Security, privacy, and ethical concerns are not peripheral to blockchain technology; they are central to its adoption and long-term viability. The security of billions of dollars rests on smart contract correctness, key management, and consensus integrity. The privacy of users depends on the choice between transparent ledgers and privacy-enhancing technologies, a choice with profound implications for financial freedom and surveillance. The ethics of immutability, </w:t>
      </w:r>
      <w:r w:rsidRPr="009D1306">
        <w:rPr>
          <w:color w:val="0F1115"/>
        </w:rPr>
        <w:lastRenderedPageBreak/>
        <w:t>censorship, energy consumption, inequality, and governance force us to confront hard questions about the kind of digital society we want to build.</w:t>
      </w:r>
    </w:p>
    <w:p w:rsidR="00695ABA" w:rsidRPr="009D1306" w:rsidRDefault="00695ABA" w:rsidP="009D1306">
      <w:pPr>
        <w:numPr>
          <w:ilvl w:val="0"/>
          <w:numId w:val="10"/>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Legal, Regulatory, and Compliance Challenges </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As blockchain technology matures from experimental prototypes to production-scale systems, the legal, regulatory, and compliance landscape surrounding it has become increasingly complex and </w:t>
      </w:r>
      <w:proofErr w:type="gramStart"/>
      <w:r w:rsidRPr="009D1306">
        <w:rPr>
          <w:color w:val="0F1115"/>
        </w:rPr>
        <w:t>consequential .</w:t>
      </w:r>
      <w:proofErr w:type="gramEnd"/>
      <w:r w:rsidRPr="009D1306">
        <w:rPr>
          <w:color w:val="0F1115"/>
        </w:rPr>
        <w:t xml:space="preserve"> The very features that make blockchain revolutionary</w:t>
      </w:r>
      <w:r>
        <w:rPr>
          <w:color w:val="0F1115"/>
        </w:rPr>
        <w:t xml:space="preserve"> </w:t>
      </w:r>
      <w:r w:rsidRPr="009D1306">
        <w:rPr>
          <w:color w:val="0F1115"/>
        </w:rPr>
        <w:t>decentralization, immutability, pseudonymity, and cross-border operation</w:t>
      </w:r>
      <w:r>
        <w:rPr>
          <w:color w:val="0F1115"/>
        </w:rPr>
        <w:t xml:space="preserve"> </w:t>
      </w:r>
      <w:r w:rsidRPr="009D1306">
        <w:rPr>
          <w:color w:val="0F1115"/>
        </w:rPr>
        <w:t>create fundamental tensions with established legal frameworks designed for centralized, mutable, and jurisdictionally bound systems. For enterprises, developers, and users, navigating this evolving landscape is no longer optional; it is a core competency.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the major legal, regulatory, and compliance challenges facing blockchain systems. We will examine the classification of digital assets as securities or commodities, the global divergence in regulatory approaches, the irreconcilable tensions between blockchain immutability and data protection laws like GDPR, anti-money laundering and counter-terrorism financing requirements, tax compliance complexities, smart contract legal enforceability, cross-border data transfer restrictions, and the emerging frameworks for decentralized finance and autonomous organizations.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Fundamental Tension: Code vs. Law</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At the heart of blockchain's legal challenges lies a philosophical tension. Blockchain systems operate on "code is law"</w:t>
      </w:r>
      <w:r>
        <w:rPr>
          <w:color w:val="0F1115"/>
        </w:rPr>
        <w:t xml:space="preserve"> </w:t>
      </w:r>
      <w:r w:rsidRPr="009D1306">
        <w:rPr>
          <w:color w:val="0F1115"/>
        </w:rPr>
        <w:t>the idea that protocol rules, enforced by consensus mechanisms and cryptography, govern participant behavior. Legal systems, by contrast, operate on human judgment, contextual interpretation, and centralized enforcement. When these two paradigms interact, conflicts are inevitable.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 smart contract may perfectly execute its code, but if that execution violates securities laws, data protection regulations, or sanctions regimes, the participants may still face legal consequences. The blockchain does not care about jurisdictional boundaries; regulators do. The ledger is immutable; data protection laws grant rights of erasure. This tension is not a bug to be fixed but a fundamental feature of the technology's interaction with existing legal orders.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Digital Asset Classification: Securities or Commodities?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most foundational legal question for blockchain systems is how digital assets should be classified. Are cryptocurrencies like Bitcoin commodities? Are tokens issued in initial coin offerings securities? Are stablecoins a new category entirely? The answer determines which regulatory agency has jurisdiction, what registration and disclosure requirements apply, and what penalties attach to non-compliance.</w:t>
      </w:r>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U.S. Framework: SEC and CFTC Guidance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years, the United States regulatory approach to digital assets was characterized as "regulation by enforcement." The Securities and Exchange Commission (SEC) brought enforcement actions against numerous projects without issuing clear, prospective guidance, creating significant uncertainty for the </w:t>
      </w:r>
      <w:proofErr w:type="gramStart"/>
      <w:r w:rsidRPr="009D1306">
        <w:rPr>
          <w:color w:val="0F1115"/>
        </w:rPr>
        <w:t>industry .</w:t>
      </w:r>
      <w:proofErr w:type="gramEnd"/>
      <w:r w:rsidRPr="009D1306">
        <w:rPr>
          <w:color w:val="0F1115"/>
        </w:rPr>
        <w:t xml:space="preserve"> This changed dramatically in March 2026, when the SEC and Commodity Futures Trading Commission (CFTC) jointly issued landmark interpretive guidance that established, for the first time, a formal digital asset </w:t>
      </w:r>
      <w:proofErr w:type="gramStart"/>
      <w:r w:rsidRPr="009D1306">
        <w:rPr>
          <w:color w:val="0F1115"/>
        </w:rPr>
        <w:t>taxonomy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2026 Guidance supersedes all prior SEC staff statements on these topics and provides a principles-based framework for analysis. It defines a "crypto asset" as a digital representation of value or rights recorded on a decentralized, permissionless, and cryptographically secured distributed </w:t>
      </w:r>
      <w:proofErr w:type="gramStart"/>
      <w:r w:rsidRPr="009D1306">
        <w:rPr>
          <w:color w:val="0F1115"/>
        </w:rPr>
        <w:t>ledger .</w:t>
      </w:r>
      <w:proofErr w:type="gramEnd"/>
      <w:r w:rsidRPr="009D1306">
        <w:rPr>
          <w:color w:val="0F1115"/>
        </w:rPr>
        <w:t xml:space="preserve"> The guidance then breaks digital assets into five categories, each with distinct treatment under securities </w:t>
      </w:r>
      <w:proofErr w:type="gramStart"/>
      <w:r w:rsidRPr="009D1306">
        <w:rPr>
          <w:color w:val="0F1115"/>
        </w:rPr>
        <w:t>laws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Digital commodities are assets intrinsically linked to, and deriving their value from, the programmatic operation of a functional crypto system, as well as supply and demand dynamics. These are not securities. Critically, the Guidance explicitly identifies several major cryptocurrencies as digital commodities, including Bitcoin, Ether, Solana, XRP, Cardano, Dogecoin, and </w:t>
      </w:r>
      <w:proofErr w:type="gramStart"/>
      <w:r w:rsidRPr="009D1306">
        <w:rPr>
          <w:color w:val="0F1115"/>
        </w:rPr>
        <w:t>Polkadot .</w:t>
      </w:r>
      <w:proofErr w:type="gramEnd"/>
      <w:r w:rsidRPr="009D1306">
        <w:rPr>
          <w:color w:val="0F1115"/>
        </w:rPr>
        <w:t xml:space="preserve"> This represents a significant reversal from prior SEC enforcement positions, which had alleged that some of these assets were securities.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Digital collectibles are unique or limited-edition assets valued for their uniqueness rather than profit potential. Non-fungible tokens (NFTs) and meme coins generally fall into this category and are not securities, provided they are not sold pursuant to an investment contract. However, the Guidance warns that fractionalizing a digital collectible could transform it into a security because it introduces expectations of profits from essential managerial </w:t>
      </w:r>
      <w:proofErr w:type="gramStart"/>
      <w:r w:rsidRPr="009D1306">
        <w:rPr>
          <w:color w:val="0F1115"/>
        </w:rPr>
        <w:t>efforts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Digital tools are crypto assets that perform practical functions such as governance tokens, access tokens, domain names, and membership badges. These are not securities when their value derives from their functional utility rather than investment expectations.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Stablecoins, when issued pursuant to the GENIUS Act or meeting specific conditions, are not securities. The Guidance provides that "Covered Stablecoins" as defined in the SEC's Statement on Stablecoins are excluded from securities </w:t>
      </w:r>
      <w:proofErr w:type="gramStart"/>
      <w:r w:rsidRPr="009D1306">
        <w:rPr>
          <w:color w:val="0F1115"/>
        </w:rPr>
        <w:t>treatment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Digital securities are the fifth category: tokenized versions of traditional securities like stocks or bonds. These remain fully subject to federal securities laws regardless of their form.</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Guidance also clarifies that certain activities do not involve securities transactions. Mining, staking, wrapping tokens on a 1:1 basis, airdrops without consideration, and bona fide gifts of crypto assets are all excluded from securities </w:t>
      </w:r>
      <w:proofErr w:type="gramStart"/>
      <w:r w:rsidRPr="009D1306">
        <w:rPr>
          <w:color w:val="0F1115"/>
        </w:rPr>
        <w:t>treatment .</w:t>
      </w:r>
      <w:proofErr w:type="gramEnd"/>
      <w:r w:rsidRPr="009D1306">
        <w:rPr>
          <w:color w:val="0F1115"/>
        </w:rPr>
        <w:t xml:space="preserve"> This provides critical clarity for protocol operators, validators, and developers who had faced uncertainty about whether their activities triggered regulatory obligations.</w:t>
      </w:r>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Howey Test and Investment Contracts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SEC's analysis remains grounded in the Howey test, the Supreme Court precedent defining an "investment contract" as an investment of money in a common enterprise with an expectation of profits derived from the essential managerial efforts of </w:t>
      </w:r>
      <w:proofErr w:type="gramStart"/>
      <w:r w:rsidRPr="009D1306">
        <w:rPr>
          <w:color w:val="0F1115"/>
        </w:rPr>
        <w:t>others .</w:t>
      </w:r>
      <w:proofErr w:type="gramEnd"/>
      <w:r w:rsidRPr="009D1306">
        <w:rPr>
          <w:color w:val="0F1115"/>
        </w:rPr>
        <w:t xml:space="preserve"> The 2026 Guidance does not overturn Howey; rather, it clarifies how Howey applies to crypto assets.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 non-security crypto asset can become subject to an investment contract</w:t>
      </w:r>
      <w:r>
        <w:rPr>
          <w:color w:val="0F1115"/>
        </w:rPr>
        <w:t xml:space="preserve"> </w:t>
      </w:r>
      <w:r w:rsidRPr="009D1306">
        <w:rPr>
          <w:color w:val="0F1115"/>
        </w:rPr>
        <w:t>and thus securities laws</w:t>
      </w:r>
      <w:r>
        <w:rPr>
          <w:color w:val="0F1115"/>
        </w:rPr>
        <w:t xml:space="preserve"> </w:t>
      </w:r>
      <w:r w:rsidRPr="009D1306">
        <w:rPr>
          <w:color w:val="0F1115"/>
        </w:rPr>
        <w:t xml:space="preserve">if the issuer makes specific representations or promises about essential managerial efforts from which purchasers would reasonably expect to </w:t>
      </w:r>
      <w:proofErr w:type="gramStart"/>
      <w:r w:rsidRPr="009D1306">
        <w:rPr>
          <w:color w:val="0F1115"/>
        </w:rPr>
        <w:t>profit .</w:t>
      </w:r>
      <w:proofErr w:type="gramEnd"/>
      <w:r w:rsidRPr="009D1306">
        <w:rPr>
          <w:color w:val="0F1115"/>
        </w:rPr>
        <w:t xml:space="preserve"> This means that a token that begins as a pure commodity or tool could transform into a security if marketed or structured in a particular way. Conversely, the Guidance articulates how a non-security asset may separate from an investment contract over time as the network becomes sufficiently decentralized that no essential managerial efforts remain.</w:t>
      </w:r>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Global Divergence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While the United States has moved toward greater clarity, global regulatory fragmentation remains a significant </w:t>
      </w:r>
      <w:proofErr w:type="gramStart"/>
      <w:r w:rsidRPr="009D1306">
        <w:rPr>
          <w:color w:val="0F1115"/>
        </w:rPr>
        <w:t>challenge .</w:t>
      </w:r>
      <w:proofErr w:type="gramEnd"/>
      <w:r w:rsidRPr="009D1306">
        <w:rPr>
          <w:color w:val="0F1115"/>
        </w:rPr>
        <w:t xml:space="preserve"> Major economies approach digital asset regulation in fundamentally different ways, creating compliance burdens for cross-border operations.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The European Union has implemented the Markets in Crypto-Assets Regulation (MiCA), a comprehensive framework that took effect in late 2024 and is now moving from drafting to supervisory </w:t>
      </w:r>
      <w:proofErr w:type="gramStart"/>
      <w:r w:rsidRPr="009D1306">
        <w:rPr>
          <w:color w:val="0F1115"/>
        </w:rPr>
        <w:t>delivery .</w:t>
      </w:r>
      <w:proofErr w:type="gramEnd"/>
      <w:r w:rsidRPr="009D1306">
        <w:rPr>
          <w:color w:val="0F1115"/>
        </w:rPr>
        <w:t xml:space="preserve"> MiCA establishes uniform rules across EU member states for crypto-asset issuers and service providers, including authorization requirements, governance standards, and consumer protection provisions. However, early implementation has revealed challenges around supervisory convergence across Member States, with divergent national practices and overlapping transitional periods extending until mid-</w:t>
      </w:r>
      <w:proofErr w:type="gramStart"/>
      <w:r w:rsidRPr="009D1306">
        <w:rPr>
          <w:color w:val="0F1115"/>
        </w:rPr>
        <w:t>2026 .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Switzerland has maintained legal certainty with pragmatic supervision, applying bank-like standards where redemption or deposit-taking risk arises while permitting tokenized fund units under existing law anchored by strong AML and custody </w:t>
      </w:r>
      <w:proofErr w:type="gramStart"/>
      <w:r w:rsidRPr="009D1306">
        <w:rPr>
          <w:color w:val="0F1115"/>
        </w:rPr>
        <w:t>segregation .</w:t>
      </w:r>
      <w:proofErr w:type="gramEnd"/>
      <w:r w:rsidRPr="009D1306">
        <w:rPr>
          <w:color w:val="0F1115"/>
        </w:rPr>
        <w:t xml:space="preserve"> Other jurisdictions, including Singapore, the United Arab Emirates, and Hong Kong, have developed their own tailored frameworks, often competing to attract digital asset activity.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This fragmentation creates regulatory arbitrage opportunities but also significant compliance burdens. Companies operating globally must navigate patchworks of requirements, and the absence of harmonized standards increases legal </w:t>
      </w:r>
      <w:proofErr w:type="gramStart"/>
      <w:r w:rsidRPr="009D1306">
        <w:rPr>
          <w:color w:val="0F1115"/>
        </w:rPr>
        <w:t>risk .</w:t>
      </w:r>
      <w:proofErr w:type="gramEnd"/>
      <w:r w:rsidRPr="009D1306">
        <w:rPr>
          <w:color w:val="0F1115"/>
        </w:rPr>
        <w:t xml:space="preserve"> The Financial Action Task Force (FATF) continues to push for global standards, particularly around anti-money laundering, but implementation remains uneven.</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Data Protection and Privacy: The GDPR Challenge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Perhaps the most fundamental technical-legal conflict in blockchain today is between the General Data Protection Regulation (GDPR) and blockchain's </w:t>
      </w:r>
      <w:proofErr w:type="gramStart"/>
      <w:r w:rsidRPr="009D1306">
        <w:rPr>
          <w:color w:val="0F1115"/>
        </w:rPr>
        <w:t>immutability .</w:t>
      </w:r>
      <w:proofErr w:type="gramEnd"/>
      <w:r w:rsidRPr="009D1306">
        <w:rPr>
          <w:color w:val="0F1115"/>
        </w:rPr>
        <w:t xml:space="preserve"> </w:t>
      </w:r>
      <w:proofErr w:type="gramStart"/>
      <w:r w:rsidRPr="009D1306">
        <w:rPr>
          <w:color w:val="0F1115"/>
        </w:rPr>
        <w:t>The GDPR, which applies to any organization processing personal data of EU residents, grants individuals several rights that directly conflict with blockchain's core design principles.</w:t>
      </w:r>
      <w:proofErr w:type="gramEnd"/>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Right to Erasure vs. Immutability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Article 17 of the GDPR, the "right to be forgotten" or right to erasure, allows individuals to demand that their personal data be deleted under specific circumstances. In a traditional database, this is straightforward: the controller deletes the relevant records. On a blockchain, immutability makes deletion technically impossible without undermining the entire system's </w:t>
      </w:r>
      <w:proofErr w:type="gramStart"/>
      <w:r w:rsidRPr="009D1306">
        <w:rPr>
          <w:color w:val="0F1115"/>
        </w:rPr>
        <w:t>integrity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 xml:space="preserve">The European Data Protection Board (EDPB) has made clear that blockchain technology is not exempt from GDPR requirements, regardless of its decentralized nature or technical </w:t>
      </w:r>
      <w:proofErr w:type="gramStart"/>
      <w:r w:rsidRPr="009D1306">
        <w:rPr>
          <w:color w:val="0F1115"/>
        </w:rPr>
        <w:t>limitations .</w:t>
      </w:r>
      <w:proofErr w:type="gramEnd"/>
      <w:r w:rsidRPr="009D1306">
        <w:rPr>
          <w:color w:val="0F1115"/>
        </w:rPr>
        <w:t xml:space="preserve"> Technical impossibility does not excuse non-compliance. This creates a legal paradox for public, permissionless blockchains: they cannot comply with the GDPR by design, yet they are not exempt from it.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Several technical and architectural approaches attempt to resolve this </w:t>
      </w:r>
      <w:proofErr w:type="gramStart"/>
      <w:r w:rsidRPr="009D1306">
        <w:rPr>
          <w:color w:val="0F1115"/>
        </w:rPr>
        <w:t>tension .</w:t>
      </w:r>
      <w:proofErr w:type="gramEnd"/>
      <w:r w:rsidRPr="009D1306">
        <w:rPr>
          <w:color w:val="0F1115"/>
        </w:rPr>
        <w:t xml:space="preserve"> Off-chain storage stores personal data off the blockchain, keeping only cryptographic hashes on-chain. When an erasure request is received, the off-chain data can be deleted while the hash remains as proof of existence. Zero-knowledge proofs enable verification of information without revealing underlying personal data, allowing compliance without deletion. Private and permissioned blockchains, which have defined governance structures and administrative capabilities, are generally better positioned for GDPR compliance than public networks.</w:t>
      </w:r>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Controller and Processor Identification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GDPR requires clear identification of data </w:t>
      </w:r>
      <w:proofErr w:type="gramStart"/>
      <w:r w:rsidRPr="009D1306">
        <w:rPr>
          <w:color w:val="0F1115"/>
        </w:rPr>
        <w:t>controllers</w:t>
      </w:r>
      <w:proofErr w:type="gramEnd"/>
      <w:r>
        <w:rPr>
          <w:color w:val="0F1115"/>
        </w:rPr>
        <w:t xml:space="preserve"> </w:t>
      </w:r>
      <w:r w:rsidRPr="009D1306">
        <w:rPr>
          <w:color w:val="0F1115"/>
        </w:rPr>
        <w:t xml:space="preserve">entities that determine the purposes and means of processing personal data. In traditional systems, this is straightforward. In blockchain networks, where control is distributed among thousands of participants including miners, validators, developers, node operators, and users, controller identification becomes extraordinarily </w:t>
      </w:r>
      <w:proofErr w:type="gramStart"/>
      <w:r w:rsidRPr="009D1306">
        <w:rPr>
          <w:color w:val="0F1115"/>
        </w:rPr>
        <w:t>complex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EDPB guidelines suggest that blockchain consortia should form legal entities to serve as network controllers or establish joint controllership agreements among participating </w:t>
      </w:r>
      <w:proofErr w:type="gramStart"/>
      <w:r w:rsidRPr="009D1306">
        <w:rPr>
          <w:color w:val="0F1115"/>
        </w:rPr>
        <w:t>organizations .</w:t>
      </w:r>
      <w:proofErr w:type="gramEnd"/>
      <w:r w:rsidRPr="009D1306">
        <w:rPr>
          <w:color w:val="0F1115"/>
        </w:rPr>
        <w:t xml:space="preserve"> These agreements must define GDPR compliance responsibilities, coordinate handling of data subject requests, implement security measures, and maintain unified documentation. However, the practical challenges of ongoing collaboration across numerous, geographically distributed participants remain significant.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UK Information Commissioner's Office (ICO) has also engaged with these issues, releasing draft guidance on DLTs that clarifies how UK GDPR principles apply to blockchain </w:t>
      </w:r>
      <w:proofErr w:type="gramStart"/>
      <w:r w:rsidRPr="009D1306">
        <w:rPr>
          <w:color w:val="0F1115"/>
        </w:rPr>
        <w:t>systems .</w:t>
      </w:r>
      <w:proofErr w:type="gramEnd"/>
      <w:r w:rsidRPr="009D1306">
        <w:rPr>
          <w:color w:val="0F1115"/>
        </w:rPr>
        <w:t xml:space="preserve"> Final guidance is expected in 2026, and businesses are advised to integrate compliance measures now rather than waiting for final rules.</w:t>
      </w:r>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lastRenderedPageBreak/>
        <w:t>Pseudonymization and Personal Data</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Many blockchain advocates assume that because addresses are pseudonymous</w:t>
      </w:r>
      <w:r>
        <w:rPr>
          <w:color w:val="0F1115"/>
        </w:rPr>
        <w:t xml:space="preserve"> </w:t>
      </w:r>
      <w:r w:rsidRPr="009D1306">
        <w:rPr>
          <w:color w:val="0F1115"/>
        </w:rPr>
        <w:t>random-looking strings not directly linked to real-world identities</w:t>
      </w:r>
      <w:r>
        <w:rPr>
          <w:color w:val="0F1115"/>
        </w:rPr>
        <w:t xml:space="preserve"> </w:t>
      </w:r>
      <w:r w:rsidRPr="009D1306">
        <w:rPr>
          <w:color w:val="0F1115"/>
        </w:rPr>
        <w:t xml:space="preserve">they fall outside GDPR scope. This is incorrect. The GDPR explicitly states that pseudonymized information remains personal data if re-identification is possible using additional </w:t>
      </w:r>
      <w:proofErr w:type="gramStart"/>
      <w:r w:rsidRPr="009D1306">
        <w:rPr>
          <w:color w:val="0F1115"/>
        </w:rPr>
        <w:t>information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Given that cryptocurrency exchanges and service providers routinely link real identities to blockchain addresses through Know Your Customer (KYC) procedures, blockchain transactions often qualify as personal data processing. IP addresses, transaction patterns, and on-chain analytics can all contribute to re-identification. Organizations must conduct thorough assessments of their blockchain data to accurately identify personal information, considering not only direct identifiers but also potential correlation attacks and future technological developments.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Anti-Money Laundering and Counter-Terrorism Financing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pseudonymity and cross-border nature of blockchain transactions have made digital assets attractive to illicit actors, including fraudsters, ransomware groups, transnational criminal organizations, and sanctioned </w:t>
      </w:r>
      <w:proofErr w:type="gramStart"/>
      <w:r w:rsidRPr="009D1306">
        <w:rPr>
          <w:color w:val="0F1115"/>
        </w:rPr>
        <w:t>states .</w:t>
      </w:r>
      <w:proofErr w:type="gramEnd"/>
      <w:r w:rsidRPr="009D1306">
        <w:rPr>
          <w:color w:val="0F1115"/>
        </w:rPr>
        <w:t xml:space="preserve"> In response, regulators worldwide have imposed anti-money laundering (AML) and counter-terrorism financing (CFT) obligations on cryptocurrency exchanges, custodians, and other service providers.</w:t>
      </w:r>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U.S. Framework and Treasury Report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In March 2026, the U.S. Department of the Treasury released its congressionally mandated Report on Innovative Technologies to Counter Illicit Finance Involving Digital Assets, required under the GENIUS </w:t>
      </w:r>
      <w:proofErr w:type="gramStart"/>
      <w:r w:rsidRPr="009D1306">
        <w:rPr>
          <w:color w:val="0F1115"/>
        </w:rPr>
        <w:t>Act .</w:t>
      </w:r>
      <w:proofErr w:type="gramEnd"/>
      <w:r w:rsidRPr="009D1306">
        <w:rPr>
          <w:color w:val="0F1115"/>
        </w:rPr>
        <w:t xml:space="preserve"> The Report identifies several systemic vulnerabilities in the digital asset ecosystem: jurisdictional arbitrage (service providers operating from less regulated jurisdictions), failures to comply with existing AML obligations, and misuse of digital asset kiosks.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Report also addresses obfuscation mechanisms that complicate tracing: mixers (also called tumblers), cross-chain bridges, and swapping services. These tools can be used to launder funds, though Treasury acknowledges that some users rely on them for legitimate financial </w:t>
      </w:r>
      <w:proofErr w:type="gramStart"/>
      <w:r w:rsidRPr="009D1306">
        <w:rPr>
          <w:color w:val="0F1115"/>
        </w:rPr>
        <w:t>privacy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Treasury reaffirmed a technology-neutral, risk-based approach to regulation but recognized that the current legal framework does not fully address decentralized protocols. The Report </w:t>
      </w:r>
      <w:r w:rsidRPr="009D1306">
        <w:rPr>
          <w:color w:val="0F1115"/>
        </w:rPr>
        <w:lastRenderedPageBreak/>
        <w:t xml:space="preserve">specifically recommends that Congress pass new legislation to clarify which decentralized finance (DeFi) actors should have responsibilities under the Bank Secrecy </w:t>
      </w:r>
      <w:proofErr w:type="gramStart"/>
      <w:r w:rsidRPr="009D1306">
        <w:rPr>
          <w:color w:val="0F1115"/>
        </w:rPr>
        <w:t>Act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Treasury also endorsed the use of emerging technologies for compliance: artificial intelligence for transaction monitoring and pattern recognition, digital identity tools for verification, and blockchain analytics for tracing flows. The Report calls for more robust standards, regulatory clarity on acceptable uses of privacy technologies, and expanded information sharing among financial </w:t>
      </w:r>
      <w:proofErr w:type="gramStart"/>
      <w:r w:rsidRPr="009D1306">
        <w:rPr>
          <w:color w:val="0F1115"/>
        </w:rPr>
        <w:t>institutions .</w:t>
      </w:r>
      <w:proofErr w:type="gramEnd"/>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The Travel Rule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Financial Action Task Force (FATF) Travel Rule requires virtual asset service providers to collect and share originator and beneficiary information for transactions above certain thresholds. Implementation has been challenging across the industry. By 2026, 58 major cryptocurrency exchanges globally face multi-dimensional KYC/AML implementation challenges, balancing regulatory demands with operational efficiency and user </w:t>
      </w:r>
      <w:proofErr w:type="gramStart"/>
      <w:r w:rsidRPr="009D1306">
        <w:rPr>
          <w:color w:val="0F1115"/>
        </w:rPr>
        <w:t>experience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Compliance costs are substantial. Verification procedures create friction that discourages legitimate users, and enhanced due diligence requirements force platforms to continuously update their compliance infrastructure. Smaller exchanges struggle to meet regulatory expectations, while larger platforms invest heavily in sophisticated monitoring </w:t>
      </w:r>
      <w:proofErr w:type="gramStart"/>
      <w:r w:rsidRPr="009D1306">
        <w:rPr>
          <w:color w:val="0F1115"/>
        </w:rPr>
        <w:t>systems .</w:t>
      </w:r>
      <w:proofErr w:type="gramEnd"/>
    </w:p>
    <w:p w:rsidR="009D1306" w:rsidRPr="009D1306" w:rsidRDefault="009D1306" w:rsidP="009D1306">
      <w:pPr>
        <w:pStyle w:val="Heading4"/>
        <w:shd w:val="clear" w:color="auto" w:fill="FFFFFF"/>
        <w:spacing w:before="0" w:after="120" w:line="360" w:lineRule="auto"/>
        <w:jc w:val="both"/>
        <w:rPr>
          <w:rFonts w:ascii="Times New Roman" w:hAnsi="Times New Roman" w:cs="Times New Roman"/>
          <w:color w:val="0F1115"/>
          <w:sz w:val="24"/>
          <w:szCs w:val="24"/>
        </w:rPr>
      </w:pPr>
      <w:r w:rsidRPr="009D1306">
        <w:rPr>
          <w:rFonts w:ascii="Times New Roman" w:hAnsi="Times New Roman" w:cs="Times New Roman"/>
          <w:color w:val="0F1115"/>
          <w:sz w:val="24"/>
          <w:szCs w:val="24"/>
        </w:rPr>
        <w:t>DeFi and Unhosted Wallets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Decentralized finance protocols present particular AML challenges because they often lack any central intermediary to impose KYC requirements. Users interact directly with smart contracts from "unhosted" or self-custodied wallets. The Treasury Report acknowledges that the current legal framework does not fully address these decentralized protocols and recommends legislative action to clarify </w:t>
      </w:r>
      <w:proofErr w:type="gramStart"/>
      <w:r w:rsidRPr="009D1306">
        <w:rPr>
          <w:color w:val="0F1115"/>
        </w:rPr>
        <w:t>responsibilities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jurisdictions have attempted to impose AML obligations on DeFi front-end operators or to require that unhosted wallets be verified when interacting with regulated entities. These approaches remain controversial and have faced technical and legal challenges.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Tax Compliance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Tax treatment of digital assets has been a persistent source of complexity and uncertainty. In the United States, the Internal Revenue Service (IRS) has issued guidance treating cryptocurrency as </w:t>
      </w:r>
      <w:r w:rsidRPr="009D1306">
        <w:rPr>
          <w:color w:val="0F1115"/>
        </w:rPr>
        <w:lastRenderedPageBreak/>
        <w:t>property for tax purposes, meaning that each disposition</w:t>
      </w:r>
      <w:r>
        <w:rPr>
          <w:color w:val="0F1115"/>
        </w:rPr>
        <w:t xml:space="preserve"> </w:t>
      </w:r>
      <w:r w:rsidRPr="009D1306">
        <w:rPr>
          <w:color w:val="0F1115"/>
        </w:rPr>
        <w:t>including sales, trades, and even certain transfers</w:t>
      </w:r>
      <w:r>
        <w:rPr>
          <w:color w:val="0F1115"/>
        </w:rPr>
        <w:t xml:space="preserve"> </w:t>
      </w:r>
      <w:r w:rsidRPr="009D1306">
        <w:rPr>
          <w:color w:val="0F1115"/>
        </w:rPr>
        <w:t>is a taxable event requiring calculation of gain or loss.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Beginning in 2025, brokers are required to report all digital asset sales on Form 1099-DA, establishing standardized reporting protocols across the </w:t>
      </w:r>
      <w:proofErr w:type="gramStart"/>
      <w:r w:rsidRPr="009D1306">
        <w:rPr>
          <w:color w:val="0F1115"/>
        </w:rPr>
        <w:t>industry .</w:t>
      </w:r>
      <w:proofErr w:type="gramEnd"/>
      <w:r w:rsidRPr="009D1306">
        <w:rPr>
          <w:color w:val="0F1115"/>
        </w:rPr>
        <w:t xml:space="preserve"> This has significant implications for exchanges, custodians, and payment processors, which must now track cost basis and report to both the IRS and taxpayers.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users, the burden is substantial. Every time a user spends cryptocurrency for goods or services, trades one token for another, or even pays gas fees, a taxable event may occur. The complexity of tracking cost basis across multiple exchanges, wallets, and DeFi protocols has created a market for specialized tax software, but compliance remains challenging for active users.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Cross-border tax issues add another layer of complexity. Different jurisdictions treat digital assets differently</w:t>
      </w:r>
      <w:r>
        <w:rPr>
          <w:color w:val="0F1115"/>
        </w:rPr>
        <w:t xml:space="preserve"> </w:t>
      </w:r>
      <w:r w:rsidRPr="009D1306">
        <w:rPr>
          <w:color w:val="0F1115"/>
        </w:rPr>
        <w:t>as currency, property, commodity, or something else entirely</w:t>
      </w:r>
      <w:r>
        <w:rPr>
          <w:color w:val="0F1115"/>
        </w:rPr>
        <w:t xml:space="preserve"> </w:t>
      </w:r>
      <w:r w:rsidRPr="009D1306">
        <w:rPr>
          <w:color w:val="0F1115"/>
        </w:rPr>
        <w:t>creating risks of double taxation or unintended non-compliance.</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Smart Contract Legal Enforceability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Smart contracts raise fundamental questions about the intersection of code and law. If a smart contract automatically executes according to its code, is that execution legally enforceable? What happens when the code produces a result that the parties did not intend, or when external circumstances not captured in the code affect the parties' obligations?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Courts are increasingly confronting these questions. Some jurisdictions, including several U.S. states (Arizona, Nevada, Tennessee, Wyoming), have enacted statutes explicitly recognizing smart contracts as legally enforceable. The Uniform Commercial Code (UCC) has also been updated with Article 12 governing "controllable electronic records," providing a legal framework for digital assets used as </w:t>
      </w:r>
      <w:proofErr w:type="gramStart"/>
      <w:r w:rsidRPr="009D1306">
        <w:rPr>
          <w:color w:val="0F1115"/>
        </w:rPr>
        <w:t>collateral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significant gaps remain. When a smart contract contains a bug that leads to unintended outcomes, traditional legal remedies (reformation, rescission, damages) may be difficult to apply. When a smart contract interacts with an oracle that provides incorrect data, questions of liability and reliance arise. When a decentralized autonomous organization (DAO) enters into a contract, it is often unclear against whom legal action can be brought.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Courts are likely to apply traditional principles of contract law</w:t>
      </w:r>
      <w:r>
        <w:rPr>
          <w:color w:val="0F1115"/>
        </w:rPr>
        <w:t xml:space="preserve"> </w:t>
      </w:r>
      <w:r w:rsidRPr="009D1306">
        <w:rPr>
          <w:color w:val="0F1115"/>
        </w:rPr>
        <w:t>offer, acceptance, consideration, mutual assent</w:t>
      </w:r>
      <w:r>
        <w:rPr>
          <w:color w:val="0F1115"/>
        </w:rPr>
        <w:t xml:space="preserve"> </w:t>
      </w:r>
      <w:r w:rsidRPr="009D1306">
        <w:rPr>
          <w:color w:val="0F1115"/>
        </w:rPr>
        <w:t>to smart contract transactions, looking at the parties' objective manifestations of intent. But the application of these principles to self-executing code remains an evolving area of law.</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Decentralized Autonomous Organizations (DAOs)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DAOs represent perhaps the most radical departure from traditional legal structures. A DAO is an organization governed by smart contracts and token-based voting rather than by corporate bylaws and a board of directors. But what is a DAO in the eyes of the law?</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Without legal recognition, DAO participants may face unlimited liability. If a DAO enters into a contract or engages in tortious conduct, the individual token holders or developers could be held personally liable. Some jurisdictions have begun to address this. Wyoming enacted a DAO-specific limited liability company statute, allowing DAOs to register as legal entities with limited liability protection. Vermont and Tennessee have similar provisions. Other jurisdictions are exploring DAO-specific </w:t>
      </w:r>
      <w:proofErr w:type="gramStart"/>
      <w:r w:rsidRPr="009D1306">
        <w:rPr>
          <w:color w:val="0F1115"/>
        </w:rPr>
        <w:t>frameworks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European Union is also grappling with how to bring DAOs into regulatory focus. The PwC Global Crypto Regulation Report 2026 notes that MiCA's harmonized framework may be instrumental in providing legal certainty for DAOs, with principles that can be adapted to decentralized </w:t>
      </w:r>
      <w:proofErr w:type="gramStart"/>
      <w:r w:rsidRPr="009D1306">
        <w:rPr>
          <w:color w:val="0F1115"/>
        </w:rPr>
        <w:t>architectures .</w:t>
      </w:r>
      <w:proofErr w:type="gramEnd"/>
      <w:r w:rsidRPr="009D1306">
        <w:rPr>
          <w:color w:val="0F1115"/>
        </w:rPr>
        <w:t xml:space="preserve"> Key questions include liability and accountability in DAO structures, smart contract auditability, disclosure standards for protocol risks and tokenomics, and cross-border supervisory cooperation.</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Cross-Border Data Transfers and Sanctions Compliance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Blockchain networks operate globally, with nodes and users distributed across jurisdictions. This creates challenges for cross-border data transfer regulations, such as the GDPR's restrictions on transferring personal data to countries without adequate protection </w:t>
      </w:r>
      <w:proofErr w:type="gramStart"/>
      <w:r w:rsidRPr="009D1306">
        <w:rPr>
          <w:color w:val="0F1115"/>
        </w:rPr>
        <w:t>levels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EU-US Data Privacy Framework and Standard Contractual Clauses (SCCs) establish legal pathways for international data transfers, but compliance requires significant investment in infrastructure, legal consultation, and governance </w:t>
      </w:r>
      <w:proofErr w:type="gramStart"/>
      <w:r w:rsidRPr="009D1306">
        <w:rPr>
          <w:color w:val="0F1115"/>
        </w:rPr>
        <w:t>processes .</w:t>
      </w:r>
      <w:proofErr w:type="gramEnd"/>
      <w:r w:rsidRPr="009D1306">
        <w:rPr>
          <w:color w:val="0F1115"/>
        </w:rPr>
        <w:t xml:space="preserve"> For blockchain networks where node operators are unknown or constantly changing, ensuring compliant data transfers is practically impossible.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Sanctions compliance is another critical area. U.S. sanctions administered by the Office of Foreign Assets Control (OFAC) apply to transactions involving sanctioned entities, regardless of the technology used. But blockchain's pseudonymity makes it difficult to identify sanctioned parties, and the immutability of the ledger means that a transaction involving a sanctioned address cannot be reversed.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Treasury has designated certain mixers and other privacy tools as sanctioned entities, but compliance for DeFi protocols that cannot block or reverse transactions remains challenging. The Treasury Report recommends expanding "special measure" provisions to allow broader coverage of the digital asset </w:t>
      </w:r>
      <w:proofErr w:type="gramStart"/>
      <w:r w:rsidRPr="009D1306">
        <w:rPr>
          <w:color w:val="0F1115"/>
        </w:rPr>
        <w:t>industry .</w:t>
      </w:r>
      <w:proofErr w:type="gramEnd"/>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Regulatory Predictions for 2026 and Beyond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Looking ahead, several trends are likely to shape the legal and regulatory landscape in the near </w:t>
      </w:r>
      <w:proofErr w:type="gramStart"/>
      <w:r w:rsidRPr="009D1306">
        <w:rPr>
          <w:color w:val="0F1115"/>
        </w:rPr>
        <w:t>term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First, tokenized assets will move beyond the pilot stage and become a capital markets and investment fund distribution strategy. With pro-innovation leadership in place at U.S. financial regulators, the potential benefits of distributed ledger technology will be tested at </w:t>
      </w:r>
      <w:proofErr w:type="gramStart"/>
      <w:r w:rsidRPr="009D1306">
        <w:rPr>
          <w:color w:val="0F1115"/>
        </w:rPr>
        <w:t>scale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Second, commercial law clarity will accelerate use of digital assets as collateral. As UCC Article 12 takes effect across a majority of states, digital assets are increasingly treated as usable collateral under established commercial law </w:t>
      </w:r>
      <w:proofErr w:type="gramStart"/>
      <w:r w:rsidRPr="009D1306">
        <w:rPr>
          <w:color w:val="0F1115"/>
        </w:rPr>
        <w:t>principles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Third, stablecoin adoption will accelerate with promulgation of GENIUS Act implementing regulations. Banks, payment networks, and fintech platforms will increasingly route settlement and treasury flows over public </w:t>
      </w:r>
      <w:proofErr w:type="gramStart"/>
      <w:r w:rsidRPr="009D1306">
        <w:rPr>
          <w:color w:val="0F1115"/>
        </w:rPr>
        <w:t>blockchains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Fourth, disputes will come from a wider range of sources. While federal regulators take a more permissive view toward innovation, state regulators will continue to aggressively assert jurisdiction, and private-sector litigation will drive precedent-defining </w:t>
      </w:r>
      <w:proofErr w:type="gramStart"/>
      <w:r w:rsidRPr="009D1306">
        <w:rPr>
          <w:color w:val="0F1115"/>
        </w:rPr>
        <w:t>cases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Fifth, companies must become increasingly strategic in navigating cross-border activity. Differences in regulatory approaches, standards, and enforcement across jurisdictions will matter as much as the rules </w:t>
      </w:r>
      <w:proofErr w:type="gramStart"/>
      <w:r w:rsidRPr="009D1306">
        <w:rPr>
          <w:color w:val="0F1115"/>
        </w:rPr>
        <w:t>themselves .</w:t>
      </w:r>
      <w:proofErr w:type="gramEnd"/>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Compliance Strategies for Blockchain Enterprises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Given this complex and evolving landscape, blockchain enterprises must adopt proactive, integrated compliance strategies.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Compliance by design is essential. Rather than treating compliance as an afterthought, organizations should integrate legal and regulatory requirements into system architecture from the earliest stages. This includes data protection impact assessments, privacy-enhancing technologies, and clear governance </w:t>
      </w:r>
      <w:proofErr w:type="gramStart"/>
      <w:r w:rsidRPr="009D1306">
        <w:rPr>
          <w:color w:val="0F1115"/>
        </w:rPr>
        <w:t>structures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Regulatory engagement is increasingly important. Many jurisdictions offer regulatory sandboxes that allow controlled experimentation with novel technologies. Participating in these sandboxes provides guidance, reduces enforcement risk, and helps shape future </w:t>
      </w:r>
      <w:proofErr w:type="gramStart"/>
      <w:r w:rsidRPr="009D1306">
        <w:rPr>
          <w:color w:val="0F1115"/>
        </w:rPr>
        <w:t>regulations .</w:t>
      </w:r>
      <w:proofErr w:type="gramEnd"/>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Cross-border legal analysis must be ongoing, not one-time. Companies operating internationally need to monitor regulatory developments in all relevant jurisdictions and adjust their operations accordingly. The cost of non-compliance</w:t>
      </w:r>
      <w:r>
        <w:rPr>
          <w:color w:val="0F1115"/>
        </w:rPr>
        <w:t xml:space="preserve"> </w:t>
      </w:r>
      <w:r w:rsidRPr="009D1306">
        <w:rPr>
          <w:color w:val="0F1115"/>
        </w:rPr>
        <w:t>including fines, reputational damage, and loss of access to key markets</w:t>
      </w:r>
      <w:r>
        <w:rPr>
          <w:color w:val="0F1115"/>
        </w:rPr>
        <w:t xml:space="preserve"> </w:t>
      </w:r>
      <w:r w:rsidRPr="009D1306">
        <w:rPr>
          <w:color w:val="0F1115"/>
        </w:rPr>
        <w:t>far exceeds the cost of proactive compliance.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Documentation and audit trails are critical for demonstrating compliance. Organizations should maintain comprehensive records of data processing activities, security measures, governance decisions, and compliance assessments.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Legal, regulatory, and compliance challenges represent perhaps the most significant barriers to blockchain mass adoption after scalability. The fundamental tensions between decentralized, immutable, pseudonymous systems and centralized, mutable, identified legal frameworks are not easily resolved.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Yet progress is being made. The 2026 SEC-CFTC Guidance provides unprecedented clarity on digital asset classification in the United States. The EU's MiCA establishes a comprehensive regulatory framework for crypto-assets. The EDPB and ICO are developing guidance for GDPR compliance. The Treasury Report charts a path forward for AML/CFT regulation. New legal structures for DAOs are emerging.</w:t>
      </w:r>
    </w:p>
    <w:p w:rsidR="00695ABA" w:rsidRPr="009D1306" w:rsidRDefault="00695ABA" w:rsidP="009D1306">
      <w:pPr>
        <w:numPr>
          <w:ilvl w:val="0"/>
          <w:numId w:val="10"/>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 xml:space="preserve">Governance Models in Decentralized Systems </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Governance is the invisible architecture that determines how decisions are made, how conflicts are resolved, and how rules evolve in any human organization. In traditional corporations and nation-states, governance is hierarchical: a board of directors, a chief executive, a parliament, or </w:t>
      </w:r>
      <w:r w:rsidRPr="009D1306">
        <w:rPr>
          <w:color w:val="0F1115"/>
        </w:rPr>
        <w:lastRenderedPageBreak/>
        <w:t>a court issues binding decisions that flow downward. Decentralized systems, by contrast, reject hierarchy. They aim to distribute decision-making power among a community of stakeholders</w:t>
      </w:r>
      <w:r>
        <w:rPr>
          <w:color w:val="0F1115"/>
        </w:rPr>
        <w:t xml:space="preserve"> </w:t>
      </w:r>
      <w:r w:rsidRPr="009D1306">
        <w:rPr>
          <w:color w:val="0F1115"/>
        </w:rPr>
        <w:t>token holders, validators, developers, and users</w:t>
      </w:r>
      <w:r>
        <w:rPr>
          <w:color w:val="0F1115"/>
        </w:rPr>
        <w:t xml:space="preserve"> </w:t>
      </w:r>
      <w:r w:rsidRPr="009D1306">
        <w:rPr>
          <w:color w:val="0F1115"/>
        </w:rPr>
        <w:t>without a central authority. However, the absence of hierarchy does not mean the absence of governance. It means that governance must be encoded in protocols, embedded in incentive structures, and negotiated through social coordination. This chapter section explores the diverse governance models that have emerged across blockchain ecosystems, from the informal, off-chain consensus of Bitcoin to the formal, on-chain voting of DeFi protocols and the futarchy experiments of next-generation systems. It examines the trade-offs between efficiency, legitimacy, participation, and resistance to capture, and considers the future of decentralized governance as blockchains scale to global coordination problems.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Governance Problem: Why Decentralized Systems Need Rules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 blockchain is a self-contained world with its own constitution: the protocol rules. These rules define who can propose blocks, how blocks are validated, what transactions are valid, how new tokens are minted, and how conflicts are resolved. For a static, unchanging system, the protocol could be the complete governance solution. But blockchains are not static. They must adapt to new attack vectors, scale to meet demand, fix bugs, add features, and respond to changing market conditions. A blockchain that cannot change is a blockchain that will eventually become obsolete or insecure.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governance problem is to decide </w:t>
      </w:r>
      <w:r w:rsidRPr="009D1306">
        <w:rPr>
          <w:rStyle w:val="Strong"/>
          <w:color w:val="0F1115"/>
        </w:rPr>
        <w:t>who</w:t>
      </w:r>
      <w:r w:rsidRPr="009D1306">
        <w:rPr>
          <w:color w:val="0F1115"/>
        </w:rPr>
        <w:t> has the authority to propose changes, </w:t>
      </w:r>
      <w:r w:rsidRPr="009D1306">
        <w:rPr>
          <w:rStyle w:val="Strong"/>
          <w:color w:val="0F1115"/>
        </w:rPr>
        <w:t>how</w:t>
      </w:r>
      <w:r w:rsidRPr="009D1306">
        <w:rPr>
          <w:color w:val="0F1115"/>
        </w:rPr>
        <w:t> those changes are evaluated, </w:t>
      </w:r>
      <w:r w:rsidRPr="009D1306">
        <w:rPr>
          <w:rStyle w:val="Strong"/>
          <w:color w:val="0F1115"/>
        </w:rPr>
        <w:t>how</w:t>
      </w:r>
      <w:r w:rsidRPr="009D1306">
        <w:rPr>
          <w:color w:val="0F1115"/>
        </w:rPr>
        <w:t> consensus is reached, and </w:t>
      </w:r>
      <w:r w:rsidRPr="009D1306">
        <w:rPr>
          <w:rStyle w:val="Strong"/>
          <w:color w:val="0F1115"/>
        </w:rPr>
        <w:t>what</w:t>
      </w:r>
      <w:r w:rsidRPr="009D1306">
        <w:rPr>
          <w:color w:val="0F1115"/>
        </w:rPr>
        <w:t> happens when consensus fails (a hard fork). In centralized systems, these questions have clear answers: the CEO decides, the board approves, and employees execute. In decentralized systems, the answers are contested and constantly evolving.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Governance in decentralized systems operates at two levels: </w:t>
      </w:r>
      <w:r w:rsidRPr="009D1306">
        <w:rPr>
          <w:rStyle w:val="Strong"/>
          <w:color w:val="0F1115"/>
        </w:rPr>
        <w:t>off-chain governance</w:t>
      </w:r>
      <w:r w:rsidRPr="009D1306">
        <w:rPr>
          <w:color w:val="0F1115"/>
        </w:rPr>
        <w:t> (social and technical coordination among developers, miners, validators, and users) and </w:t>
      </w:r>
      <w:r w:rsidRPr="009D1306">
        <w:rPr>
          <w:rStyle w:val="Strong"/>
          <w:color w:val="0F1115"/>
        </w:rPr>
        <w:t>on-chain governance</w:t>
      </w:r>
      <w:r w:rsidRPr="009D1306">
        <w:rPr>
          <w:color w:val="0F1115"/>
        </w:rPr>
        <w:t> (formal voting mechanisms encoded in smart contracts). Most successful blockchains use a hybrid model, with off-chain governance handling major, contentious decisions and on-chain governance managing routine parameter adjustments.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Off-Chain Governance: The Bitcoin and Ethereum Model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Bitcoin and Ethereum, the two largest blockchain networks, both use predominantly off-chain governance. There is no on-chain voting mechanism that determines protocol upgrades. Instead, changes are proposed through formal improvement proposals (Bitcoin Improvement Proposals or BIPs, Ethereum Improvement Proposals or EIPs), debated in public forums, implemented by client developers, and finally accepted or rejected by node operators and miners/validators when they choose to run a particular software version.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Improvement Proposal Process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BIP process, modeled on the Python Enhancement Proposal (PEP) process, is the canonical example. A BIP begins as a draft document, written by a developer or community member, describing a proposed change to the Bitcoin protocol. The draft is discussed on mailing lists, GitHub issues, and forums. If there is rough consensus, the BIP is assigned a number and enters a review phase. After further refinement, the BIP may be marked as “Final” or “Accepted,” meaning the reference implementation (Bitcoin Core) has implemented the change.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a BIP being implemented in Bitcoin Core does not guarantee activation. Node operators and miners must choose to upgrade to the new software version. For a change that is not backward-compatible (a hard fork), all nodes must upgrade; otherwise, the network splits. For a backward-compatible change (a soft fork), only a majority of miners must upgrade; non-upgraded nodes will still see the new blocks as valid (because soft forks tighten rules, making new blocks still valid under old rules).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activation of the Taproot upgrade (BIP 341, BIP 342) in November 2021 illustrates the process. Taproot was proposed in January 2020, debated for over a year, implemented in Bitcoin Core 0.21.0 in March 2021, and activated when 90% of blocks in a 2,016-block period signaled support (a miner-activated soft fork). No on-chain vote occurred; miners signaled support by setting a specific bit in the block header. Node operators who disagreed could continue running older software; they would still accept Taproot blocks but could not create Taproot transactions.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Strengths and Weaknesses of Off-Chain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Off-chain governance has several strengths. It is flexible: complex, nuanced debates can occur without being constrained by rigid voting rules. It resents capture: a wealthy actor cannot simply buy votes to push through a self-serving change. It leverages expertise: technical decisions are </w:t>
      </w:r>
      <w:r w:rsidRPr="009D1306">
        <w:rPr>
          <w:color w:val="0F1115"/>
        </w:rPr>
        <w:lastRenderedPageBreak/>
        <w:t>made by developers who understand the code, not by token holders who may have no technical knowledge. And it has a strong track record: both Bitcoin and Ethereum have survived for over a decade using off-chain governance, successfully navigating contentious issues like the Blocksize War (Bitcoin) and the DAO fork (Ethereum).</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off-chain governance has significant weaknesses. It is opaque: decisions emerge from mailing lists, GitHub comments, and Twitter debates that are difficult for outsiders to follow. It is slow: reaching rough consensus on major changes can take years (SegWit took over two years from proposal to activation). It is prone to capture by a small group of core developers: although anyone can propose a BIP, the practical ability to merge code into Bitcoin Core is limited to a handful of maintainers. And it provides no direct accountability: there is no formal mechanism to remove a core developer who behaves badly, and no clear path for the community to override the developers.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Blocksize War</w:t>
      </w:r>
      <w:r w:rsidRPr="009D1306">
        <w:rPr>
          <w:color w:val="0F1115"/>
        </w:rPr>
        <w:t> (2015–2017) exposed the limits of off-chain governance. A faction of the Bitcoin community (Big Blockers) argued that the 1 MB block size limit should be increased to allow more transactions per block, improving scalability. The core developer community (Small Blockers) argued that larger blocks would lead to centralization (fewer full nodes) and reduce security. After years of debate, multiple competing client implementations (Bitcoin Unlimited, Bitcoin Classic), and a contentious hard fork that created Bitcoin Cash (BCH), the SegWit soft fork was activated, which effectively increased block size through a different mechanism. The conflict was resolved not through formal voting but through economic pressure (exchanges and businesses signaling support for SegWit) and miner coordination. The process was messy, divisive, and resulted in a permanent chain split. Off-chain governance succeeded in keeping the main chain intact but at a high social cost.</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On-Chain Governance: Formal Voting by Token Holders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On-chain governance moves the decision-making process onto the blockchain itself. Protocol changes are proposed, voted on, and automatically activated based on the outcome of a vote. Token holders vote, with voting power typically proportional to the number of tokens they hold (one token, one vote) or have staked.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Tezos: Self-Amending Blockchain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Tezos, launched in 2018, was the first major blockchain to implement on-chain governance. The Tezos protocol includes a formal amendment procedure. A stakeholder proposes an amendment, which includes a hash of the new protocol code. Other stakeholders vote in a series of periods: a proposal period, an exploration vote, a testing period (where the amendment runs on a test chain), and a promotion vote. If the amendment passes the promotion vote, it is automatically activated on the main chain without a hard fork.</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Tezos’s governance is designed to be self-amending: the amendment procedure itself can be amended, so the protocol can evolve without requiring a hard fork. In practice, Tezos has successfully passed numerous amendments, including the “Edo” and “Granada” upgrades. However, voter participation in Tezos is low, often below 20%. Most token holders delegate their voting rights to “bakers” (validators), leading to a representative rather than direct democracy.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DeFi Governance Tokens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DeFi boom of 2020–2021 popularized a simpler form of on-chain governance: governance tokens that give holders voting rights on specific protocol parameters. Uniswap, Compound, Aave, and hundreds of other protocols issue governance tokens (UNI, COMP, </w:t>
      </w:r>
      <w:proofErr w:type="gramStart"/>
      <w:r w:rsidRPr="009D1306">
        <w:rPr>
          <w:color w:val="0F1115"/>
        </w:rPr>
        <w:t>AAVE</w:t>
      </w:r>
      <w:proofErr w:type="gramEnd"/>
      <w:r w:rsidRPr="009D1306">
        <w:rPr>
          <w:color w:val="0F1115"/>
        </w:rPr>
        <w:t>) that can be used to vote on proposals.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 typical DeFi governance process works as follows. A proposal is submitted by any address holding a minimum number of tokens (e.g., 1% of UNI supply). The proposal enters a “review period” (typically 2–7 days) for community discussion. If the proposal passes a “quorum” vote (e.g., 4% of UNI supply voting in favor), it enters a “voting period” (e.g., 7 days). Token holders vote; votes are weighted by token balance. If the proposal passes (e.g., &gt;50% of votes in favor), the proposal is queued in a timelock contract (e.g., 2 days) and then executed automatically.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timelock is a critical security feature. Even if a malicious proposal passes, the timelock gives token holders time to notice the attack and, in theory, to vote on a counter-proposal or fork the protocol. In practice, large token holders (whales) and centralized exchanges (which hold user tokens and can vote with them) have outsized influence. A single address (the “Binance 7” wallet) held enough UNI to unilaterally pass or block any proposal in Uniswap’s early days, though Binance committed to not voting with its users’ funds.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lastRenderedPageBreak/>
        <w:t>Strengths and Weaknesses of On-Chain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On-chain governance is transparent: every vote is recorded on the blockchain and can be audited. It is fast: a proposal can go from idea to activation in weeks rather than years. It provides clear accountability: token holders can vote out underperforming or malicious delegates. And it is resistant to censorship: no central authority can block a proposal that has sufficient token support.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on-chain governance has severe weaknesses. </w:t>
      </w:r>
      <w:r w:rsidRPr="009D1306">
        <w:rPr>
          <w:rStyle w:val="Strong"/>
          <w:color w:val="0F1115"/>
        </w:rPr>
        <w:t>Low participation</w:t>
      </w:r>
      <w:r w:rsidRPr="009D1306">
        <w:rPr>
          <w:color w:val="0F1115"/>
        </w:rPr>
        <w:t> is endemic; most token holders do not vote, either because they are uninformed, apathetic, or locked their tokens in other protocols (e.g., liquidity mining). </w:t>
      </w:r>
      <w:r w:rsidRPr="009D1306">
        <w:rPr>
          <w:rStyle w:val="Strong"/>
          <w:color w:val="0F1115"/>
        </w:rPr>
        <w:t>Vote buying</w:t>
      </w:r>
      <w:r w:rsidRPr="009D1306">
        <w:rPr>
          <w:color w:val="0F1115"/>
        </w:rPr>
        <w:t> is possible: a wealthy actor can simply purchase enough tokens to pass any proposal, and then sell them after the vote. </w:t>
      </w:r>
      <w:r w:rsidRPr="009D1306">
        <w:rPr>
          <w:rStyle w:val="Strong"/>
          <w:color w:val="0F1115"/>
        </w:rPr>
        <w:t>Whale dominance</w:t>
      </w:r>
      <w:r w:rsidRPr="009D1306">
        <w:rPr>
          <w:color w:val="0F1115"/>
        </w:rPr>
        <w:t> means a small number of large holders control the outcome. </w:t>
      </w:r>
      <w:r w:rsidRPr="009D1306">
        <w:rPr>
          <w:rStyle w:val="Strong"/>
          <w:color w:val="0F1115"/>
        </w:rPr>
        <w:t>Voter apathy</w:t>
      </w:r>
      <w:r w:rsidRPr="009D1306">
        <w:rPr>
          <w:color w:val="0F1115"/>
        </w:rPr>
        <w:t> leads to low-quality proposals passing because no one bothered to vote no. </w:t>
      </w:r>
      <w:r w:rsidRPr="009D1306">
        <w:rPr>
          <w:rStyle w:val="Strong"/>
          <w:color w:val="0F1115"/>
        </w:rPr>
        <w:t>Plutocracy</w:t>
      </w:r>
      <w:r w:rsidRPr="009D1306">
        <w:rPr>
          <w:color w:val="0F1115"/>
        </w:rPr>
        <w:t> (rule by the wealthy) is explicitly encoded: voting power is proportional to wealth, not to expertise or stake in the network’s long-term health.</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Compound governance attack</w:t>
      </w:r>
      <w:r w:rsidRPr="009D1306">
        <w:rPr>
          <w:color w:val="0F1115"/>
        </w:rPr>
        <w:t> (December 2021) illustrates the risks. A proposal was submitted to distribute a large amount of COMP tokens to a specific address, with the stated purpose of funding development. The proposal passed with a narrow margin, but the distribution contract had a bug that allowed the recipient to drain the COMP treasury. The attacker had not actually proposed the bug; a well-intentioned developer had. However, the incident showed that voting on complex code changes is dangerous: most token holders cannot read the code, so they vote based on summaries or endorsements from trusted parties, which can be manipulated.</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Delegated Proof-of-Stake and Representative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Delegated Proof-of-Stake (DPoS), used by EOS, TRON, and BitShares, adds a representative layer to on-chain governance. Token holders vote for a small number of “block producers” or “delegates” (typically 21–100), who are responsible for producing blocks and validating transactions. Token holders can also vote on protocol parameters and proposals, but in practice, most governance occurs through the elected block producers.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DPoS is designed to be more efficient than direct on-chain voting. A small set of producers can coordinate quickly, making decisions in hours rather than weeks. Token holders who do not want to vote can delegate their votes to a producer they trust, creating a representative democracy.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However, DPoS has been criticized for centralization. With only 21 active producers, the network is essentially a federation. Collusion among 11 producers (a majority) could reverse transactions, censor addresses, or change protocol rules. Voter turnout in DPoS systems is often extremely low (5–10%), meaning a small number of active voters control the entire network. Vote buying is rampant: producers often promise rewards to token holders who vote for them, creating a market for votes that undermines the principle of one-stakeholder-one-vote.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EOS governance crisis</w:t>
      </w:r>
      <w:r w:rsidRPr="009D1306">
        <w:rPr>
          <w:color w:val="0F1115"/>
        </w:rPr>
        <w:t> (2018–2020) demonstrated these problems. EOS token holders elected 21 block producers. The producers had the power to freeze accounts, reverse transactions, and upgrade the protocol. In June 2019, a hacker stole funds from the EOS casino game EOS Royale. The block producers voted to freeze the hacker’s account and reverse the transactions</w:t>
      </w:r>
      <w:r>
        <w:rPr>
          <w:color w:val="0F1115"/>
        </w:rPr>
        <w:t xml:space="preserve"> </w:t>
      </w:r>
      <w:r w:rsidRPr="009D1306">
        <w:rPr>
          <w:color w:val="0F1115"/>
        </w:rPr>
        <w:t>effectively a centralized bailout. Supporters argued it was a necessary response to theft. Critics argued it proved that EOS was not a blockchain but a centralized cartel. The incident eroded trust in EOS, and its market share declined significantly.</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Quadratic Voting and Futarchy: Experimental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Recognizing the flaws of one-token-one-vote, researchers and developers have proposed alternative governance mechanisms that aim to be more democratic, more efficient, or more resistant to capture.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Quadratic Voting (QV)</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Quadratic voting allows participants to express the intensity of their preferences, not just their direction. In QV, a voter can buy votes, but the cost of votes increases quadratically. The first vote costs 1 credit (or token)</w:t>
      </w:r>
      <w:proofErr w:type="gramStart"/>
      <w:r w:rsidRPr="009D1306">
        <w:rPr>
          <w:color w:val="0F1115"/>
        </w:rPr>
        <w:t>,</w:t>
      </w:r>
      <w:proofErr w:type="gramEnd"/>
      <w:r w:rsidRPr="009D1306">
        <w:rPr>
          <w:color w:val="0F1115"/>
        </w:rPr>
        <w:t xml:space="preserve"> the second vote costs 4 credits, the third costs 9 credits, and so on. A voter with 100 credits could buy 10 votes (10² = 100), not 100 votes.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QV prevents a wealthy minority from outvoting a passionate majority. A billionaire with 1 million credits could buy 1,000 votes (1</w:t>
      </w:r>
      <w:proofErr w:type="gramStart"/>
      <w:r w:rsidRPr="009D1306">
        <w:rPr>
          <w:color w:val="0F1115"/>
        </w:rPr>
        <w:t>,000²</w:t>
      </w:r>
      <w:proofErr w:type="gramEnd"/>
      <w:r w:rsidRPr="009D1306">
        <w:rPr>
          <w:color w:val="0F1115"/>
        </w:rPr>
        <w:t xml:space="preserve"> = 1,000,000), not 1 million votes. A small group of 1,000 voters each spending 100 credits (total 100,000 credits) could buy 10 votes each (10² = 100), for a total of 10,000 votes, dwarfing the billionaire’s 1,000 votes. QV gives more weight to </w:t>
      </w:r>
      <w:r w:rsidRPr="009D1306">
        <w:rPr>
          <w:color w:val="0F1115"/>
        </w:rPr>
        <w:lastRenderedPageBreak/>
        <w:t>the number of people who care strongly about an issue, rather than the amount of money they have.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QV has been tested in small-scale settings, including the Colorado Democratic Party’s state assembly (2020) and several blockchain projects like Gitcoin Grants (where donors allocate matching funds using quadratic funding, a related mechanism). However, QV is complex to implement on-chain (preventing Sybil attacks and collusion is challenging) and has not been adopted by any major blockchain.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Futarchy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Futarchy, proposed by economist Robin Hanson, replaces voting on policies with betting on outcomes. In a futarchy, the community defines a set of metrics that measure the health of the network (e.g., total value locked, number of active addresses, transaction throughput, </w:t>
      </w:r>
      <w:proofErr w:type="gramStart"/>
      <w:r w:rsidRPr="009D1306">
        <w:rPr>
          <w:color w:val="0F1115"/>
        </w:rPr>
        <w:t>price</w:t>
      </w:r>
      <w:proofErr w:type="gramEnd"/>
      <w:r w:rsidRPr="009D1306">
        <w:rPr>
          <w:color w:val="0F1115"/>
        </w:rPr>
        <w:t>). When a proposal is made (e.g., “increase the block size to 2 MB”), instead of voting on the proposal, token holders bet on whether the proposal will increase the metrics. If the betting market predicts that the proposal will improve the metrics, the proposal is implemented. If the market predicts harm, it is rejected.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Futarchy leverages the efficient market hypothesis: the collective wisdom of many bettors, each putting their own money at risk, should produce more accurate predictions than simple majority voting. A voter who is ignorant about the proposal’s effects has no incentive to bet; a voter who has inside knowledge or expertise has a strong incentive to bet correctly.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Futarchy has been implemented experimentally by Gnosis on Ethereum and by several small DAOs, but it has not been adopted at scale. Challenges include designing accurate, manipulation-resistant metrics, preventing market manipulation (a wealthy attacker could bet heavily on a bad proposal to move the market), and handling the ethical implication of using betting markets to make governance decisions.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Conviction Voting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Conviction voting, developed by the 1Hive community, allows token holders to signal their support for proposals over time. Instead of a one-time, snap vote, a token holder “places” their tokens behind a proposal. The proposal’s “conviction” </w:t>
      </w:r>
      <w:proofErr w:type="gramStart"/>
      <w:r w:rsidRPr="009D1306">
        <w:rPr>
          <w:color w:val="0F1115"/>
        </w:rPr>
        <w:t>score</w:t>
      </w:r>
      <w:proofErr w:type="gramEnd"/>
      <w:r w:rsidRPr="009D1306">
        <w:rPr>
          <w:color w:val="0F1115"/>
        </w:rPr>
        <w:t xml:space="preserve"> increases as long as tokens remain placed. The first proposal to reach a pre-defined conviction threshold passes.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Conviction voting favors proposals that have consistent, persistent support over time, even if they lack a large majority at any single moment. It prevents “voting flips” where a large stakeholder can suddenly push through a proposal while opponents are asleep or offline. It also encourages compromise: a proposal that is moderately supported over a long period can pass even if it is disliked by a vocal minority.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1Hive has used conviction voting to allocate community funds. Proposals for new projects or grants take days or weeks to accumulate enough conviction, giving the community time to debate and identify flaws. However, conviction voting is slow, making it unsuitable for urgent decisions.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Hybrid Governance: Combining On-Chain and Off-Chain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most successful governance systems combine on-chain and off-chain elements. </w:t>
      </w:r>
      <w:r w:rsidRPr="009D1306">
        <w:rPr>
          <w:rStyle w:val="Strong"/>
          <w:color w:val="0F1115"/>
        </w:rPr>
        <w:t>Polkadot</w:t>
      </w:r>
      <w:r w:rsidRPr="009D1306">
        <w:rPr>
          <w:color w:val="0F1115"/>
        </w:rPr>
        <w:t xml:space="preserve"> has a complex governance system that includes a technical committee (appointed by the foundation), a council (elected by token holders), and a public referendum system (any token holder can propose). Most routine governance occurs in the council, but contentious decisions go to a public vote. The technical </w:t>
      </w:r>
      <w:proofErr w:type="gramStart"/>
      <w:r w:rsidRPr="009D1306">
        <w:rPr>
          <w:color w:val="0F1115"/>
        </w:rPr>
        <w:t>committee can</w:t>
      </w:r>
      <w:proofErr w:type="gramEnd"/>
      <w:r w:rsidRPr="009D1306">
        <w:rPr>
          <w:color w:val="0F1115"/>
        </w:rPr>
        <w:t xml:space="preserve"> fast-track security-critical upgrades.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MakerDAO</w:t>
      </w:r>
      <w:r w:rsidRPr="009D1306">
        <w:rPr>
          <w:color w:val="0F1115"/>
        </w:rPr>
        <w:t> has a two-tier governance system. MKR token holders vote on protocol parameters (stability fees, debt ceilings) through on-chain voting. However, the “Maker Foundation” played a strong coordinating role in the early years, proposing parameters and facilitating debate. The foundation is now being phased out, replaced by a decentralized governance structure of elected “facilitators” and “governance domains” (e.g., risk domain, smart contract domain). This hybrid model has allowed MakerDAO to scale from a centralized project to a decentralized protocol without major failures.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Ethereum</w:t>
      </w:r>
      <w:r w:rsidRPr="009D1306">
        <w:rPr>
          <w:color w:val="0F1115"/>
        </w:rPr>
        <w:t> remains almost entirely off-chain, but there are proposals for “protocol-enforced governance” of the layer-1 parameters (e.g., block gas limit, minimum validator stake). The Ethereum Foundation does not control the protocol; it is one of several client teams. The transition to proof-of-stake added a new governance actor: the validators. However, validators vote only on the head of the chain, not on protocol changes. Ethereum governance is likely to remain off-chain for the foreseeable future, with on-chain elements limited to specific domains like the Ethereum Name System (ENS) or protocol-owned liquidity.</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lastRenderedPageBreak/>
        <w:t>The Unresolved Challenges of Decentralized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Despite years of experimentation, decentralized governance remains deeply challenging. No system has solved the fundamental tension between efficiency and decentralization. Off-chain governance is slow and opaque but resistant to plutocracy and Sybil attacks. On-chain governance is fast and transparent but easily captured by wealthy token holders.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Voter Apathy Problem</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Across all on-chain systems, voter participation is low. In DeFi protocols, participation rarely exceeds 20% of token supply, and in many votes, it is below 5%. Most token holders </w:t>
      </w:r>
      <w:proofErr w:type="gramStart"/>
      <w:r w:rsidRPr="009D1306">
        <w:rPr>
          <w:color w:val="0F1115"/>
        </w:rPr>
        <w:t>either do</w:t>
      </w:r>
      <w:proofErr w:type="gramEnd"/>
      <w:r w:rsidRPr="009D1306">
        <w:rPr>
          <w:color w:val="0F1115"/>
        </w:rPr>
        <w:t xml:space="preserve"> not know about the vote, do not care, or do not have time to research the proposal. This creates a tragedy of the commons: voting is a public good (the outcome benefits all token holders), but the cost of voting (time, attention, transaction fees) falls on the individual. The rational individual does not vote, and the system is controlled by the few who do.</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Delegation can solve apathy, but it introduces principal-agent problems. A token holder may delegate their vote to a trusted delegate, but the delegate may not vote as promised, or may sell their influence to the highest bidder. Delegation also tends to centralize power: a small number of well-known delegates (exchanges, venture funds, influencers) accumulate votes from many small holders, recreating the centralized governance that blockchain was meant to avoid.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Information Asymmetry Problem</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Even a motivated voter faces information asymmetry. A proposal to change the interest rate model in a lending protocol may have subtle effects that only a DeFi expert can predict. A proposal to change the signature scheme in a layer-1 blockchain requires deep cryptographic knowledge. Token holders cannot become experts in every domain; they must rely on trusted sources, but those sources may be biased or wrong.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protocols have attempted to address this by creating “governance forums” where proposals are debated in depth, and by paying experts to analyze proposals. However, these solutions are expensive and do not scale to hundreds of proposals.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The Capture Problem</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All governance systems are vulnerable to capture. In off-chain systems, capture occurs through control of development resources or influence over key community members. In on-chain </w:t>
      </w:r>
      <w:r w:rsidRPr="009D1306">
        <w:rPr>
          <w:color w:val="0F1115"/>
        </w:rPr>
        <w:lastRenderedPageBreak/>
        <w:t>systems, capture occurs through vote buying, whale dominance, and the influence of exchanges that vote with user funds.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w:t>
      </w:r>
      <w:r w:rsidRPr="009D1306">
        <w:rPr>
          <w:rStyle w:val="Strong"/>
          <w:color w:val="0F1115"/>
        </w:rPr>
        <w:t>Bancor governance capture</w:t>
      </w:r>
      <w:r w:rsidRPr="009D1306">
        <w:rPr>
          <w:color w:val="0F1115"/>
        </w:rPr>
        <w:t> (2019) is a stark example. Bancor’s governance token, BNT, had low liquidity on exchanges. An attacker purchased a large amount of BNT on a single exchange, used it to vote on a proposal to mint new BNT tokens to the attacker’s address, and then sold the BNT after the vote, profiting millions. The vulnerability was not a bug in the smart contract but a feature of plutocratic governance: whoever controls the tokens controls the protocol.</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Future of Decentralized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governance is still in its infancy. The next generation of systems will likely incorporate insights from political science, mechanism design, and behavioral economics.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Liquid Democracy</w:t>
      </w:r>
      <w:r w:rsidRPr="009D1306">
        <w:rPr>
          <w:color w:val="0F1115"/>
        </w:rPr>
        <w:t> combines direct and representative democracy. A token holder can vote directly on an issue if they choose, or they can delegate their vote to a trusted representative. Unlike DPoS, delegation is issue-specific and revocable at any time. Liquid democracy has been implemented in small-scale political parties (the German Pirate Party) but not yet in blockchain governance due to complexity.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Federated Governance</w:t>
      </w:r>
      <w:r w:rsidRPr="009D1306">
        <w:rPr>
          <w:color w:val="0F1115"/>
        </w:rPr>
        <w:t> distributes authority across multiple independent bodies, each with a veto or specialized domain. The “Governance 3.0” proposal for Ethereum suggests a Senate (elected token holders), a House (university researchers and domain experts), and a Court (formal verification experts). A proposal must pass all three bodies to activate, preventing any single group from capturing the process.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Predictive Governance</w:t>
      </w:r>
      <w:r w:rsidRPr="009D1306">
        <w:rPr>
          <w:color w:val="0F1115"/>
        </w:rPr>
        <w:t> uses AI and machine learning to simulate the effects of proposals before they are voted on. A proposal’s code could be executed in a sandbox against historical blockchain data, and the AI could predict its effects on key metrics. Voters would see these predictions alongside the proposal text, reducing information asymmetry.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rStyle w:val="Strong"/>
          <w:color w:val="0F1115"/>
        </w:rPr>
        <w:t>Constitutional Governance</w:t>
      </w:r>
      <w:r w:rsidRPr="009D1306">
        <w:rPr>
          <w:color w:val="0F1115"/>
        </w:rPr>
        <w:t xml:space="preserve"> encodes immutable principles that cannot be changed even by a supermajority vote. The “constitution” would protect fundamental rights (e.g., the right to send a transaction, the right to download the full blockchain) from being overridden by a temporary </w:t>
      </w:r>
      <w:r w:rsidRPr="009D1306">
        <w:rPr>
          <w:color w:val="0F1115"/>
        </w:rPr>
        <w:lastRenderedPageBreak/>
        <w:t>majority. No blockchain currently has a formal constitution, but the idea is gaining traction after the Tornado Cash censorship incident.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Governance is the most human and therefore the most difficult problem in decentralized systems. It cannot be reduced to a smart contract, solved by a mathematical formula, or automated away. Governance requires trust, legitimacy, deliberation, and compromise</w:t>
      </w:r>
      <w:r>
        <w:rPr>
          <w:color w:val="0F1115"/>
        </w:rPr>
        <w:t xml:space="preserve"> </w:t>
      </w:r>
      <w:r w:rsidRPr="009D1306">
        <w:rPr>
          <w:color w:val="0F1115"/>
        </w:rPr>
        <w:t>qualities that are scarce in anonymous, adversarial, global networks.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Off-chain governance, with all its messiness, has proven remarkably resilient. Bitcoin and Ethereum have survived existential crises, community splits, and external attacks because their governance, while informal, has been legitimate in the eyes of the community. On-chain governance has enabled fast iteration and clear accountability in DeFi but has proven vulnerable to plutocracy and voter apathy. Hybrid models attempt to combine the best of both worlds, but they are untested at scale.</w:t>
      </w:r>
    </w:p>
    <w:p w:rsidR="00695ABA" w:rsidRPr="009D1306" w:rsidRDefault="00695ABA" w:rsidP="009D1306">
      <w:pPr>
        <w:numPr>
          <w:ilvl w:val="0"/>
          <w:numId w:val="10"/>
        </w:numPr>
        <w:spacing w:after="120" w:line="360" w:lineRule="auto"/>
        <w:jc w:val="both"/>
        <w:rPr>
          <w:rFonts w:ascii="Times New Roman" w:eastAsia="Times New Roman" w:hAnsi="Times New Roman" w:cs="Times New Roman"/>
          <w:b/>
          <w:sz w:val="24"/>
          <w:szCs w:val="24"/>
        </w:rPr>
      </w:pPr>
      <w:r w:rsidRPr="009D1306">
        <w:rPr>
          <w:rFonts w:ascii="Times New Roman" w:eastAsia="Times New Roman" w:hAnsi="Times New Roman" w:cs="Times New Roman"/>
          <w:b/>
          <w:sz w:val="24"/>
          <w:szCs w:val="24"/>
        </w:rPr>
        <w:t>Future Scope of Blockchain and DApps Systems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blockchain landscape has evolved through distinct phases, from Bitcoin’s emergence as a decentralized currency to Ethereum’s introduction of smart contracts, and more recently to the maturation of Layer 2 scaling solutions and institutional adoption. Yet what exists today represents only the earliest chapter of a much longer story. The future scope of blockchain and decentralized application systems encompasses fundamental transformations in how digital value is represented, how trust is established in machine-mediated interactions, how organizations coordinate without central authority, and how individuals control their own data and digital identities.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This section provides a comprehensive exploration of the future trajectory of blockchain and DApp systems. We will examine the convergence of blockchain with artificial intelligence, the emergence of decentralized physical infrastructure networks, the maturation of decentralized finance into mainstream financial infrastructure, the evolution of digital identity and verifiable credentials, the growth of tokenized real-world assets, the development of decentralized science, the potential and limitations of quantum-resistant blockchains, and the long-term vision of a fully decentralized internet.</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Convergence of Blockchain and Artificial Intelligence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One of the most significant and promising frontiers in technology is the convergence of blockchain and artificial intelligence. These two transformative technologies address fundamentally different problems yet possess complementary strengths that, when combined, could enable entirely new classes of applications.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Artificial intelligence excels at pattern recognition, prediction, content generation, and decision-making from complex, high-dimensional data. However, AI systems today are largely centralized, opaque, and controlled by a small number of technology corporations. Users cannot verify how an AI model was trained, whether it was biased, or whether their data was used without consent. AI outputs are often non-deterministic and difficult to audit or reproduce.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excels at transparency, immutability, decentralized coordination, and verifiable computation. However, blockchains are computationally limited, cannot efficiently store large datasets, and lack native capabilities for machine learning or pattern recognition. Smart contracts execute deterministic, simple logic, not complex neural network inference.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convergence of these technologies addresses the weaknesses of each while amplifying their strengths. Several concrete integration points are already emerging.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AI training and inference represents a major frontier. Today, training large language models and other foundation models requires massive centralized compute clusters controlled by a handful of companies. Blockchain-based coordination layers could enable distributed training across thousands of independent compute providers, with smart contracts managing payments, verifying contributions, and ensuring model integrity. Projects like Bittensor, Gensyn, and Together are exploring architectures where participants contribute compute resources, are rewarded with tokens, and collectively own the resulting models.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Verifiable AI outputs address a critical trust problem. As AI-generated content proliferates, distinguishing authentic from synthetic becomes increasingly difficult. Blockchain can provide cryptographic provenance for AI outputs: a hash of the input prompt, model </w:t>
      </w:r>
      <w:proofErr w:type="gramStart"/>
      <w:r w:rsidRPr="009D1306">
        <w:rPr>
          <w:color w:val="0F1115"/>
        </w:rPr>
        <w:t>weights,</w:t>
      </w:r>
      <w:proofErr w:type="gramEnd"/>
      <w:r w:rsidRPr="009D1306">
        <w:rPr>
          <w:color w:val="0F1115"/>
        </w:rPr>
        <w:t xml:space="preserve"> and output can be recorded on-chain, allowing anyone to verify that a particular output came from a particular model version. This does not guarantee the output’s truthfulness, but it prevents undetectable substitution of one model’s output for another’s.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AI agents with on-chain wallets represent a more speculative but potentially transformative direction. An AI agent could be granted control of a cryptocurrency wallet with predefined spending limits and rules. The agent could autonomously perform tasks</w:t>
      </w:r>
      <w:r>
        <w:rPr>
          <w:color w:val="0F1115"/>
        </w:rPr>
        <w:t xml:space="preserve"> </w:t>
      </w:r>
      <w:r w:rsidRPr="009D1306">
        <w:rPr>
          <w:color w:val="0F1115"/>
        </w:rPr>
        <w:t>booking travel, purchasing supplies, trading assets</w:t>
      </w:r>
      <w:r>
        <w:rPr>
          <w:color w:val="0F1115"/>
        </w:rPr>
        <w:t xml:space="preserve"> </w:t>
      </w:r>
      <w:r w:rsidRPr="009D1306">
        <w:rPr>
          <w:color w:val="0F1115"/>
        </w:rPr>
        <w:t>without human intervention for each transaction. Smart contracts could define the agent’s permissible actions, and the blockchain would provide an immutable audit trail of all agent decisions and transactions. This raises profound questions about agency, liability, and control, but the technical foundations are being laid.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Privacy-preserving AI using zero-knowledge proofs allows a model to generate a proof that its output was computed correctly without revealing the input data, model weights, or intermediate computations. A user could ask a medical diagnosis model for a prediction based on their health data, and the model could produce a zero-knowledge proof that the prediction follows from the data according to the model’s parameters, without revealing the raw health data or the model’s proprietary weights. This combines the utility of AI with the privacy guarantees of blockchain cryptography.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Decentralized compute and storage markets provide the infrastructure for these integrations. For AI to operate in a decentralized </w:t>
      </w:r>
      <w:proofErr w:type="gramStart"/>
      <w:r w:rsidRPr="009D1306">
        <w:rPr>
          <w:color w:val="0F1115"/>
        </w:rPr>
        <w:t>manner,</w:t>
      </w:r>
      <w:proofErr w:type="gramEnd"/>
      <w:r w:rsidRPr="009D1306">
        <w:rPr>
          <w:color w:val="0F1115"/>
        </w:rPr>
        <w:t xml:space="preserve"> it requires access to decentralized compute for training and inference, decentralized storage for datasets and model weights, and decentralized data markets for training data. Networks like Filecoin for storage, Akash for </w:t>
      </w:r>
      <w:proofErr w:type="gramStart"/>
      <w:r w:rsidRPr="009D1306">
        <w:rPr>
          <w:color w:val="0F1115"/>
        </w:rPr>
        <w:t>compute,</w:t>
      </w:r>
      <w:proofErr w:type="gramEnd"/>
      <w:r w:rsidRPr="009D1306">
        <w:rPr>
          <w:color w:val="0F1115"/>
        </w:rPr>
        <w:t xml:space="preserve"> and Ocean Protocol for data markets are building this foundational layer.</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timeline for meaningful convergence remains uncertain. Centralized AI continues to advance rapidly, and decentralized alternatives must overcome significant latency, cost, and coordination challenges. However, as concerns about AI concentration, bias, and opacity grow, decentralized, verifiable, and user-owned AI systems may become increasingly attractive.</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Decentralized Physical Infrastructure Networks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Blockchain has historically focused on digital assets and purely software-based systems. The next major frontier extends blockchain coordination into the physical world through Decentralized Physical Infrastructure Networks (DePIN). DePIN projects use token incentives to coordinate the deployment and operation of physical hardware by distributed, independent participants.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core insight of DePIN is that blockchain enables a new model for infrastructure deployment. Traditionally, building a wireless network, a power grid, or a sensor network requires a centralized company to raise capital, deploy hardware, manage operations, and collect revenue. This model is capital-intensive, slow, and often leads to natural monopolies. DePIN flips this model: a protocol defines the rules, and independent participants deploy hardware, earn tokens for providing useful services, and receive payments from users. The blockchain coordinates everything: rewards, payments, verification, and governance.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DePIN categories are already demonstrating real-world traction. Wireless networks like Helium allow individuals to deploy LoRaWAN or 5G hotspots. In exchange for providing wireless coverage, hotspot operators earn token rewards. Users pay small fees to access the network. The network has grown to hundreds of thousands of hotspots globally, providing low-power wide-area network coverage for IoT devices. The model has been replicated for other wireless protocols.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Sensor networks enable decentralized environmental monitoring. Projects like WeatherXM allow individuals to deploy weather stations; the collected data is validated against neighboring stations using consensus mechanisms, and accurate data providers earn tokens. This could create globally distributed, tamper-proof weather data for agriculture, insurance, and climate research without relying on government or corporate weather services.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Energy grids represent a massive potential DePIN application. Distributed energy resources</w:t>
      </w:r>
      <w:r>
        <w:rPr>
          <w:color w:val="0F1115"/>
        </w:rPr>
        <w:t xml:space="preserve"> </w:t>
      </w:r>
      <w:r w:rsidRPr="009D1306">
        <w:rPr>
          <w:color w:val="0F1115"/>
        </w:rPr>
        <w:t>rooftop solar panels, battery storage, electric vehicle chargers</w:t>
      </w:r>
      <w:r>
        <w:rPr>
          <w:color w:val="0F1115"/>
        </w:rPr>
        <w:t xml:space="preserve"> </w:t>
      </w:r>
      <w:r w:rsidRPr="009D1306">
        <w:rPr>
          <w:color w:val="0F1115"/>
        </w:rPr>
        <w:t>are already proliferating. Blockchain-based coordination could allow these resources to be aggregated into virtual power plants that sell services to the grid. A homeowner with solar panels and a battery could automatically sell excess capacity during peak demand, with smart contracts handling settlement. Projects like Energy Web are building the infrastructure for decentralized energy coordination.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Compute networks for edge computing extend the cloud computing model to edge devices. A network of independently owned devices</w:t>
      </w:r>
      <w:r>
        <w:rPr>
          <w:color w:val="0F1115"/>
        </w:rPr>
        <w:t xml:space="preserve"> </w:t>
      </w:r>
      <w:r w:rsidRPr="009D1306">
        <w:rPr>
          <w:color w:val="0F1115"/>
        </w:rPr>
        <w:t xml:space="preserve">smartphones, routers, </w:t>
      </w:r>
      <w:proofErr w:type="gramStart"/>
      <w:r w:rsidRPr="009D1306">
        <w:rPr>
          <w:color w:val="0F1115"/>
        </w:rPr>
        <w:t>IoT</w:t>
      </w:r>
      <w:proofErr w:type="gramEnd"/>
      <w:r w:rsidRPr="009D1306">
        <w:rPr>
          <w:color w:val="0F1115"/>
        </w:rPr>
        <w:t xml:space="preserve"> gateways</w:t>
      </w:r>
      <w:r>
        <w:rPr>
          <w:color w:val="0F1115"/>
        </w:rPr>
        <w:t xml:space="preserve"> </w:t>
      </w:r>
      <w:r w:rsidRPr="009D1306">
        <w:rPr>
          <w:color w:val="0F1115"/>
        </w:rPr>
        <w:t>could provide compute capacity for latency-sensitive applications that cannot rely on centralized cloud data centers. Participants earn tokens for making compute resources available, and smart contracts match workloads to available capacity.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Storage networks like Filecoin and Arweave are the most mature DePIN category, but they focus on archival rather than active, low-latency storage. Future directions include decentralized content delivery networks that cache content at edge locations closer to users, improving performance while compensating node operators.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challenges facing DePIN are significant. Hardware costs must be amortized over time, requiring stable token economics. Physical verification of deployed hardware is difficult; protocols must prove that a claimed hotspot is actually providing coverage without relying on centralized audits. Coordination across thousands of independent node operators is complex. Yet the potential rewards</w:t>
      </w:r>
      <w:r>
        <w:rPr>
          <w:color w:val="0F1115"/>
        </w:rPr>
        <w:t xml:space="preserve"> </w:t>
      </w:r>
      <w:r w:rsidRPr="009D1306">
        <w:rPr>
          <w:color w:val="0F1115"/>
        </w:rPr>
        <w:t>infrastructure built faster, cheaper, and more resiliently than centralized alternatives</w:t>
      </w:r>
      <w:r>
        <w:rPr>
          <w:color w:val="0F1115"/>
        </w:rPr>
        <w:t xml:space="preserve"> </w:t>
      </w:r>
      <w:r w:rsidRPr="009D1306">
        <w:rPr>
          <w:color w:val="0F1115"/>
        </w:rPr>
        <w:t>are compelling enough to drive continued innovation.</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Maturing of Decentralized Finance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finance has evolved from a niche experiment to a multi-hundred-billion-dollar ecosystem, yet it remains in its adolescence relative to traditional finance. The future of DeFi will likely involve integration with traditional financial infrastructure, expansion to new asset classes, and resolution of persistent challenges around capital efficiency, risk management, and user experience.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Real-world asset integration is perhaps the most important near-term trend. As tokenization of Treasuries, bonds, equities, and private credit scales, DeFi protocols will increasingly be able to offer yields and collateral options based on traditional financial instruments rather than purely crypto-native assets. A lending protocol might accept tokenized Treasury bills as collateral, allowing users to borrow against them without selling the underlying asset. A yield protocol might provide exposure to diversified portfolios of tokenized real-world assets, offering returns uncorrelated with crypto market cycles.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Cross-chain interoperability will mature beyond the current bridge-based model. Decentralized protocols for cross-chain communication, such as IBC (Inter-Blockchain Communication) for Cosmos ecosystem chains and Chainlink CCIP for general-purpose messaging, will enable seamless asset and data transfer across formerly siloed blockchains. A user might deposit collateral on Ethereum, borrow on Solana, and trade on Arbitrum within a single transaction, without trusting a centralized bridge operator.</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Institutional DeFi will grow as compliance tooling matures. Early DeFi was entirely permissionless</w:t>
      </w:r>
      <w:r>
        <w:rPr>
          <w:color w:val="0F1115"/>
        </w:rPr>
        <w:t xml:space="preserve"> </w:t>
      </w:r>
      <w:r w:rsidRPr="009D1306">
        <w:rPr>
          <w:color w:val="0F1115"/>
        </w:rPr>
        <w:t>anyone could participate anonymously. This model excludes regulated institutions that must verify counterparty identity, comply with sanctions, and maintain audit trails. Permissioned DeFi pools, zero-knowledge KYC, and on-chain compliance modules will allow institutions to access DeFi yields and liquidity while meeting regulatory obligations. Aave’s permissioned pools and similar initiatives represent early steps.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Risk management and insurance will become more sophisticated. DeFi today lacks the risk transfer mechanisms of traditional finance: credit default swaps, portfolio insurance, and sophisticated hedging instruments. As DeFi matures, these instruments will emerge in decentralized form. Users will be able to purchase protection against smart contract exploits, stablecoin de-pegging, or oracle failures. Underwriters will earn premiums for taking on these risks, creating a decentralized reinsurance market.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User experience will finally approach that of traditional finance. Account abstraction, already live on Ethereum, will eliminate the need for users to manage private keys directly or hold native tokens for gas fees. Social recovery, spending limits, batch transactions, and automated recurring payments will bring DeFi user experience in line with, and eventually beyond, traditional banking applications. The distinction between “DeFi” and “finance” will blur as most financial activity moves on-chain, with decentralization becoming an invisible backend property rather than a frontend user concern.</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Digital Identity and Verifiable Credentials at Scale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future of digital identity will move decisively toward self-sovereignty and user control, with blockchain providing the cryptographic infrastructure for verifiable credentials that do not require constant reference to central authorities.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Current identity systems are fragmented, insecure, and privacy-invasive. Users maintain dozens of username-password combinations, most of which are stored insecurely. Identity providers like Google and Facebook track user activity across the web. Government IDs are physical documents that cannot be used online without cumbersome verification processes.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next-generation model, already taking shape through initiatives like the EU Digital Identity Wallet and various private-sector efforts, gives each individual a digital wallet containing </w:t>
      </w:r>
      <w:r w:rsidRPr="009D1306">
        <w:rPr>
          <w:color w:val="0F1115"/>
        </w:rPr>
        <w:lastRenderedPageBreak/>
        <w:t>verifiable credentials issued by trusted authorities. A university issues a degree credential; a government issues a passport credential; a bank issues an accredited investor credential. The user stores these credentials in their wallet and can present them to third parties</w:t>
      </w:r>
      <w:r>
        <w:rPr>
          <w:color w:val="0F1115"/>
        </w:rPr>
        <w:t xml:space="preserve"> </w:t>
      </w:r>
      <w:r w:rsidRPr="009D1306">
        <w:rPr>
          <w:color w:val="0F1115"/>
        </w:rPr>
        <w:t>employers, hotels, exchanges</w:t>
      </w:r>
      <w:r>
        <w:rPr>
          <w:color w:val="0F1115"/>
        </w:rPr>
        <w:t xml:space="preserve"> </w:t>
      </w:r>
      <w:r w:rsidRPr="009D1306">
        <w:rPr>
          <w:color w:val="0F1115"/>
        </w:rPr>
        <w:t xml:space="preserve">without contacting the issuer </w:t>
      </w:r>
      <w:proofErr w:type="gramStart"/>
      <w:r w:rsidRPr="009D1306">
        <w:rPr>
          <w:color w:val="0F1115"/>
        </w:rPr>
        <w:t>for each verification</w:t>
      </w:r>
      <w:proofErr w:type="gramEnd"/>
      <w:r w:rsidRPr="009D1306">
        <w:rPr>
          <w:color w:val="0F1115"/>
        </w:rPr>
        <w:t>. Blockchain serves as a decentralized registry of public keys and revocation statuses, not as a store of personal data.</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Several technical standards have matured. W3C Verifiable Credentials define a standard data model for credentials that are cryptographically signed and can be verified without contacting the issuer. Decentralized Identifiers (DIDs) are permanent identifiers that resolve to DID Documents containing public keys and service endpoints; they are not controlled by any central registry. The combination of DIDs and Verifiable Credentials enables the full self-sovereign identity stack.</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adoption trajectory is accelerating. The European Union’s eIDAS 2.0 regulation requires member states to offer digital identity wallets to citizens and businesses by 2026, with the goal of enabling cross-border authentication and credential verification. Several US states, including California and Colorado, have launched digital driver’s license pilots with Verifiable Credentials. Corporate credentialing for employee verification, professional </w:t>
      </w:r>
      <w:proofErr w:type="gramStart"/>
      <w:r w:rsidRPr="009D1306">
        <w:rPr>
          <w:color w:val="0F1115"/>
        </w:rPr>
        <w:t>licensing,</w:t>
      </w:r>
      <w:proofErr w:type="gramEnd"/>
      <w:r w:rsidRPr="009D1306">
        <w:rPr>
          <w:color w:val="0F1115"/>
        </w:rPr>
        <w:t xml:space="preserve"> and supply chain certifications is growing.</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long-term vision is a world where individuals control their own identity data, sharing only what is necessary for each interaction. To prove you are over 21, you need not share your exact birth date or address; a zero-knowledge proof from your age credential suffices. To prove you are a licensed physician, you need not share your medical school transcript. To prove you are a human rather than a bot, you need not reveal any personal information at all; a proof of unique personhood suffices.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challenges remain significant. Privacy must be balanced with accountability; anonymous credentials can enable fraud and abuse. Revocation when a credential should no longer be trusted must work reliably. Recovery when a user loses access to their wallet must be possible without compromising security. Interoperability across different wallet providers and credential issuers is essential for network effects. And regulatory recognition of verifiable credentials as legally equivalent to physical documents is uneven across jurisdictions. Yet the direction is clear: digital identity is moving toward user control, and blockchain is the enabling infrastructure.</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Tokenization of Real-World Assets at Scale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tokenization of real-world assets</w:t>
      </w:r>
      <w:r>
        <w:rPr>
          <w:color w:val="0F1115"/>
        </w:rPr>
        <w:t xml:space="preserve"> </w:t>
      </w:r>
      <w:r w:rsidRPr="009D1306">
        <w:rPr>
          <w:color w:val="0F1115"/>
        </w:rPr>
        <w:t>financial instruments, real estate, commodities, art, intellectual property</w:t>
      </w:r>
      <w:r>
        <w:rPr>
          <w:color w:val="0F1115"/>
        </w:rPr>
        <w:t xml:space="preserve"> </w:t>
      </w:r>
      <w:r w:rsidRPr="009D1306">
        <w:rPr>
          <w:color w:val="0F1115"/>
        </w:rPr>
        <w:t>represents a multi-trillion-dollar opportunity that is only beginning to be realized. The future will see most forms of value, both financial and non-financial, represented as programmable tokens on blockchain networks.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benefits of tokenization are substantial. Fractional ownership transforms illiquid assets into divisible, tradable units. A commercial real estate building worth $50 million can be tokenized into 50 million tokens, each representing a fractional ownership stake. Investors can buy and sell small amounts on secondary markets, unlocking liquidity that does not exist in traditional real estate investment structures.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Lower transaction costs and faster settlement result from eliminating intermediaries. Traditional securities settlement takes two days (T+2) and involves multiple clearing houses, custodians, and transfer agents. Tokenized securities can settle atomically in seconds when payment and delivery occur in the same transaction. Counterparty risk is reduced because settlement is simultaneous.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Programmability enables new functionality that is impossible with traditional securities. A tokenized bond can automatically pay coupons to token holders on specified dates without manual processing. A tokenized fund can automatically rebalance its portfolio according to rules encoded in its smart contracts. A tokenized real estate property can automatically distribute rental income to token holders proportionally.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Compliance can be embedded in the token itself. Transfer restrictions, accredited investor checks, and sanctions screening can be encoded in the token contract. A token might be transferable only to addresses that have completed KYC verification and are not on sanctions lists. This “programmable compliance” allows tokenized assets to satisfy regulatory requirements while maintaining the efficiency of blockchain settlement.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market for tokenized assets has grown rapidly but remains tiny relative to potential. As of 2026, tokenized US Treasuries have reached tens of billions of dollars in assets under management, but this is a fraction of the $27 trillion market. Tokenized private credit, real estate, and equities are even smaller. Projections vary, but analysts at Standard Chartered, BCG, and others estimate tokenized asset markets could reach trillions of dollars by the end of the decade.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The enabling infrastructure is being built. Standards like ERC-3643 for permissioned tokens and ERC-7943 for universal real-world assets provide technical foundations. Regulated tokenization platforms like Securitize, Tokeny, and ADDX provide issuance and transfer agency services. Major financial institutions including BlackRock, Franklin Templeton, and Apollo have launched tokenized funds. Central bank digital currencies, where implemented, will provide on-chain fiat settlement for tokenized asset transactions.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long-term vision is a unified global liquidity pool where any asset, from US Treasury bonds to Kenyan real estate to a rare Picasso painting, can be traded 24/7 by anyone with an internet connection and a digital wallet, with settlement in central bank digital currency and regulatory compliance embedded in the asset’s code. This vision is decades from full realization, but the trajectory is established.</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Decentralized Science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Decentralized Science (DeSci) applies blockchain principles to scientific research, addressing long-standing problems in funding, publication, peer review, data sharing, and intellectual property. While early-stage, DeSci has the potential to reshape how scientific knowledge is produced, validated, and disseminated.</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Traditional academic science faces several structural problems. Research funding is concentrated in a few government agencies and foundations, with opaque review processes and conservative funding decisions that favor incremental work over high-risk, high-reward projects. Publication is controlled by a small number of commercial publishers that charge exorbitant subscription fees while paying nothing for peer review or editorial services. Research data is often not shared, leading to replication crises and wasted effort. Intellectual property regimes lock up discoveries behind patents, slowing downstream innovation.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DeSci proposes alternative models enabled by blockchain. </w:t>
      </w:r>
      <w:proofErr w:type="gramStart"/>
      <w:r w:rsidRPr="009D1306">
        <w:rPr>
          <w:color w:val="0F1115"/>
        </w:rPr>
        <w:t>Decentralized funding mechanisms like quadratic funding, retroactive public goods funding, and token-curated registries can allocate resources to research projects based on community evaluation rather than centralized committees.</w:t>
      </w:r>
      <w:proofErr w:type="gramEnd"/>
      <w:r w:rsidRPr="009D1306">
        <w:rPr>
          <w:color w:val="0F1115"/>
        </w:rPr>
        <w:t xml:space="preserve"> Gitcoin Grants has funded thousands of open-source software projects using quadratic funding; the same mechanisms can fund scientific research.</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Decentralized peer review and publishing can reward reviewers with tokens for high-quality reviews, publish reviews openly, and make research outputs freely available. Smart contracts can automatically enforce open access mandates and distribute publication fees transparently. ResearchHub, founded by Coinbase CEO Brian Armstrong, rewards users with tokens for posting research, summarizing papers, and participating in discussion.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Research data and materials can be stored on decentralized storage networks with cryptographic integrity proofs. Data can be licensed using smart contracts, allowing researchers to specify terms of reuse and receive automatic micropayments when their data is used. A blockchain-based timestamp can establish priority for discoveries without requiring journal publication.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Intellectual property can be managed through tokenized IP-NFTs (intellectual property non-fungible tokens). A researcher can tokenize a patent or discovery, retain ownership, and sell fractional rights to fund further development. A pharmaceutical company could acquire the rights to a promising drug candidate by purchasing the associated IP-NFT, with the original researcher automatically receiving royalties from future sales.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DeSci faces significant challenges. Scientific quality assessment is difficult to gamify; token incentives can reward quantity over quality, flash over substance. The existing scientific establishment is deeply entrenched, with career advancement tied to traditional publication metrics. Regulatory frameworks for decentralized intellectual property are unclear. And the infrastructure for decentralized, verifiable data sharing is still being built. Nevertheless, the potential for blockchain to democratize and accelerate science has attracted growing interest from researchers, funders, and technologists.</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Quantum Resistance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eventual arrival of sufficiently powerful quantum computers poses an existential threat to blockchain systems. Most blockchains rely on public-key cryptography based on the discrete logarithm problem (for signatures) and hash functions (for proof-of-work and data integrity). Quantum computers running Shor’s algorithm could solve the discrete logarithm problem efficiently, breaking digital signatures. Grover’s algorithm could accelerate hash collisions, reducing effective security margins.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Estimates of when a cryptographically relevant quantum computer will exist vary widely. Some researchers project 10-15 years; others argue it may be decades or never. Conservative engineers assume that a sufficiently powerful quantum computer is a matter of when, not if, and that blockchain systems must become quantum-resistant before that day arrives.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Post-quantum cryptography (PQC) refers to cryptographic algorithms that are believed to be secure against both classical and quantum attacks. Several PQC signature schemes have been standardized by NIST, including CRYSTALS-Dilithium (now ML-DSA), FALCON, and SPHINCS+. Hash-based signatures like XMSS and LMS are also quantum-resistant but produce large signatures and have limited statefulness.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Some blockchains are already planning or implementing quantum resistance. QANplatform is designed from the ground up with post-quantum security. Ethereum researchers have explored replacing ECDSA with post-quantum alternatives in future upgrades. Bitcoin’s large installed base and conservative upgrade culture make transition more challenging; quantum resistance will likely require a hard fork.</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The challenge of </w:t>
      </w:r>
      <w:proofErr w:type="gramStart"/>
      <w:r w:rsidRPr="009D1306">
        <w:rPr>
          <w:color w:val="0F1115"/>
        </w:rPr>
        <w:t>migrating</w:t>
      </w:r>
      <w:proofErr w:type="gramEnd"/>
      <w:r w:rsidRPr="009D1306">
        <w:rPr>
          <w:color w:val="0F1115"/>
        </w:rPr>
        <w:t xml:space="preserve"> a live blockchain to post-quantum cryptography is substantial. All existing signatures become insecure once quantum computers of sufficient power exist, meaning all funds protected by those keys become vulnerable. Upgrading requires users to move funds to new addresses with new key types, which many may fail </w:t>
      </w:r>
      <w:proofErr w:type="gramStart"/>
      <w:r w:rsidRPr="009D1306">
        <w:rPr>
          <w:color w:val="0F1115"/>
        </w:rPr>
        <w:t>to</w:t>
      </w:r>
      <w:proofErr w:type="gramEnd"/>
      <w:r w:rsidRPr="009D1306">
        <w:rPr>
          <w:color w:val="0F1115"/>
        </w:rPr>
        <w:t xml:space="preserve"> do. For blockchains with significant value at stake, the transition must be completed before quantum computers exist, requiring proactive planning years in advance.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Longer-term, quantum blockchain protocols themselves may be built on quantum-resistant primitives or even leverage quantum effects for new capabilities. Quantum key distribution could provide information-theoretically secure communication between blockchain nodes. The field is speculative but active.</w:t>
      </w:r>
    </w:p>
    <w:p w:rsidR="009D1306" w:rsidRPr="009D1306" w:rsidRDefault="009D1306" w:rsidP="009D1306">
      <w:pPr>
        <w:pStyle w:val="Heading3"/>
        <w:shd w:val="clear" w:color="auto" w:fill="FFFFFF"/>
        <w:spacing w:before="0" w:beforeAutospacing="0" w:after="120" w:afterAutospacing="0" w:line="360" w:lineRule="auto"/>
        <w:jc w:val="both"/>
        <w:rPr>
          <w:color w:val="0F1115"/>
          <w:sz w:val="24"/>
          <w:szCs w:val="24"/>
        </w:rPr>
      </w:pPr>
      <w:r w:rsidRPr="009D1306">
        <w:rPr>
          <w:color w:val="0F1115"/>
          <w:sz w:val="24"/>
          <w:szCs w:val="24"/>
        </w:rPr>
        <w:t>The Fully Decentralized Internet: Web3 Maturation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long-term vision that unifies many of these threads is Web3: a fully decentralized internet where users control their own data, identity, and assets, interacting through open protocols rather than corporate platforms. This vision has been articulated for years, but its realization has been partial and uneven.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lastRenderedPageBreak/>
        <w:t>In the Web3 future, social media is decentralized: your social graph and content are stored on decentralized networks, and you can switch between frontend interfaces without losing your data or connections. A service like Lens Protocol or Farcaster, extended and scaled, represents this model.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Financial services are decentralized and composable: lending, trading, insurance, asset management, and payments are provided by open protocols that anyone can use, anyone can build on, and no single entity controls. The DeFi ecosystem, connected to tokenized real-world assets and regulated stablecoins, approximates this vision.</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Digital identity is self-sovereign: you carry your credentials in a wallet, prove attributes without revealing underlying data, and authenticate to services without centralized identity providers. The EU Digital Identity Wallet and global standards for verifiable credentials point toward this future.</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Data storage and computation are decentralized: your files are stored on distributed networks, not in corporate data centers. Applications run on decentralized compute platforms, not on AWS. Filecoin, Arweave, and various compute networks are building the infrastructure, though performance lags centralized alternatives.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Governance is decentralized and participatory: protocols are governed by token holders through transparent, on-chain voting. Decisions about upgrades, parameter changes, and treasury allocations are made collectively rather than by corporate boards. DAOs are early, flawed experiments pointing toward this model.</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transition to a fully decentralized internet will not happen overnight, nor will it be complete. Centralized services offer superior performance, user experience, and convenience for many use cases. The likely outcome is a hybrid internet where decentralization is used where it provides clear value</w:t>
      </w:r>
      <w:r>
        <w:rPr>
          <w:color w:val="0F1115"/>
        </w:rPr>
        <w:t xml:space="preserve"> </w:t>
      </w:r>
      <w:r w:rsidRPr="009D1306">
        <w:rPr>
          <w:color w:val="0F1115"/>
        </w:rPr>
        <w:t xml:space="preserve">censorship resistance, user </w:t>
      </w:r>
      <w:proofErr w:type="gramStart"/>
      <w:r w:rsidRPr="009D1306">
        <w:rPr>
          <w:color w:val="0F1115"/>
        </w:rPr>
        <w:t>control,</w:t>
      </w:r>
      <w:proofErr w:type="gramEnd"/>
      <w:r w:rsidRPr="009D1306">
        <w:rPr>
          <w:color w:val="0F1115"/>
        </w:rPr>
        <w:t xml:space="preserve"> trust minimization</w:t>
      </w:r>
      <w:r>
        <w:rPr>
          <w:color w:val="0F1115"/>
        </w:rPr>
        <w:t xml:space="preserve"> </w:t>
      </w:r>
      <w:r w:rsidRPr="009D1306">
        <w:rPr>
          <w:color w:val="0F1115"/>
        </w:rPr>
        <w:t>and centralized services continue to dominate where they do not.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 xml:space="preserve">For blockchain and DApp systems specifically, the future is one of continued growth, integration, and maturation. The speculative excesses of past cycles are giving way to sustainable building on solid technical and economic foundations. Institutional adoption, regulatory clarity, and user-friendly infrastructure are enabling a new phase of growth. The most successful </w:t>
      </w:r>
      <w:r w:rsidRPr="009D1306">
        <w:rPr>
          <w:color w:val="0F1115"/>
        </w:rPr>
        <w:lastRenderedPageBreak/>
        <w:t>decentralized applications of the coming decade may not resemble the flashy DeFi protocols and NFT projects of the past, but rather quietly transform essential infrastructure that most users never think about.</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future scope of blockchain and decentralized application systems is vast and expanding. The convergence of blockchain with artificial intelligence promises verifiable, decentralized, user-owned AI systems that challenge the concentration of AI power. Decentralized Physical Infrastructure Networks are applying token incentives to coordinate the deployment of real-world hardware, from wireless hotspots to energy grids to sensor networks. Decentralized finance is maturing, integrating with traditional financial infrastructure and expanding to tokenized real-world assets. Digital identity is moving toward self-sovereignty, with verifiable credentials and decentralized identifiers enabling user-controlled identity.</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Tokenization is transforming how value is represented and transferred, from financial instruments to real estate to intellectual property. Decentralized science is applying blockchain principles to research funding, publishing, and data sharing, potentially accelerating scientific progress. Quantum resistance is preparing blockchain systems for the eventual arrival of powerful quantum computers. And the long-term vision of a fully decentralized internet, while still distant, guides the development of protocols and applications.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The challenges remain significant. Scalability, user experience, regulatory clarity, and security are not solved problems. The trilemma has not been eliminated, only managed through trade-offs and layered solutions. Yet the trajectory is clear: blockchain technology is moving from the margins to the mainstream, from speculative experiments to practical infrastructure, from niche applications to foundational systems.</w:t>
      </w:r>
    </w:p>
    <w:p w:rsidR="009D1306" w:rsidRPr="009D1306" w:rsidRDefault="009D1306" w:rsidP="009D1306">
      <w:pPr>
        <w:pStyle w:val="ds-markdown-paragraph"/>
        <w:shd w:val="clear" w:color="auto" w:fill="FFFFFF"/>
        <w:spacing w:before="0" w:beforeAutospacing="0" w:after="120" w:afterAutospacing="0" w:line="360" w:lineRule="auto"/>
        <w:jc w:val="both"/>
        <w:rPr>
          <w:color w:val="0F1115"/>
        </w:rPr>
      </w:pPr>
      <w:r w:rsidRPr="009D1306">
        <w:rPr>
          <w:color w:val="0F1115"/>
        </w:rPr>
        <w:t>For developers, entrepreneurs, and users entering this space today, the opportunity is immense. The infrastructure is more mature than ever, the tooling is more sophisticated, the regulatory landscape is clearer, and the community is larger and more diverse. Yet the space remains young enough that a single determined individual or small team can still have an outsized impact. The future of blockchain and DApps will be built by those who understand both the technology and the problems it can solve, who can navigate the trade-offs and complexities, and who persist through the cycles of hype and despair.</w:t>
      </w:r>
    </w:p>
    <w:p w:rsidR="00695ABA" w:rsidRPr="009D1306" w:rsidRDefault="00695ABA" w:rsidP="009D1306">
      <w:pPr>
        <w:spacing w:after="120" w:line="360" w:lineRule="auto"/>
        <w:jc w:val="both"/>
        <w:rPr>
          <w:rFonts w:ascii="Times New Roman" w:hAnsi="Times New Roman" w:cs="Times New Roman"/>
          <w:sz w:val="24"/>
          <w:szCs w:val="24"/>
        </w:rPr>
      </w:pPr>
    </w:p>
    <w:sectPr w:rsidR="00695ABA" w:rsidRPr="009D1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86"/>
    <w:multiLevelType w:val="multilevel"/>
    <w:tmpl w:val="4A1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26F8B"/>
    <w:multiLevelType w:val="multilevel"/>
    <w:tmpl w:val="CD14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13764"/>
    <w:multiLevelType w:val="multilevel"/>
    <w:tmpl w:val="907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16012"/>
    <w:multiLevelType w:val="multilevel"/>
    <w:tmpl w:val="B816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1B30A2"/>
    <w:multiLevelType w:val="multilevel"/>
    <w:tmpl w:val="DEE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55634A"/>
    <w:multiLevelType w:val="multilevel"/>
    <w:tmpl w:val="B3C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38763F"/>
    <w:multiLevelType w:val="multilevel"/>
    <w:tmpl w:val="34389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3B32B9"/>
    <w:multiLevelType w:val="multilevel"/>
    <w:tmpl w:val="62BC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C10025"/>
    <w:multiLevelType w:val="multilevel"/>
    <w:tmpl w:val="5D5C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2A518C"/>
    <w:multiLevelType w:val="multilevel"/>
    <w:tmpl w:val="39EC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CA51AC"/>
    <w:multiLevelType w:val="multilevel"/>
    <w:tmpl w:val="D8CE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3F3004"/>
    <w:multiLevelType w:val="multilevel"/>
    <w:tmpl w:val="8F38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451714"/>
    <w:multiLevelType w:val="multilevel"/>
    <w:tmpl w:val="4048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414698"/>
    <w:multiLevelType w:val="multilevel"/>
    <w:tmpl w:val="0C52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F00CFD"/>
    <w:multiLevelType w:val="multilevel"/>
    <w:tmpl w:val="06C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537789"/>
    <w:multiLevelType w:val="multilevel"/>
    <w:tmpl w:val="2980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7B767E"/>
    <w:multiLevelType w:val="multilevel"/>
    <w:tmpl w:val="1F5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48116D"/>
    <w:multiLevelType w:val="multilevel"/>
    <w:tmpl w:val="84D8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4D6253"/>
    <w:multiLevelType w:val="multilevel"/>
    <w:tmpl w:val="C7A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8EC578E"/>
    <w:multiLevelType w:val="multilevel"/>
    <w:tmpl w:val="41C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465244"/>
    <w:multiLevelType w:val="multilevel"/>
    <w:tmpl w:val="76E4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AB6213"/>
    <w:multiLevelType w:val="multilevel"/>
    <w:tmpl w:val="9E8E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BF71E7"/>
    <w:multiLevelType w:val="multilevel"/>
    <w:tmpl w:val="FA4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46344D"/>
    <w:multiLevelType w:val="multilevel"/>
    <w:tmpl w:val="3C8A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AAB42BF"/>
    <w:multiLevelType w:val="multilevel"/>
    <w:tmpl w:val="C752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B20410B"/>
    <w:multiLevelType w:val="multilevel"/>
    <w:tmpl w:val="2CF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636D61"/>
    <w:multiLevelType w:val="multilevel"/>
    <w:tmpl w:val="08D0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CDA1C20"/>
    <w:multiLevelType w:val="multilevel"/>
    <w:tmpl w:val="54E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D1A1692"/>
    <w:multiLevelType w:val="multilevel"/>
    <w:tmpl w:val="07B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D8116ED"/>
    <w:multiLevelType w:val="multilevel"/>
    <w:tmpl w:val="7372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D8A713E"/>
    <w:multiLevelType w:val="multilevel"/>
    <w:tmpl w:val="6F1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E36445D"/>
    <w:multiLevelType w:val="multilevel"/>
    <w:tmpl w:val="EDB4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E863016"/>
    <w:multiLevelType w:val="multilevel"/>
    <w:tmpl w:val="E1E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EEE544E"/>
    <w:multiLevelType w:val="multilevel"/>
    <w:tmpl w:val="E258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EF76F0"/>
    <w:multiLevelType w:val="multilevel"/>
    <w:tmpl w:val="638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B92AC7"/>
    <w:multiLevelType w:val="multilevel"/>
    <w:tmpl w:val="B766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0D26384"/>
    <w:multiLevelType w:val="multilevel"/>
    <w:tmpl w:val="38BC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1D05942"/>
    <w:multiLevelType w:val="multilevel"/>
    <w:tmpl w:val="190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64035D"/>
    <w:multiLevelType w:val="multilevel"/>
    <w:tmpl w:val="83FE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4E404E5"/>
    <w:multiLevelType w:val="multilevel"/>
    <w:tmpl w:val="FE00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4F5E0F"/>
    <w:multiLevelType w:val="multilevel"/>
    <w:tmpl w:val="6C8E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8503496"/>
    <w:multiLevelType w:val="multilevel"/>
    <w:tmpl w:val="27B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8F62585"/>
    <w:multiLevelType w:val="multilevel"/>
    <w:tmpl w:val="4CF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930561B"/>
    <w:multiLevelType w:val="multilevel"/>
    <w:tmpl w:val="0146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ACE48BD"/>
    <w:multiLevelType w:val="multilevel"/>
    <w:tmpl w:val="9D4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CE869B2"/>
    <w:multiLevelType w:val="multilevel"/>
    <w:tmpl w:val="5D0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DB00377"/>
    <w:multiLevelType w:val="multilevel"/>
    <w:tmpl w:val="1870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E023551"/>
    <w:multiLevelType w:val="multilevel"/>
    <w:tmpl w:val="31A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E1F25C8"/>
    <w:multiLevelType w:val="multilevel"/>
    <w:tmpl w:val="2F36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E4C59D7"/>
    <w:multiLevelType w:val="multilevel"/>
    <w:tmpl w:val="A02C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02824E9"/>
    <w:multiLevelType w:val="multilevel"/>
    <w:tmpl w:val="877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0FE4B59"/>
    <w:multiLevelType w:val="multilevel"/>
    <w:tmpl w:val="9DC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1A11A8E"/>
    <w:multiLevelType w:val="multilevel"/>
    <w:tmpl w:val="BE5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20D571F"/>
    <w:multiLevelType w:val="multilevel"/>
    <w:tmpl w:val="0982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2855115"/>
    <w:multiLevelType w:val="multilevel"/>
    <w:tmpl w:val="9F70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2D8470D"/>
    <w:multiLevelType w:val="multilevel"/>
    <w:tmpl w:val="1C24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3254031"/>
    <w:multiLevelType w:val="multilevel"/>
    <w:tmpl w:val="D348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3916DD8"/>
    <w:multiLevelType w:val="multilevel"/>
    <w:tmpl w:val="8A94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4653A37"/>
    <w:multiLevelType w:val="multilevel"/>
    <w:tmpl w:val="1EF2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52D412A"/>
    <w:multiLevelType w:val="multilevel"/>
    <w:tmpl w:val="3950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5D748F9"/>
    <w:multiLevelType w:val="multilevel"/>
    <w:tmpl w:val="6FAA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6325F81"/>
    <w:multiLevelType w:val="multilevel"/>
    <w:tmpl w:val="3ED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6411CC4"/>
    <w:multiLevelType w:val="multilevel"/>
    <w:tmpl w:val="8D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80F5855"/>
    <w:multiLevelType w:val="multilevel"/>
    <w:tmpl w:val="11C4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C5E1D30"/>
    <w:multiLevelType w:val="multilevel"/>
    <w:tmpl w:val="E2F8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D2F76A0"/>
    <w:multiLevelType w:val="multilevel"/>
    <w:tmpl w:val="377C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0414386"/>
    <w:multiLevelType w:val="multilevel"/>
    <w:tmpl w:val="5100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30A2513"/>
    <w:multiLevelType w:val="multilevel"/>
    <w:tmpl w:val="2704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3BC5804"/>
    <w:multiLevelType w:val="multilevel"/>
    <w:tmpl w:val="C1D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3F851C4"/>
    <w:multiLevelType w:val="multilevel"/>
    <w:tmpl w:val="0C7A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55648A3"/>
    <w:multiLevelType w:val="multilevel"/>
    <w:tmpl w:val="91FC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6D81D09"/>
    <w:multiLevelType w:val="multilevel"/>
    <w:tmpl w:val="29C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E43C92"/>
    <w:multiLevelType w:val="multilevel"/>
    <w:tmpl w:val="F26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9D113FC"/>
    <w:multiLevelType w:val="multilevel"/>
    <w:tmpl w:val="AEF0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C866B16"/>
    <w:multiLevelType w:val="multilevel"/>
    <w:tmpl w:val="16D09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E777A40"/>
    <w:multiLevelType w:val="multilevel"/>
    <w:tmpl w:val="8D3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AE398D"/>
    <w:multiLevelType w:val="multilevel"/>
    <w:tmpl w:val="46C8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FC177F8"/>
    <w:multiLevelType w:val="multilevel"/>
    <w:tmpl w:val="497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0E763EB"/>
    <w:multiLevelType w:val="multilevel"/>
    <w:tmpl w:val="D15A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37049F1"/>
    <w:multiLevelType w:val="multilevel"/>
    <w:tmpl w:val="AC94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39B2706"/>
    <w:multiLevelType w:val="multilevel"/>
    <w:tmpl w:val="932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3C442B4"/>
    <w:multiLevelType w:val="multilevel"/>
    <w:tmpl w:val="7520F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3CC04EB"/>
    <w:multiLevelType w:val="multilevel"/>
    <w:tmpl w:val="BCFC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2B3439"/>
    <w:multiLevelType w:val="multilevel"/>
    <w:tmpl w:val="51326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444F91"/>
    <w:multiLevelType w:val="multilevel"/>
    <w:tmpl w:val="635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7F3716"/>
    <w:multiLevelType w:val="multilevel"/>
    <w:tmpl w:val="2222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5904A32"/>
    <w:multiLevelType w:val="multilevel"/>
    <w:tmpl w:val="4EC8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8841629"/>
    <w:multiLevelType w:val="multilevel"/>
    <w:tmpl w:val="C676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8F8671D"/>
    <w:multiLevelType w:val="multilevel"/>
    <w:tmpl w:val="177A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9067C65"/>
    <w:multiLevelType w:val="multilevel"/>
    <w:tmpl w:val="1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97E77E3"/>
    <w:multiLevelType w:val="multilevel"/>
    <w:tmpl w:val="15A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99E4835"/>
    <w:multiLevelType w:val="multilevel"/>
    <w:tmpl w:val="A78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01D25"/>
    <w:multiLevelType w:val="multilevel"/>
    <w:tmpl w:val="B592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DFA012B"/>
    <w:multiLevelType w:val="multilevel"/>
    <w:tmpl w:val="EA14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EAB186E"/>
    <w:multiLevelType w:val="multilevel"/>
    <w:tmpl w:val="EE0E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EDD141B"/>
    <w:multiLevelType w:val="multilevel"/>
    <w:tmpl w:val="19A8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EE00F81"/>
    <w:multiLevelType w:val="multilevel"/>
    <w:tmpl w:val="065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F727270"/>
    <w:multiLevelType w:val="multilevel"/>
    <w:tmpl w:val="F81C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0600EE2"/>
    <w:multiLevelType w:val="multilevel"/>
    <w:tmpl w:val="58A8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0A84D1E"/>
    <w:multiLevelType w:val="multilevel"/>
    <w:tmpl w:val="921A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1345E9B"/>
    <w:multiLevelType w:val="multilevel"/>
    <w:tmpl w:val="31E2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1AB2AE0"/>
    <w:multiLevelType w:val="multilevel"/>
    <w:tmpl w:val="25CA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6E4114"/>
    <w:multiLevelType w:val="multilevel"/>
    <w:tmpl w:val="B24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3812744"/>
    <w:multiLevelType w:val="multilevel"/>
    <w:tmpl w:val="481A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686509"/>
    <w:multiLevelType w:val="multilevel"/>
    <w:tmpl w:val="ABF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7CE22C4"/>
    <w:multiLevelType w:val="multilevel"/>
    <w:tmpl w:val="E68E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6D40E4"/>
    <w:multiLevelType w:val="multilevel"/>
    <w:tmpl w:val="7386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A6A22E1"/>
    <w:multiLevelType w:val="multilevel"/>
    <w:tmpl w:val="8C3E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B794F53"/>
    <w:multiLevelType w:val="multilevel"/>
    <w:tmpl w:val="B37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C3913A6"/>
    <w:multiLevelType w:val="multilevel"/>
    <w:tmpl w:val="E310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92676C"/>
    <w:multiLevelType w:val="multilevel"/>
    <w:tmpl w:val="B21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CB35690"/>
    <w:multiLevelType w:val="multilevel"/>
    <w:tmpl w:val="2BFE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EA173EC"/>
    <w:multiLevelType w:val="multilevel"/>
    <w:tmpl w:val="0348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05A077A"/>
    <w:multiLevelType w:val="multilevel"/>
    <w:tmpl w:val="2BC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0966DB9"/>
    <w:multiLevelType w:val="multilevel"/>
    <w:tmpl w:val="38AE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151743E"/>
    <w:multiLevelType w:val="multilevel"/>
    <w:tmpl w:val="6DD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D1FC1"/>
    <w:multiLevelType w:val="multilevel"/>
    <w:tmpl w:val="BBA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36E07A8"/>
    <w:multiLevelType w:val="multilevel"/>
    <w:tmpl w:val="ACE0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6143E23"/>
    <w:multiLevelType w:val="multilevel"/>
    <w:tmpl w:val="129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7AA0997"/>
    <w:multiLevelType w:val="multilevel"/>
    <w:tmpl w:val="1F02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8BE5198"/>
    <w:multiLevelType w:val="multilevel"/>
    <w:tmpl w:val="D6F2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A86448B"/>
    <w:multiLevelType w:val="multilevel"/>
    <w:tmpl w:val="9C18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B74731A"/>
    <w:multiLevelType w:val="multilevel"/>
    <w:tmpl w:val="1BB8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C8C6067"/>
    <w:multiLevelType w:val="multilevel"/>
    <w:tmpl w:val="10A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D1853FE"/>
    <w:multiLevelType w:val="multilevel"/>
    <w:tmpl w:val="E622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D613964"/>
    <w:multiLevelType w:val="multilevel"/>
    <w:tmpl w:val="F4D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EE85474"/>
    <w:multiLevelType w:val="multilevel"/>
    <w:tmpl w:val="74E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0"/>
  </w:num>
  <w:num w:numId="2">
    <w:abstractNumId w:val="109"/>
  </w:num>
  <w:num w:numId="3">
    <w:abstractNumId w:val="24"/>
  </w:num>
  <w:num w:numId="4">
    <w:abstractNumId w:val="76"/>
  </w:num>
  <w:num w:numId="5">
    <w:abstractNumId w:val="62"/>
  </w:num>
  <w:num w:numId="6">
    <w:abstractNumId w:val="10"/>
  </w:num>
  <w:num w:numId="7">
    <w:abstractNumId w:val="73"/>
  </w:num>
  <w:num w:numId="8">
    <w:abstractNumId w:val="54"/>
  </w:num>
  <w:num w:numId="9">
    <w:abstractNumId w:val="66"/>
  </w:num>
  <w:num w:numId="10">
    <w:abstractNumId w:val="35"/>
  </w:num>
  <w:num w:numId="11">
    <w:abstractNumId w:val="43"/>
  </w:num>
  <w:num w:numId="12">
    <w:abstractNumId w:val="80"/>
  </w:num>
  <w:num w:numId="13">
    <w:abstractNumId w:val="67"/>
  </w:num>
  <w:num w:numId="14">
    <w:abstractNumId w:val="0"/>
  </w:num>
  <w:num w:numId="15">
    <w:abstractNumId w:val="107"/>
  </w:num>
  <w:num w:numId="16">
    <w:abstractNumId w:val="7"/>
  </w:num>
  <w:num w:numId="17">
    <w:abstractNumId w:val="74"/>
  </w:num>
  <w:num w:numId="18">
    <w:abstractNumId w:val="115"/>
  </w:num>
  <w:num w:numId="19">
    <w:abstractNumId w:val="93"/>
  </w:num>
  <w:num w:numId="20">
    <w:abstractNumId w:val="12"/>
  </w:num>
  <w:num w:numId="21">
    <w:abstractNumId w:val="18"/>
  </w:num>
  <w:num w:numId="22">
    <w:abstractNumId w:val="19"/>
  </w:num>
  <w:num w:numId="23">
    <w:abstractNumId w:val="60"/>
  </w:num>
  <w:num w:numId="24">
    <w:abstractNumId w:val="14"/>
  </w:num>
  <w:num w:numId="25">
    <w:abstractNumId w:val="8"/>
  </w:num>
  <w:num w:numId="26">
    <w:abstractNumId w:val="38"/>
  </w:num>
  <w:num w:numId="27">
    <w:abstractNumId w:val="101"/>
  </w:num>
  <w:num w:numId="28">
    <w:abstractNumId w:val="68"/>
  </w:num>
  <w:num w:numId="29">
    <w:abstractNumId w:val="83"/>
  </w:num>
  <w:num w:numId="30">
    <w:abstractNumId w:val="91"/>
  </w:num>
  <w:num w:numId="31">
    <w:abstractNumId w:val="48"/>
  </w:num>
  <w:num w:numId="32">
    <w:abstractNumId w:val="22"/>
  </w:num>
  <w:num w:numId="33">
    <w:abstractNumId w:val="117"/>
  </w:num>
  <w:num w:numId="34">
    <w:abstractNumId w:val="53"/>
  </w:num>
  <w:num w:numId="35">
    <w:abstractNumId w:val="13"/>
  </w:num>
  <w:num w:numId="36">
    <w:abstractNumId w:val="126"/>
  </w:num>
  <w:num w:numId="37">
    <w:abstractNumId w:val="82"/>
  </w:num>
  <w:num w:numId="38">
    <w:abstractNumId w:val="41"/>
  </w:num>
  <w:num w:numId="39">
    <w:abstractNumId w:val="29"/>
  </w:num>
  <w:num w:numId="40">
    <w:abstractNumId w:val="103"/>
  </w:num>
  <w:num w:numId="41">
    <w:abstractNumId w:val="123"/>
  </w:num>
  <w:num w:numId="42">
    <w:abstractNumId w:val="47"/>
  </w:num>
  <w:num w:numId="43">
    <w:abstractNumId w:val="111"/>
  </w:num>
  <w:num w:numId="44">
    <w:abstractNumId w:val="30"/>
  </w:num>
  <w:num w:numId="45">
    <w:abstractNumId w:val="28"/>
  </w:num>
  <w:num w:numId="46">
    <w:abstractNumId w:val="100"/>
  </w:num>
  <w:num w:numId="47">
    <w:abstractNumId w:val="3"/>
  </w:num>
  <w:num w:numId="48">
    <w:abstractNumId w:val="55"/>
  </w:num>
  <w:num w:numId="49">
    <w:abstractNumId w:val="112"/>
  </w:num>
  <w:num w:numId="50">
    <w:abstractNumId w:val="64"/>
  </w:num>
  <w:num w:numId="51">
    <w:abstractNumId w:val="99"/>
  </w:num>
  <w:num w:numId="52">
    <w:abstractNumId w:val="42"/>
  </w:num>
  <w:num w:numId="53">
    <w:abstractNumId w:val="72"/>
  </w:num>
  <w:num w:numId="54">
    <w:abstractNumId w:val="32"/>
  </w:num>
  <w:num w:numId="55">
    <w:abstractNumId w:val="84"/>
  </w:num>
  <w:num w:numId="56">
    <w:abstractNumId w:val="121"/>
  </w:num>
  <w:num w:numId="57">
    <w:abstractNumId w:val="124"/>
  </w:num>
  <w:num w:numId="58">
    <w:abstractNumId w:val="26"/>
  </w:num>
  <w:num w:numId="59">
    <w:abstractNumId w:val="44"/>
  </w:num>
  <w:num w:numId="60">
    <w:abstractNumId w:val="85"/>
  </w:num>
  <w:num w:numId="61">
    <w:abstractNumId w:val="11"/>
  </w:num>
  <w:num w:numId="62">
    <w:abstractNumId w:val="98"/>
  </w:num>
  <w:num w:numId="63">
    <w:abstractNumId w:val="49"/>
  </w:num>
  <w:num w:numId="64">
    <w:abstractNumId w:val="34"/>
  </w:num>
  <w:num w:numId="65">
    <w:abstractNumId w:val="1"/>
  </w:num>
  <w:num w:numId="66">
    <w:abstractNumId w:val="15"/>
  </w:num>
  <w:num w:numId="67">
    <w:abstractNumId w:val="116"/>
  </w:num>
  <w:num w:numId="68">
    <w:abstractNumId w:val="119"/>
  </w:num>
  <w:num w:numId="69">
    <w:abstractNumId w:val="125"/>
  </w:num>
  <w:num w:numId="70">
    <w:abstractNumId w:val="37"/>
  </w:num>
  <w:num w:numId="71">
    <w:abstractNumId w:val="5"/>
  </w:num>
  <w:num w:numId="72">
    <w:abstractNumId w:val="21"/>
  </w:num>
  <w:num w:numId="73">
    <w:abstractNumId w:val="36"/>
  </w:num>
  <w:num w:numId="74">
    <w:abstractNumId w:val="88"/>
  </w:num>
  <w:num w:numId="75">
    <w:abstractNumId w:val="45"/>
  </w:num>
  <w:num w:numId="76">
    <w:abstractNumId w:val="40"/>
  </w:num>
  <w:num w:numId="77">
    <w:abstractNumId w:val="120"/>
  </w:num>
  <w:num w:numId="78">
    <w:abstractNumId w:val="56"/>
  </w:num>
  <w:num w:numId="79">
    <w:abstractNumId w:val="89"/>
  </w:num>
  <w:num w:numId="80">
    <w:abstractNumId w:val="122"/>
  </w:num>
  <w:num w:numId="81">
    <w:abstractNumId w:val="65"/>
  </w:num>
  <w:num w:numId="82">
    <w:abstractNumId w:val="71"/>
  </w:num>
  <w:num w:numId="83">
    <w:abstractNumId w:val="58"/>
  </w:num>
  <w:num w:numId="84">
    <w:abstractNumId w:val="78"/>
  </w:num>
  <w:num w:numId="85">
    <w:abstractNumId w:val="113"/>
  </w:num>
  <w:num w:numId="86">
    <w:abstractNumId w:val="110"/>
  </w:num>
  <w:num w:numId="87">
    <w:abstractNumId w:val="90"/>
  </w:num>
  <w:num w:numId="88">
    <w:abstractNumId w:val="102"/>
  </w:num>
  <w:num w:numId="89">
    <w:abstractNumId w:val="46"/>
  </w:num>
  <w:num w:numId="90">
    <w:abstractNumId w:val="86"/>
  </w:num>
  <w:num w:numId="91">
    <w:abstractNumId w:val="106"/>
  </w:num>
  <w:num w:numId="92">
    <w:abstractNumId w:val="92"/>
  </w:num>
  <w:num w:numId="93">
    <w:abstractNumId w:val="6"/>
  </w:num>
  <w:num w:numId="94">
    <w:abstractNumId w:val="94"/>
  </w:num>
  <w:num w:numId="95">
    <w:abstractNumId w:val="105"/>
  </w:num>
  <w:num w:numId="96">
    <w:abstractNumId w:val="2"/>
  </w:num>
  <w:num w:numId="97">
    <w:abstractNumId w:val="52"/>
  </w:num>
  <w:num w:numId="98">
    <w:abstractNumId w:val="57"/>
  </w:num>
  <w:num w:numId="99">
    <w:abstractNumId w:val="39"/>
  </w:num>
  <w:num w:numId="100">
    <w:abstractNumId w:val="17"/>
  </w:num>
  <w:num w:numId="101">
    <w:abstractNumId w:val="61"/>
  </w:num>
  <w:num w:numId="102">
    <w:abstractNumId w:val="51"/>
  </w:num>
  <w:num w:numId="103">
    <w:abstractNumId w:val="25"/>
  </w:num>
  <w:num w:numId="104">
    <w:abstractNumId w:val="20"/>
  </w:num>
  <w:num w:numId="105">
    <w:abstractNumId w:val="114"/>
  </w:num>
  <w:num w:numId="106">
    <w:abstractNumId w:val="9"/>
  </w:num>
  <w:num w:numId="107">
    <w:abstractNumId w:val="77"/>
  </w:num>
  <w:num w:numId="108">
    <w:abstractNumId w:val="63"/>
  </w:num>
  <w:num w:numId="109">
    <w:abstractNumId w:val="96"/>
  </w:num>
  <w:num w:numId="110">
    <w:abstractNumId w:val="108"/>
  </w:num>
  <w:num w:numId="111">
    <w:abstractNumId w:val="95"/>
  </w:num>
  <w:num w:numId="112">
    <w:abstractNumId w:val="16"/>
  </w:num>
  <w:num w:numId="113">
    <w:abstractNumId w:val="31"/>
  </w:num>
  <w:num w:numId="114">
    <w:abstractNumId w:val="4"/>
  </w:num>
  <w:num w:numId="115">
    <w:abstractNumId w:val="97"/>
  </w:num>
  <w:num w:numId="116">
    <w:abstractNumId w:val="104"/>
  </w:num>
  <w:num w:numId="117">
    <w:abstractNumId w:val="27"/>
  </w:num>
  <w:num w:numId="118">
    <w:abstractNumId w:val="33"/>
  </w:num>
  <w:num w:numId="119">
    <w:abstractNumId w:val="50"/>
  </w:num>
  <w:num w:numId="120">
    <w:abstractNumId w:val="87"/>
  </w:num>
  <w:num w:numId="121">
    <w:abstractNumId w:val="69"/>
  </w:num>
  <w:num w:numId="122">
    <w:abstractNumId w:val="59"/>
  </w:num>
  <w:num w:numId="123">
    <w:abstractNumId w:val="23"/>
  </w:num>
  <w:num w:numId="124">
    <w:abstractNumId w:val="75"/>
  </w:num>
  <w:num w:numId="125">
    <w:abstractNumId w:val="79"/>
  </w:num>
  <w:num w:numId="126">
    <w:abstractNumId w:val="118"/>
  </w:num>
  <w:num w:numId="127">
    <w:abstractNumId w:val="8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28"/>
    <w:rsid w:val="00251F62"/>
    <w:rsid w:val="00325028"/>
    <w:rsid w:val="006127A2"/>
    <w:rsid w:val="00695ABA"/>
    <w:rsid w:val="007F1849"/>
    <w:rsid w:val="009D1306"/>
    <w:rsid w:val="00E23180"/>
    <w:rsid w:val="00F36C3D"/>
    <w:rsid w:val="00F531D4"/>
    <w:rsid w:val="00F6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2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5A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27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5ABA"/>
    <w:rPr>
      <w:rFonts w:ascii="Times New Roman" w:eastAsia="Times New Roman" w:hAnsi="Times New Roman" w:cs="Times New Roman"/>
      <w:b/>
      <w:bCs/>
      <w:sz w:val="27"/>
      <w:szCs w:val="27"/>
    </w:rPr>
  </w:style>
  <w:style w:type="character" w:styleId="Strong">
    <w:name w:val="Strong"/>
    <w:basedOn w:val="DefaultParagraphFont"/>
    <w:uiPriority w:val="22"/>
    <w:qFormat/>
    <w:rsid w:val="00695ABA"/>
    <w:rPr>
      <w:b/>
      <w:bCs/>
    </w:rPr>
  </w:style>
  <w:style w:type="character" w:customStyle="1" w:styleId="Heading2Char">
    <w:name w:val="Heading 2 Char"/>
    <w:basedOn w:val="DefaultParagraphFont"/>
    <w:link w:val="Heading2"/>
    <w:uiPriority w:val="9"/>
    <w:semiHidden/>
    <w:rsid w:val="00F62F12"/>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F62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62F12"/>
  </w:style>
  <w:style w:type="character" w:customStyle="1" w:styleId="mord">
    <w:name w:val="mord"/>
    <w:basedOn w:val="DefaultParagraphFont"/>
    <w:rsid w:val="00F62F12"/>
  </w:style>
  <w:style w:type="character" w:customStyle="1" w:styleId="mpunct">
    <w:name w:val="mpunct"/>
    <w:basedOn w:val="DefaultParagraphFont"/>
    <w:rsid w:val="00F62F12"/>
  </w:style>
  <w:style w:type="character" w:styleId="Emphasis">
    <w:name w:val="Emphasis"/>
    <w:basedOn w:val="DefaultParagraphFont"/>
    <w:uiPriority w:val="20"/>
    <w:qFormat/>
    <w:rsid w:val="00F62F12"/>
    <w:rPr>
      <w:i/>
      <w:iCs/>
    </w:rPr>
  </w:style>
  <w:style w:type="character" w:styleId="Hyperlink">
    <w:name w:val="Hyperlink"/>
    <w:basedOn w:val="DefaultParagraphFont"/>
    <w:uiPriority w:val="99"/>
    <w:semiHidden/>
    <w:unhideWhenUsed/>
    <w:rsid w:val="00F62F12"/>
    <w:rPr>
      <w:color w:val="0000FF"/>
      <w:u w:val="single"/>
    </w:rPr>
  </w:style>
  <w:style w:type="character" w:customStyle="1" w:styleId="mbin">
    <w:name w:val="mbin"/>
    <w:basedOn w:val="DefaultParagraphFont"/>
    <w:rsid w:val="00F62F12"/>
  </w:style>
  <w:style w:type="character" w:customStyle="1" w:styleId="mopen">
    <w:name w:val="mopen"/>
    <w:basedOn w:val="DefaultParagraphFont"/>
    <w:rsid w:val="00F62F12"/>
  </w:style>
  <w:style w:type="character" w:styleId="HTMLCode">
    <w:name w:val="HTML Code"/>
    <w:basedOn w:val="DefaultParagraphFont"/>
    <w:uiPriority w:val="99"/>
    <w:semiHidden/>
    <w:unhideWhenUsed/>
    <w:rsid w:val="006127A2"/>
    <w:rPr>
      <w:rFonts w:ascii="Courier New" w:eastAsia="Times New Roman" w:hAnsi="Courier New" w:cs="Courier New"/>
      <w:sz w:val="20"/>
      <w:szCs w:val="20"/>
    </w:rPr>
  </w:style>
  <w:style w:type="character" w:customStyle="1" w:styleId="d813de27">
    <w:name w:val="d813de27"/>
    <w:basedOn w:val="DefaultParagraphFont"/>
    <w:rsid w:val="006127A2"/>
  </w:style>
  <w:style w:type="paragraph" w:styleId="HTMLPreformatted">
    <w:name w:val="HTML Preformatted"/>
    <w:basedOn w:val="Normal"/>
    <w:link w:val="HTMLPreformattedChar"/>
    <w:uiPriority w:val="99"/>
    <w:semiHidden/>
    <w:unhideWhenUsed/>
    <w:rsid w:val="0061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27A2"/>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6127A2"/>
    <w:rPr>
      <w:rFonts w:asciiTheme="majorHAnsi" w:eastAsiaTheme="majorEastAsia" w:hAnsiTheme="majorHAnsi" w:cstheme="majorBidi"/>
      <w:b/>
      <w:bCs/>
      <w:i/>
      <w:iCs/>
      <w:color w:val="4F81BD" w:themeColor="accent1"/>
    </w:rPr>
  </w:style>
  <w:style w:type="character" w:customStyle="1" w:styleId="mrel">
    <w:name w:val="mrel"/>
    <w:basedOn w:val="DefaultParagraphFont"/>
    <w:rsid w:val="00E23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2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5A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27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5ABA"/>
    <w:rPr>
      <w:rFonts w:ascii="Times New Roman" w:eastAsia="Times New Roman" w:hAnsi="Times New Roman" w:cs="Times New Roman"/>
      <w:b/>
      <w:bCs/>
      <w:sz w:val="27"/>
      <w:szCs w:val="27"/>
    </w:rPr>
  </w:style>
  <w:style w:type="character" w:styleId="Strong">
    <w:name w:val="Strong"/>
    <w:basedOn w:val="DefaultParagraphFont"/>
    <w:uiPriority w:val="22"/>
    <w:qFormat/>
    <w:rsid w:val="00695ABA"/>
    <w:rPr>
      <w:b/>
      <w:bCs/>
    </w:rPr>
  </w:style>
  <w:style w:type="character" w:customStyle="1" w:styleId="Heading2Char">
    <w:name w:val="Heading 2 Char"/>
    <w:basedOn w:val="DefaultParagraphFont"/>
    <w:link w:val="Heading2"/>
    <w:uiPriority w:val="9"/>
    <w:semiHidden/>
    <w:rsid w:val="00F62F12"/>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F62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62F12"/>
  </w:style>
  <w:style w:type="character" w:customStyle="1" w:styleId="mord">
    <w:name w:val="mord"/>
    <w:basedOn w:val="DefaultParagraphFont"/>
    <w:rsid w:val="00F62F12"/>
  </w:style>
  <w:style w:type="character" w:customStyle="1" w:styleId="mpunct">
    <w:name w:val="mpunct"/>
    <w:basedOn w:val="DefaultParagraphFont"/>
    <w:rsid w:val="00F62F12"/>
  </w:style>
  <w:style w:type="character" w:styleId="Emphasis">
    <w:name w:val="Emphasis"/>
    <w:basedOn w:val="DefaultParagraphFont"/>
    <w:uiPriority w:val="20"/>
    <w:qFormat/>
    <w:rsid w:val="00F62F12"/>
    <w:rPr>
      <w:i/>
      <w:iCs/>
    </w:rPr>
  </w:style>
  <w:style w:type="character" w:styleId="Hyperlink">
    <w:name w:val="Hyperlink"/>
    <w:basedOn w:val="DefaultParagraphFont"/>
    <w:uiPriority w:val="99"/>
    <w:semiHidden/>
    <w:unhideWhenUsed/>
    <w:rsid w:val="00F62F12"/>
    <w:rPr>
      <w:color w:val="0000FF"/>
      <w:u w:val="single"/>
    </w:rPr>
  </w:style>
  <w:style w:type="character" w:customStyle="1" w:styleId="mbin">
    <w:name w:val="mbin"/>
    <w:basedOn w:val="DefaultParagraphFont"/>
    <w:rsid w:val="00F62F12"/>
  </w:style>
  <w:style w:type="character" w:customStyle="1" w:styleId="mopen">
    <w:name w:val="mopen"/>
    <w:basedOn w:val="DefaultParagraphFont"/>
    <w:rsid w:val="00F62F12"/>
  </w:style>
  <w:style w:type="character" w:styleId="HTMLCode">
    <w:name w:val="HTML Code"/>
    <w:basedOn w:val="DefaultParagraphFont"/>
    <w:uiPriority w:val="99"/>
    <w:semiHidden/>
    <w:unhideWhenUsed/>
    <w:rsid w:val="006127A2"/>
    <w:rPr>
      <w:rFonts w:ascii="Courier New" w:eastAsia="Times New Roman" w:hAnsi="Courier New" w:cs="Courier New"/>
      <w:sz w:val="20"/>
      <w:szCs w:val="20"/>
    </w:rPr>
  </w:style>
  <w:style w:type="character" w:customStyle="1" w:styleId="d813de27">
    <w:name w:val="d813de27"/>
    <w:basedOn w:val="DefaultParagraphFont"/>
    <w:rsid w:val="006127A2"/>
  </w:style>
  <w:style w:type="paragraph" w:styleId="HTMLPreformatted">
    <w:name w:val="HTML Preformatted"/>
    <w:basedOn w:val="Normal"/>
    <w:link w:val="HTMLPreformattedChar"/>
    <w:uiPriority w:val="99"/>
    <w:semiHidden/>
    <w:unhideWhenUsed/>
    <w:rsid w:val="0061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27A2"/>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6127A2"/>
    <w:rPr>
      <w:rFonts w:asciiTheme="majorHAnsi" w:eastAsiaTheme="majorEastAsia" w:hAnsiTheme="majorHAnsi" w:cstheme="majorBidi"/>
      <w:b/>
      <w:bCs/>
      <w:i/>
      <w:iCs/>
      <w:color w:val="4F81BD" w:themeColor="accent1"/>
    </w:rPr>
  </w:style>
  <w:style w:type="character" w:customStyle="1" w:styleId="mrel">
    <w:name w:val="mrel"/>
    <w:basedOn w:val="DefaultParagraphFont"/>
    <w:rsid w:val="00E2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2880">
      <w:bodyDiv w:val="1"/>
      <w:marLeft w:val="0"/>
      <w:marRight w:val="0"/>
      <w:marTop w:val="0"/>
      <w:marBottom w:val="0"/>
      <w:divBdr>
        <w:top w:val="none" w:sz="0" w:space="0" w:color="auto"/>
        <w:left w:val="none" w:sz="0" w:space="0" w:color="auto"/>
        <w:bottom w:val="none" w:sz="0" w:space="0" w:color="auto"/>
        <w:right w:val="none" w:sz="0" w:space="0" w:color="auto"/>
      </w:divBdr>
      <w:divsChild>
        <w:div w:id="507645741">
          <w:marLeft w:val="0"/>
          <w:marRight w:val="0"/>
          <w:marTop w:val="240"/>
          <w:marBottom w:val="171"/>
          <w:divBdr>
            <w:top w:val="none" w:sz="0" w:space="0" w:color="auto"/>
            <w:left w:val="none" w:sz="0" w:space="0" w:color="auto"/>
            <w:bottom w:val="none" w:sz="0" w:space="0" w:color="auto"/>
            <w:right w:val="none" w:sz="0" w:space="0" w:color="auto"/>
          </w:divBdr>
          <w:divsChild>
            <w:div w:id="1273561489">
              <w:marLeft w:val="0"/>
              <w:marRight w:val="0"/>
              <w:marTop w:val="0"/>
              <w:marBottom w:val="0"/>
              <w:divBdr>
                <w:top w:val="none" w:sz="0" w:space="0" w:color="auto"/>
                <w:left w:val="none" w:sz="0" w:space="0" w:color="auto"/>
                <w:bottom w:val="none" w:sz="0" w:space="0" w:color="auto"/>
                <w:right w:val="none" w:sz="0" w:space="0" w:color="auto"/>
              </w:divBdr>
              <w:divsChild>
                <w:div w:id="1524128996">
                  <w:marLeft w:val="0"/>
                  <w:marRight w:val="0"/>
                  <w:marTop w:val="0"/>
                  <w:marBottom w:val="0"/>
                  <w:divBdr>
                    <w:top w:val="none" w:sz="0" w:space="0" w:color="auto"/>
                    <w:left w:val="none" w:sz="0" w:space="0" w:color="auto"/>
                    <w:bottom w:val="none" w:sz="0" w:space="0" w:color="auto"/>
                    <w:right w:val="none" w:sz="0" w:space="0" w:color="auto"/>
                  </w:divBdr>
                  <w:divsChild>
                    <w:div w:id="31155780">
                      <w:marLeft w:val="0"/>
                      <w:marRight w:val="0"/>
                      <w:marTop w:val="0"/>
                      <w:marBottom w:val="0"/>
                      <w:divBdr>
                        <w:top w:val="none" w:sz="0" w:space="0" w:color="auto"/>
                        <w:left w:val="none" w:sz="0" w:space="0" w:color="auto"/>
                        <w:bottom w:val="none" w:sz="0" w:space="0" w:color="auto"/>
                        <w:right w:val="none" w:sz="0" w:space="0" w:color="auto"/>
                      </w:divBdr>
                      <w:divsChild>
                        <w:div w:id="262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09931">
          <w:marLeft w:val="0"/>
          <w:marRight w:val="0"/>
          <w:marTop w:val="240"/>
          <w:marBottom w:val="171"/>
          <w:divBdr>
            <w:top w:val="none" w:sz="0" w:space="0" w:color="auto"/>
            <w:left w:val="none" w:sz="0" w:space="0" w:color="auto"/>
            <w:bottom w:val="none" w:sz="0" w:space="0" w:color="auto"/>
            <w:right w:val="none" w:sz="0" w:space="0" w:color="auto"/>
          </w:divBdr>
          <w:divsChild>
            <w:div w:id="578171266">
              <w:marLeft w:val="0"/>
              <w:marRight w:val="0"/>
              <w:marTop w:val="0"/>
              <w:marBottom w:val="0"/>
              <w:divBdr>
                <w:top w:val="none" w:sz="0" w:space="0" w:color="auto"/>
                <w:left w:val="none" w:sz="0" w:space="0" w:color="auto"/>
                <w:bottom w:val="none" w:sz="0" w:space="0" w:color="auto"/>
                <w:right w:val="none" w:sz="0" w:space="0" w:color="auto"/>
              </w:divBdr>
              <w:divsChild>
                <w:div w:id="1216625732">
                  <w:marLeft w:val="0"/>
                  <w:marRight w:val="0"/>
                  <w:marTop w:val="0"/>
                  <w:marBottom w:val="0"/>
                  <w:divBdr>
                    <w:top w:val="none" w:sz="0" w:space="0" w:color="auto"/>
                    <w:left w:val="none" w:sz="0" w:space="0" w:color="auto"/>
                    <w:bottom w:val="none" w:sz="0" w:space="0" w:color="auto"/>
                    <w:right w:val="none" w:sz="0" w:space="0" w:color="auto"/>
                  </w:divBdr>
                  <w:divsChild>
                    <w:div w:id="442725716">
                      <w:marLeft w:val="0"/>
                      <w:marRight w:val="0"/>
                      <w:marTop w:val="0"/>
                      <w:marBottom w:val="0"/>
                      <w:divBdr>
                        <w:top w:val="none" w:sz="0" w:space="0" w:color="auto"/>
                        <w:left w:val="none" w:sz="0" w:space="0" w:color="auto"/>
                        <w:bottom w:val="none" w:sz="0" w:space="0" w:color="auto"/>
                        <w:right w:val="none" w:sz="0" w:space="0" w:color="auto"/>
                      </w:divBdr>
                      <w:divsChild>
                        <w:div w:id="8358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5280">
      <w:bodyDiv w:val="1"/>
      <w:marLeft w:val="0"/>
      <w:marRight w:val="0"/>
      <w:marTop w:val="0"/>
      <w:marBottom w:val="0"/>
      <w:divBdr>
        <w:top w:val="none" w:sz="0" w:space="0" w:color="auto"/>
        <w:left w:val="none" w:sz="0" w:space="0" w:color="auto"/>
        <w:bottom w:val="none" w:sz="0" w:space="0" w:color="auto"/>
        <w:right w:val="none" w:sz="0" w:space="0" w:color="auto"/>
      </w:divBdr>
    </w:div>
    <w:div w:id="281108812">
      <w:bodyDiv w:val="1"/>
      <w:marLeft w:val="0"/>
      <w:marRight w:val="0"/>
      <w:marTop w:val="0"/>
      <w:marBottom w:val="0"/>
      <w:divBdr>
        <w:top w:val="none" w:sz="0" w:space="0" w:color="auto"/>
        <w:left w:val="none" w:sz="0" w:space="0" w:color="auto"/>
        <w:bottom w:val="none" w:sz="0" w:space="0" w:color="auto"/>
        <w:right w:val="none" w:sz="0" w:space="0" w:color="auto"/>
      </w:divBdr>
    </w:div>
    <w:div w:id="365519651">
      <w:bodyDiv w:val="1"/>
      <w:marLeft w:val="0"/>
      <w:marRight w:val="0"/>
      <w:marTop w:val="0"/>
      <w:marBottom w:val="0"/>
      <w:divBdr>
        <w:top w:val="none" w:sz="0" w:space="0" w:color="auto"/>
        <w:left w:val="none" w:sz="0" w:space="0" w:color="auto"/>
        <w:bottom w:val="none" w:sz="0" w:space="0" w:color="auto"/>
        <w:right w:val="none" w:sz="0" w:space="0" w:color="auto"/>
      </w:divBdr>
    </w:div>
    <w:div w:id="396444302">
      <w:bodyDiv w:val="1"/>
      <w:marLeft w:val="0"/>
      <w:marRight w:val="0"/>
      <w:marTop w:val="0"/>
      <w:marBottom w:val="0"/>
      <w:divBdr>
        <w:top w:val="none" w:sz="0" w:space="0" w:color="auto"/>
        <w:left w:val="none" w:sz="0" w:space="0" w:color="auto"/>
        <w:bottom w:val="none" w:sz="0" w:space="0" w:color="auto"/>
        <w:right w:val="none" w:sz="0" w:space="0" w:color="auto"/>
      </w:divBdr>
      <w:divsChild>
        <w:div w:id="254751938">
          <w:marLeft w:val="0"/>
          <w:marRight w:val="0"/>
          <w:marTop w:val="0"/>
          <w:marBottom w:val="0"/>
          <w:divBdr>
            <w:top w:val="none" w:sz="0" w:space="0" w:color="auto"/>
            <w:left w:val="none" w:sz="0" w:space="0" w:color="auto"/>
            <w:bottom w:val="none" w:sz="0" w:space="0" w:color="auto"/>
            <w:right w:val="none" w:sz="0" w:space="0" w:color="auto"/>
          </w:divBdr>
        </w:div>
      </w:divsChild>
    </w:div>
    <w:div w:id="409542778">
      <w:bodyDiv w:val="1"/>
      <w:marLeft w:val="0"/>
      <w:marRight w:val="0"/>
      <w:marTop w:val="0"/>
      <w:marBottom w:val="0"/>
      <w:divBdr>
        <w:top w:val="none" w:sz="0" w:space="0" w:color="auto"/>
        <w:left w:val="none" w:sz="0" w:space="0" w:color="auto"/>
        <w:bottom w:val="none" w:sz="0" w:space="0" w:color="auto"/>
        <w:right w:val="none" w:sz="0" w:space="0" w:color="auto"/>
      </w:divBdr>
      <w:divsChild>
        <w:div w:id="461577606">
          <w:marLeft w:val="0"/>
          <w:marRight w:val="0"/>
          <w:marTop w:val="0"/>
          <w:marBottom w:val="0"/>
          <w:divBdr>
            <w:top w:val="none" w:sz="0" w:space="0" w:color="auto"/>
            <w:left w:val="none" w:sz="0" w:space="0" w:color="auto"/>
            <w:bottom w:val="none" w:sz="0" w:space="0" w:color="auto"/>
            <w:right w:val="none" w:sz="0" w:space="0" w:color="auto"/>
          </w:divBdr>
        </w:div>
        <w:div w:id="1401058853">
          <w:marLeft w:val="0"/>
          <w:marRight w:val="0"/>
          <w:marTop w:val="0"/>
          <w:marBottom w:val="0"/>
          <w:divBdr>
            <w:top w:val="none" w:sz="0" w:space="0" w:color="auto"/>
            <w:left w:val="none" w:sz="0" w:space="0" w:color="auto"/>
            <w:bottom w:val="none" w:sz="0" w:space="0" w:color="auto"/>
            <w:right w:val="none" w:sz="0" w:space="0" w:color="auto"/>
          </w:divBdr>
        </w:div>
        <w:div w:id="1602034699">
          <w:marLeft w:val="0"/>
          <w:marRight w:val="0"/>
          <w:marTop w:val="240"/>
          <w:marBottom w:val="171"/>
          <w:divBdr>
            <w:top w:val="none" w:sz="0" w:space="0" w:color="auto"/>
            <w:left w:val="none" w:sz="0" w:space="0" w:color="auto"/>
            <w:bottom w:val="none" w:sz="0" w:space="0" w:color="auto"/>
            <w:right w:val="none" w:sz="0" w:space="0" w:color="auto"/>
          </w:divBdr>
          <w:divsChild>
            <w:div w:id="1270433966">
              <w:marLeft w:val="0"/>
              <w:marRight w:val="0"/>
              <w:marTop w:val="0"/>
              <w:marBottom w:val="0"/>
              <w:divBdr>
                <w:top w:val="none" w:sz="0" w:space="0" w:color="auto"/>
                <w:left w:val="none" w:sz="0" w:space="0" w:color="auto"/>
                <w:bottom w:val="none" w:sz="0" w:space="0" w:color="auto"/>
                <w:right w:val="none" w:sz="0" w:space="0" w:color="auto"/>
              </w:divBdr>
              <w:divsChild>
                <w:div w:id="394278914">
                  <w:marLeft w:val="0"/>
                  <w:marRight w:val="0"/>
                  <w:marTop w:val="0"/>
                  <w:marBottom w:val="0"/>
                  <w:divBdr>
                    <w:top w:val="none" w:sz="0" w:space="0" w:color="auto"/>
                    <w:left w:val="none" w:sz="0" w:space="0" w:color="auto"/>
                    <w:bottom w:val="none" w:sz="0" w:space="0" w:color="auto"/>
                    <w:right w:val="none" w:sz="0" w:space="0" w:color="auto"/>
                  </w:divBdr>
                  <w:divsChild>
                    <w:div w:id="1290013504">
                      <w:marLeft w:val="0"/>
                      <w:marRight w:val="0"/>
                      <w:marTop w:val="0"/>
                      <w:marBottom w:val="0"/>
                      <w:divBdr>
                        <w:top w:val="none" w:sz="0" w:space="0" w:color="auto"/>
                        <w:left w:val="none" w:sz="0" w:space="0" w:color="auto"/>
                        <w:bottom w:val="none" w:sz="0" w:space="0" w:color="auto"/>
                        <w:right w:val="none" w:sz="0" w:space="0" w:color="auto"/>
                      </w:divBdr>
                      <w:divsChild>
                        <w:div w:id="1759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33107">
          <w:marLeft w:val="0"/>
          <w:marRight w:val="0"/>
          <w:marTop w:val="0"/>
          <w:marBottom w:val="0"/>
          <w:divBdr>
            <w:top w:val="none" w:sz="0" w:space="0" w:color="auto"/>
            <w:left w:val="none" w:sz="0" w:space="0" w:color="auto"/>
            <w:bottom w:val="none" w:sz="0" w:space="0" w:color="auto"/>
            <w:right w:val="none" w:sz="0" w:space="0" w:color="auto"/>
          </w:divBdr>
        </w:div>
        <w:div w:id="593244826">
          <w:marLeft w:val="0"/>
          <w:marRight w:val="0"/>
          <w:marTop w:val="240"/>
          <w:marBottom w:val="171"/>
          <w:divBdr>
            <w:top w:val="none" w:sz="0" w:space="0" w:color="auto"/>
            <w:left w:val="none" w:sz="0" w:space="0" w:color="auto"/>
            <w:bottom w:val="none" w:sz="0" w:space="0" w:color="auto"/>
            <w:right w:val="none" w:sz="0" w:space="0" w:color="auto"/>
          </w:divBdr>
          <w:divsChild>
            <w:div w:id="968051047">
              <w:marLeft w:val="0"/>
              <w:marRight w:val="0"/>
              <w:marTop w:val="0"/>
              <w:marBottom w:val="0"/>
              <w:divBdr>
                <w:top w:val="none" w:sz="0" w:space="0" w:color="auto"/>
                <w:left w:val="none" w:sz="0" w:space="0" w:color="auto"/>
                <w:bottom w:val="none" w:sz="0" w:space="0" w:color="auto"/>
                <w:right w:val="none" w:sz="0" w:space="0" w:color="auto"/>
              </w:divBdr>
              <w:divsChild>
                <w:div w:id="756830869">
                  <w:marLeft w:val="0"/>
                  <w:marRight w:val="0"/>
                  <w:marTop w:val="0"/>
                  <w:marBottom w:val="0"/>
                  <w:divBdr>
                    <w:top w:val="none" w:sz="0" w:space="0" w:color="auto"/>
                    <w:left w:val="none" w:sz="0" w:space="0" w:color="auto"/>
                    <w:bottom w:val="none" w:sz="0" w:space="0" w:color="auto"/>
                    <w:right w:val="none" w:sz="0" w:space="0" w:color="auto"/>
                  </w:divBdr>
                  <w:divsChild>
                    <w:div w:id="19404619">
                      <w:marLeft w:val="0"/>
                      <w:marRight w:val="0"/>
                      <w:marTop w:val="0"/>
                      <w:marBottom w:val="0"/>
                      <w:divBdr>
                        <w:top w:val="none" w:sz="0" w:space="0" w:color="auto"/>
                        <w:left w:val="none" w:sz="0" w:space="0" w:color="auto"/>
                        <w:bottom w:val="none" w:sz="0" w:space="0" w:color="auto"/>
                        <w:right w:val="none" w:sz="0" w:space="0" w:color="auto"/>
                      </w:divBdr>
                      <w:divsChild>
                        <w:div w:id="5189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77951">
      <w:bodyDiv w:val="1"/>
      <w:marLeft w:val="0"/>
      <w:marRight w:val="0"/>
      <w:marTop w:val="0"/>
      <w:marBottom w:val="0"/>
      <w:divBdr>
        <w:top w:val="none" w:sz="0" w:space="0" w:color="auto"/>
        <w:left w:val="none" w:sz="0" w:space="0" w:color="auto"/>
        <w:bottom w:val="none" w:sz="0" w:space="0" w:color="auto"/>
        <w:right w:val="none" w:sz="0" w:space="0" w:color="auto"/>
      </w:divBdr>
      <w:divsChild>
        <w:div w:id="1600986713">
          <w:marLeft w:val="0"/>
          <w:marRight w:val="0"/>
          <w:marTop w:val="0"/>
          <w:marBottom w:val="0"/>
          <w:divBdr>
            <w:top w:val="none" w:sz="0" w:space="0" w:color="auto"/>
            <w:left w:val="none" w:sz="0" w:space="0" w:color="auto"/>
            <w:bottom w:val="none" w:sz="0" w:space="0" w:color="auto"/>
            <w:right w:val="none" w:sz="0" w:space="0" w:color="auto"/>
          </w:divBdr>
        </w:div>
        <w:div w:id="586616034">
          <w:marLeft w:val="0"/>
          <w:marRight w:val="0"/>
          <w:marTop w:val="0"/>
          <w:marBottom w:val="0"/>
          <w:divBdr>
            <w:top w:val="none" w:sz="0" w:space="0" w:color="auto"/>
            <w:left w:val="none" w:sz="0" w:space="0" w:color="auto"/>
            <w:bottom w:val="none" w:sz="0" w:space="0" w:color="auto"/>
            <w:right w:val="none" w:sz="0" w:space="0" w:color="auto"/>
          </w:divBdr>
        </w:div>
        <w:div w:id="631835972">
          <w:marLeft w:val="0"/>
          <w:marRight w:val="0"/>
          <w:marTop w:val="0"/>
          <w:marBottom w:val="0"/>
          <w:divBdr>
            <w:top w:val="none" w:sz="0" w:space="0" w:color="auto"/>
            <w:left w:val="none" w:sz="0" w:space="0" w:color="auto"/>
            <w:bottom w:val="none" w:sz="0" w:space="0" w:color="auto"/>
            <w:right w:val="none" w:sz="0" w:space="0" w:color="auto"/>
          </w:divBdr>
        </w:div>
        <w:div w:id="853878999">
          <w:marLeft w:val="0"/>
          <w:marRight w:val="0"/>
          <w:marTop w:val="0"/>
          <w:marBottom w:val="0"/>
          <w:divBdr>
            <w:top w:val="none" w:sz="0" w:space="0" w:color="auto"/>
            <w:left w:val="none" w:sz="0" w:space="0" w:color="auto"/>
            <w:bottom w:val="none" w:sz="0" w:space="0" w:color="auto"/>
            <w:right w:val="none" w:sz="0" w:space="0" w:color="auto"/>
          </w:divBdr>
        </w:div>
      </w:divsChild>
    </w:div>
    <w:div w:id="454758591">
      <w:bodyDiv w:val="1"/>
      <w:marLeft w:val="0"/>
      <w:marRight w:val="0"/>
      <w:marTop w:val="0"/>
      <w:marBottom w:val="0"/>
      <w:divBdr>
        <w:top w:val="none" w:sz="0" w:space="0" w:color="auto"/>
        <w:left w:val="none" w:sz="0" w:space="0" w:color="auto"/>
        <w:bottom w:val="none" w:sz="0" w:space="0" w:color="auto"/>
        <w:right w:val="none" w:sz="0" w:space="0" w:color="auto"/>
      </w:divBdr>
    </w:div>
    <w:div w:id="495732839">
      <w:bodyDiv w:val="1"/>
      <w:marLeft w:val="0"/>
      <w:marRight w:val="0"/>
      <w:marTop w:val="0"/>
      <w:marBottom w:val="0"/>
      <w:divBdr>
        <w:top w:val="none" w:sz="0" w:space="0" w:color="auto"/>
        <w:left w:val="none" w:sz="0" w:space="0" w:color="auto"/>
        <w:bottom w:val="none" w:sz="0" w:space="0" w:color="auto"/>
        <w:right w:val="none" w:sz="0" w:space="0" w:color="auto"/>
      </w:divBdr>
      <w:divsChild>
        <w:div w:id="215243848">
          <w:marLeft w:val="0"/>
          <w:marRight w:val="0"/>
          <w:marTop w:val="0"/>
          <w:marBottom w:val="0"/>
          <w:divBdr>
            <w:top w:val="none" w:sz="0" w:space="0" w:color="auto"/>
            <w:left w:val="none" w:sz="0" w:space="0" w:color="auto"/>
            <w:bottom w:val="none" w:sz="0" w:space="0" w:color="auto"/>
            <w:right w:val="none" w:sz="0" w:space="0" w:color="auto"/>
          </w:divBdr>
        </w:div>
        <w:div w:id="1595942586">
          <w:marLeft w:val="0"/>
          <w:marRight w:val="0"/>
          <w:marTop w:val="0"/>
          <w:marBottom w:val="0"/>
          <w:divBdr>
            <w:top w:val="none" w:sz="0" w:space="0" w:color="auto"/>
            <w:left w:val="none" w:sz="0" w:space="0" w:color="auto"/>
            <w:bottom w:val="none" w:sz="0" w:space="0" w:color="auto"/>
            <w:right w:val="none" w:sz="0" w:space="0" w:color="auto"/>
          </w:divBdr>
        </w:div>
        <w:div w:id="2133474709">
          <w:marLeft w:val="0"/>
          <w:marRight w:val="0"/>
          <w:marTop w:val="240"/>
          <w:marBottom w:val="171"/>
          <w:divBdr>
            <w:top w:val="none" w:sz="0" w:space="0" w:color="auto"/>
            <w:left w:val="none" w:sz="0" w:space="0" w:color="auto"/>
            <w:bottom w:val="none" w:sz="0" w:space="0" w:color="auto"/>
            <w:right w:val="none" w:sz="0" w:space="0" w:color="auto"/>
          </w:divBdr>
          <w:divsChild>
            <w:div w:id="651761839">
              <w:marLeft w:val="0"/>
              <w:marRight w:val="0"/>
              <w:marTop w:val="0"/>
              <w:marBottom w:val="0"/>
              <w:divBdr>
                <w:top w:val="none" w:sz="0" w:space="0" w:color="auto"/>
                <w:left w:val="none" w:sz="0" w:space="0" w:color="auto"/>
                <w:bottom w:val="none" w:sz="0" w:space="0" w:color="auto"/>
                <w:right w:val="none" w:sz="0" w:space="0" w:color="auto"/>
              </w:divBdr>
              <w:divsChild>
                <w:div w:id="1214198245">
                  <w:marLeft w:val="0"/>
                  <w:marRight w:val="0"/>
                  <w:marTop w:val="0"/>
                  <w:marBottom w:val="0"/>
                  <w:divBdr>
                    <w:top w:val="none" w:sz="0" w:space="0" w:color="auto"/>
                    <w:left w:val="none" w:sz="0" w:space="0" w:color="auto"/>
                    <w:bottom w:val="none" w:sz="0" w:space="0" w:color="auto"/>
                    <w:right w:val="none" w:sz="0" w:space="0" w:color="auto"/>
                  </w:divBdr>
                  <w:divsChild>
                    <w:div w:id="2033989161">
                      <w:marLeft w:val="0"/>
                      <w:marRight w:val="0"/>
                      <w:marTop w:val="0"/>
                      <w:marBottom w:val="0"/>
                      <w:divBdr>
                        <w:top w:val="none" w:sz="0" w:space="0" w:color="auto"/>
                        <w:left w:val="none" w:sz="0" w:space="0" w:color="auto"/>
                        <w:bottom w:val="none" w:sz="0" w:space="0" w:color="auto"/>
                        <w:right w:val="none" w:sz="0" w:space="0" w:color="auto"/>
                      </w:divBdr>
                      <w:divsChild>
                        <w:div w:id="14229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5406">
          <w:marLeft w:val="0"/>
          <w:marRight w:val="0"/>
          <w:marTop w:val="0"/>
          <w:marBottom w:val="0"/>
          <w:divBdr>
            <w:top w:val="none" w:sz="0" w:space="0" w:color="auto"/>
            <w:left w:val="none" w:sz="0" w:space="0" w:color="auto"/>
            <w:bottom w:val="none" w:sz="0" w:space="0" w:color="auto"/>
            <w:right w:val="none" w:sz="0" w:space="0" w:color="auto"/>
          </w:divBdr>
        </w:div>
        <w:div w:id="1281843869">
          <w:marLeft w:val="0"/>
          <w:marRight w:val="0"/>
          <w:marTop w:val="0"/>
          <w:marBottom w:val="0"/>
          <w:divBdr>
            <w:top w:val="none" w:sz="0" w:space="0" w:color="auto"/>
            <w:left w:val="none" w:sz="0" w:space="0" w:color="auto"/>
            <w:bottom w:val="none" w:sz="0" w:space="0" w:color="auto"/>
            <w:right w:val="none" w:sz="0" w:space="0" w:color="auto"/>
          </w:divBdr>
        </w:div>
        <w:div w:id="1343511211">
          <w:marLeft w:val="0"/>
          <w:marRight w:val="0"/>
          <w:marTop w:val="0"/>
          <w:marBottom w:val="0"/>
          <w:divBdr>
            <w:top w:val="none" w:sz="0" w:space="0" w:color="auto"/>
            <w:left w:val="none" w:sz="0" w:space="0" w:color="auto"/>
            <w:bottom w:val="none" w:sz="0" w:space="0" w:color="auto"/>
            <w:right w:val="none" w:sz="0" w:space="0" w:color="auto"/>
          </w:divBdr>
        </w:div>
      </w:divsChild>
    </w:div>
    <w:div w:id="707073993">
      <w:bodyDiv w:val="1"/>
      <w:marLeft w:val="0"/>
      <w:marRight w:val="0"/>
      <w:marTop w:val="0"/>
      <w:marBottom w:val="0"/>
      <w:divBdr>
        <w:top w:val="none" w:sz="0" w:space="0" w:color="auto"/>
        <w:left w:val="none" w:sz="0" w:space="0" w:color="auto"/>
        <w:bottom w:val="none" w:sz="0" w:space="0" w:color="auto"/>
        <w:right w:val="none" w:sz="0" w:space="0" w:color="auto"/>
      </w:divBdr>
    </w:div>
    <w:div w:id="744492835">
      <w:bodyDiv w:val="1"/>
      <w:marLeft w:val="0"/>
      <w:marRight w:val="0"/>
      <w:marTop w:val="0"/>
      <w:marBottom w:val="0"/>
      <w:divBdr>
        <w:top w:val="none" w:sz="0" w:space="0" w:color="auto"/>
        <w:left w:val="none" w:sz="0" w:space="0" w:color="auto"/>
        <w:bottom w:val="none" w:sz="0" w:space="0" w:color="auto"/>
        <w:right w:val="none" w:sz="0" w:space="0" w:color="auto"/>
      </w:divBdr>
      <w:divsChild>
        <w:div w:id="1537890738">
          <w:marLeft w:val="0"/>
          <w:marRight w:val="0"/>
          <w:marTop w:val="0"/>
          <w:marBottom w:val="0"/>
          <w:divBdr>
            <w:top w:val="none" w:sz="0" w:space="0" w:color="auto"/>
            <w:left w:val="none" w:sz="0" w:space="0" w:color="auto"/>
            <w:bottom w:val="none" w:sz="0" w:space="0" w:color="auto"/>
            <w:right w:val="none" w:sz="0" w:space="0" w:color="auto"/>
          </w:divBdr>
        </w:div>
      </w:divsChild>
    </w:div>
    <w:div w:id="781532813">
      <w:bodyDiv w:val="1"/>
      <w:marLeft w:val="0"/>
      <w:marRight w:val="0"/>
      <w:marTop w:val="0"/>
      <w:marBottom w:val="0"/>
      <w:divBdr>
        <w:top w:val="none" w:sz="0" w:space="0" w:color="auto"/>
        <w:left w:val="none" w:sz="0" w:space="0" w:color="auto"/>
        <w:bottom w:val="none" w:sz="0" w:space="0" w:color="auto"/>
        <w:right w:val="none" w:sz="0" w:space="0" w:color="auto"/>
      </w:divBdr>
    </w:div>
    <w:div w:id="939487175">
      <w:bodyDiv w:val="1"/>
      <w:marLeft w:val="0"/>
      <w:marRight w:val="0"/>
      <w:marTop w:val="0"/>
      <w:marBottom w:val="0"/>
      <w:divBdr>
        <w:top w:val="none" w:sz="0" w:space="0" w:color="auto"/>
        <w:left w:val="none" w:sz="0" w:space="0" w:color="auto"/>
        <w:bottom w:val="none" w:sz="0" w:space="0" w:color="auto"/>
        <w:right w:val="none" w:sz="0" w:space="0" w:color="auto"/>
      </w:divBdr>
    </w:div>
    <w:div w:id="1076440567">
      <w:bodyDiv w:val="1"/>
      <w:marLeft w:val="0"/>
      <w:marRight w:val="0"/>
      <w:marTop w:val="0"/>
      <w:marBottom w:val="0"/>
      <w:divBdr>
        <w:top w:val="none" w:sz="0" w:space="0" w:color="auto"/>
        <w:left w:val="none" w:sz="0" w:space="0" w:color="auto"/>
        <w:bottom w:val="none" w:sz="0" w:space="0" w:color="auto"/>
        <w:right w:val="none" w:sz="0" w:space="0" w:color="auto"/>
      </w:divBdr>
    </w:div>
    <w:div w:id="1219316792">
      <w:bodyDiv w:val="1"/>
      <w:marLeft w:val="0"/>
      <w:marRight w:val="0"/>
      <w:marTop w:val="0"/>
      <w:marBottom w:val="0"/>
      <w:divBdr>
        <w:top w:val="none" w:sz="0" w:space="0" w:color="auto"/>
        <w:left w:val="none" w:sz="0" w:space="0" w:color="auto"/>
        <w:bottom w:val="none" w:sz="0" w:space="0" w:color="auto"/>
        <w:right w:val="none" w:sz="0" w:space="0" w:color="auto"/>
      </w:divBdr>
      <w:divsChild>
        <w:div w:id="2139377471">
          <w:marLeft w:val="0"/>
          <w:marRight w:val="0"/>
          <w:marTop w:val="0"/>
          <w:marBottom w:val="0"/>
          <w:divBdr>
            <w:top w:val="none" w:sz="0" w:space="0" w:color="auto"/>
            <w:left w:val="none" w:sz="0" w:space="0" w:color="auto"/>
            <w:bottom w:val="none" w:sz="0" w:space="0" w:color="auto"/>
            <w:right w:val="none" w:sz="0" w:space="0" w:color="auto"/>
          </w:divBdr>
        </w:div>
        <w:div w:id="1909654812">
          <w:marLeft w:val="0"/>
          <w:marRight w:val="0"/>
          <w:marTop w:val="0"/>
          <w:marBottom w:val="0"/>
          <w:divBdr>
            <w:top w:val="none" w:sz="0" w:space="0" w:color="auto"/>
            <w:left w:val="none" w:sz="0" w:space="0" w:color="auto"/>
            <w:bottom w:val="none" w:sz="0" w:space="0" w:color="auto"/>
            <w:right w:val="none" w:sz="0" w:space="0" w:color="auto"/>
          </w:divBdr>
        </w:div>
        <w:div w:id="378555262">
          <w:marLeft w:val="0"/>
          <w:marRight w:val="0"/>
          <w:marTop w:val="0"/>
          <w:marBottom w:val="0"/>
          <w:divBdr>
            <w:top w:val="none" w:sz="0" w:space="0" w:color="auto"/>
            <w:left w:val="none" w:sz="0" w:space="0" w:color="auto"/>
            <w:bottom w:val="none" w:sz="0" w:space="0" w:color="auto"/>
            <w:right w:val="none" w:sz="0" w:space="0" w:color="auto"/>
          </w:divBdr>
        </w:div>
      </w:divsChild>
    </w:div>
    <w:div w:id="1349452882">
      <w:bodyDiv w:val="1"/>
      <w:marLeft w:val="0"/>
      <w:marRight w:val="0"/>
      <w:marTop w:val="0"/>
      <w:marBottom w:val="0"/>
      <w:divBdr>
        <w:top w:val="none" w:sz="0" w:space="0" w:color="auto"/>
        <w:left w:val="none" w:sz="0" w:space="0" w:color="auto"/>
        <w:bottom w:val="none" w:sz="0" w:space="0" w:color="auto"/>
        <w:right w:val="none" w:sz="0" w:space="0" w:color="auto"/>
      </w:divBdr>
    </w:div>
    <w:div w:id="1351252901">
      <w:bodyDiv w:val="1"/>
      <w:marLeft w:val="0"/>
      <w:marRight w:val="0"/>
      <w:marTop w:val="0"/>
      <w:marBottom w:val="0"/>
      <w:divBdr>
        <w:top w:val="none" w:sz="0" w:space="0" w:color="auto"/>
        <w:left w:val="none" w:sz="0" w:space="0" w:color="auto"/>
        <w:bottom w:val="none" w:sz="0" w:space="0" w:color="auto"/>
        <w:right w:val="none" w:sz="0" w:space="0" w:color="auto"/>
      </w:divBdr>
    </w:div>
    <w:div w:id="1411999774">
      <w:bodyDiv w:val="1"/>
      <w:marLeft w:val="0"/>
      <w:marRight w:val="0"/>
      <w:marTop w:val="0"/>
      <w:marBottom w:val="0"/>
      <w:divBdr>
        <w:top w:val="none" w:sz="0" w:space="0" w:color="auto"/>
        <w:left w:val="none" w:sz="0" w:space="0" w:color="auto"/>
        <w:bottom w:val="none" w:sz="0" w:space="0" w:color="auto"/>
        <w:right w:val="none" w:sz="0" w:space="0" w:color="auto"/>
      </w:divBdr>
      <w:divsChild>
        <w:div w:id="449013815">
          <w:marLeft w:val="0"/>
          <w:marRight w:val="0"/>
          <w:marTop w:val="0"/>
          <w:marBottom w:val="0"/>
          <w:divBdr>
            <w:top w:val="none" w:sz="0" w:space="0" w:color="auto"/>
            <w:left w:val="none" w:sz="0" w:space="0" w:color="auto"/>
            <w:bottom w:val="none" w:sz="0" w:space="0" w:color="auto"/>
            <w:right w:val="none" w:sz="0" w:space="0" w:color="auto"/>
          </w:divBdr>
        </w:div>
      </w:divsChild>
    </w:div>
    <w:div w:id="1431120320">
      <w:bodyDiv w:val="1"/>
      <w:marLeft w:val="0"/>
      <w:marRight w:val="0"/>
      <w:marTop w:val="0"/>
      <w:marBottom w:val="0"/>
      <w:divBdr>
        <w:top w:val="none" w:sz="0" w:space="0" w:color="auto"/>
        <w:left w:val="none" w:sz="0" w:space="0" w:color="auto"/>
        <w:bottom w:val="none" w:sz="0" w:space="0" w:color="auto"/>
        <w:right w:val="none" w:sz="0" w:space="0" w:color="auto"/>
      </w:divBdr>
    </w:div>
    <w:div w:id="1677733481">
      <w:bodyDiv w:val="1"/>
      <w:marLeft w:val="0"/>
      <w:marRight w:val="0"/>
      <w:marTop w:val="0"/>
      <w:marBottom w:val="0"/>
      <w:divBdr>
        <w:top w:val="none" w:sz="0" w:space="0" w:color="auto"/>
        <w:left w:val="none" w:sz="0" w:space="0" w:color="auto"/>
        <w:bottom w:val="none" w:sz="0" w:space="0" w:color="auto"/>
        <w:right w:val="none" w:sz="0" w:space="0" w:color="auto"/>
      </w:divBdr>
    </w:div>
    <w:div w:id="1747025625">
      <w:bodyDiv w:val="1"/>
      <w:marLeft w:val="0"/>
      <w:marRight w:val="0"/>
      <w:marTop w:val="0"/>
      <w:marBottom w:val="0"/>
      <w:divBdr>
        <w:top w:val="none" w:sz="0" w:space="0" w:color="auto"/>
        <w:left w:val="none" w:sz="0" w:space="0" w:color="auto"/>
        <w:bottom w:val="none" w:sz="0" w:space="0" w:color="auto"/>
        <w:right w:val="none" w:sz="0" w:space="0" w:color="auto"/>
      </w:divBdr>
    </w:div>
    <w:div w:id="1922791346">
      <w:bodyDiv w:val="1"/>
      <w:marLeft w:val="0"/>
      <w:marRight w:val="0"/>
      <w:marTop w:val="0"/>
      <w:marBottom w:val="0"/>
      <w:divBdr>
        <w:top w:val="none" w:sz="0" w:space="0" w:color="auto"/>
        <w:left w:val="none" w:sz="0" w:space="0" w:color="auto"/>
        <w:bottom w:val="none" w:sz="0" w:space="0" w:color="auto"/>
        <w:right w:val="none" w:sz="0" w:space="0" w:color="auto"/>
      </w:divBdr>
      <w:divsChild>
        <w:div w:id="999963234">
          <w:marLeft w:val="0"/>
          <w:marRight w:val="0"/>
          <w:marTop w:val="0"/>
          <w:marBottom w:val="0"/>
          <w:divBdr>
            <w:top w:val="none" w:sz="0" w:space="0" w:color="auto"/>
            <w:left w:val="none" w:sz="0" w:space="0" w:color="auto"/>
            <w:bottom w:val="none" w:sz="0" w:space="0" w:color="auto"/>
            <w:right w:val="none" w:sz="0" w:space="0" w:color="auto"/>
          </w:divBdr>
        </w:div>
        <w:div w:id="1878271875">
          <w:marLeft w:val="0"/>
          <w:marRight w:val="0"/>
          <w:marTop w:val="0"/>
          <w:marBottom w:val="0"/>
          <w:divBdr>
            <w:top w:val="none" w:sz="0" w:space="0" w:color="auto"/>
            <w:left w:val="none" w:sz="0" w:space="0" w:color="auto"/>
            <w:bottom w:val="none" w:sz="0" w:space="0" w:color="auto"/>
            <w:right w:val="none" w:sz="0" w:space="0" w:color="auto"/>
          </w:divBdr>
        </w:div>
      </w:divsChild>
    </w:div>
    <w:div w:id="1923490451">
      <w:bodyDiv w:val="1"/>
      <w:marLeft w:val="0"/>
      <w:marRight w:val="0"/>
      <w:marTop w:val="0"/>
      <w:marBottom w:val="0"/>
      <w:divBdr>
        <w:top w:val="none" w:sz="0" w:space="0" w:color="auto"/>
        <w:left w:val="none" w:sz="0" w:space="0" w:color="auto"/>
        <w:bottom w:val="none" w:sz="0" w:space="0" w:color="auto"/>
        <w:right w:val="none" w:sz="0" w:space="0" w:color="auto"/>
      </w:divBdr>
    </w:div>
    <w:div w:id="1928073589">
      <w:bodyDiv w:val="1"/>
      <w:marLeft w:val="0"/>
      <w:marRight w:val="0"/>
      <w:marTop w:val="0"/>
      <w:marBottom w:val="0"/>
      <w:divBdr>
        <w:top w:val="none" w:sz="0" w:space="0" w:color="auto"/>
        <w:left w:val="none" w:sz="0" w:space="0" w:color="auto"/>
        <w:bottom w:val="none" w:sz="0" w:space="0" w:color="auto"/>
        <w:right w:val="none" w:sz="0" w:space="0" w:color="auto"/>
      </w:divBdr>
    </w:div>
    <w:div w:id="1987397587">
      <w:bodyDiv w:val="1"/>
      <w:marLeft w:val="0"/>
      <w:marRight w:val="0"/>
      <w:marTop w:val="0"/>
      <w:marBottom w:val="0"/>
      <w:divBdr>
        <w:top w:val="none" w:sz="0" w:space="0" w:color="auto"/>
        <w:left w:val="none" w:sz="0" w:space="0" w:color="auto"/>
        <w:bottom w:val="none" w:sz="0" w:space="0" w:color="auto"/>
        <w:right w:val="none" w:sz="0" w:space="0" w:color="auto"/>
      </w:divBdr>
    </w:div>
    <w:div w:id="2033529841">
      <w:bodyDiv w:val="1"/>
      <w:marLeft w:val="0"/>
      <w:marRight w:val="0"/>
      <w:marTop w:val="0"/>
      <w:marBottom w:val="0"/>
      <w:divBdr>
        <w:top w:val="none" w:sz="0" w:space="0" w:color="auto"/>
        <w:left w:val="none" w:sz="0" w:space="0" w:color="auto"/>
        <w:bottom w:val="none" w:sz="0" w:space="0" w:color="auto"/>
        <w:right w:val="none" w:sz="0" w:space="0" w:color="auto"/>
      </w:divBdr>
    </w:div>
    <w:div w:id="2076976050">
      <w:bodyDiv w:val="1"/>
      <w:marLeft w:val="0"/>
      <w:marRight w:val="0"/>
      <w:marTop w:val="0"/>
      <w:marBottom w:val="0"/>
      <w:divBdr>
        <w:top w:val="none" w:sz="0" w:space="0" w:color="auto"/>
        <w:left w:val="none" w:sz="0" w:space="0" w:color="auto"/>
        <w:bottom w:val="none" w:sz="0" w:space="0" w:color="auto"/>
        <w:right w:val="none" w:sz="0" w:space="0" w:color="auto"/>
      </w:divBdr>
      <w:divsChild>
        <w:div w:id="1884250229">
          <w:marLeft w:val="0"/>
          <w:marRight w:val="0"/>
          <w:marTop w:val="0"/>
          <w:marBottom w:val="0"/>
          <w:divBdr>
            <w:top w:val="none" w:sz="0" w:space="0" w:color="auto"/>
            <w:left w:val="none" w:sz="0" w:space="0" w:color="auto"/>
            <w:bottom w:val="none" w:sz="0" w:space="0" w:color="auto"/>
            <w:right w:val="none" w:sz="0" w:space="0" w:color="auto"/>
          </w:divBdr>
        </w:div>
        <w:div w:id="1673410882">
          <w:marLeft w:val="0"/>
          <w:marRight w:val="0"/>
          <w:marTop w:val="0"/>
          <w:marBottom w:val="0"/>
          <w:divBdr>
            <w:top w:val="none" w:sz="0" w:space="0" w:color="auto"/>
            <w:left w:val="none" w:sz="0" w:space="0" w:color="auto"/>
            <w:bottom w:val="none" w:sz="0" w:space="0" w:color="auto"/>
            <w:right w:val="none" w:sz="0" w:space="0" w:color="auto"/>
          </w:divBdr>
        </w:div>
        <w:div w:id="336812576">
          <w:marLeft w:val="0"/>
          <w:marRight w:val="0"/>
          <w:marTop w:val="0"/>
          <w:marBottom w:val="0"/>
          <w:divBdr>
            <w:top w:val="none" w:sz="0" w:space="0" w:color="auto"/>
            <w:left w:val="none" w:sz="0" w:space="0" w:color="auto"/>
            <w:bottom w:val="none" w:sz="0" w:space="0" w:color="auto"/>
            <w:right w:val="none" w:sz="0" w:space="0" w:color="auto"/>
          </w:divBdr>
        </w:div>
        <w:div w:id="1788616335">
          <w:marLeft w:val="0"/>
          <w:marRight w:val="0"/>
          <w:marTop w:val="0"/>
          <w:marBottom w:val="0"/>
          <w:divBdr>
            <w:top w:val="none" w:sz="0" w:space="0" w:color="auto"/>
            <w:left w:val="none" w:sz="0" w:space="0" w:color="auto"/>
            <w:bottom w:val="none" w:sz="0" w:space="0" w:color="auto"/>
            <w:right w:val="none" w:sz="0" w:space="0" w:color="auto"/>
          </w:divBdr>
        </w:div>
        <w:div w:id="1353073599">
          <w:marLeft w:val="0"/>
          <w:marRight w:val="0"/>
          <w:marTop w:val="0"/>
          <w:marBottom w:val="0"/>
          <w:divBdr>
            <w:top w:val="none" w:sz="0" w:space="0" w:color="auto"/>
            <w:left w:val="none" w:sz="0" w:space="0" w:color="auto"/>
            <w:bottom w:val="none" w:sz="0" w:space="0" w:color="auto"/>
            <w:right w:val="none" w:sz="0" w:space="0" w:color="auto"/>
          </w:divBdr>
        </w:div>
        <w:div w:id="500462744">
          <w:marLeft w:val="0"/>
          <w:marRight w:val="0"/>
          <w:marTop w:val="0"/>
          <w:marBottom w:val="0"/>
          <w:divBdr>
            <w:top w:val="none" w:sz="0" w:space="0" w:color="auto"/>
            <w:left w:val="none" w:sz="0" w:space="0" w:color="auto"/>
            <w:bottom w:val="none" w:sz="0" w:space="0" w:color="auto"/>
            <w:right w:val="none" w:sz="0" w:space="0" w:color="auto"/>
          </w:divBdr>
        </w:div>
      </w:divsChild>
    </w:div>
    <w:div w:id="21064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ckchain.com/" TargetMode="External"/><Relationship Id="rId3" Type="http://schemas.microsoft.com/office/2007/relationships/stylesWithEffects" Target="stylesWithEffects.xml"/><Relationship Id="rId7" Type="http://schemas.openxmlformats.org/officeDocument/2006/relationships/hyperlink" Target="https://seed.bitcoin.sip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coinmarke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310</Pages>
  <Words>101995</Words>
  <Characters>581372</Characters>
  <Application>Microsoft Office Word</Application>
  <DocSecurity>0</DocSecurity>
  <Lines>4844</Lines>
  <Paragraphs>1364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sys</cp:lastModifiedBy>
  <cp:revision>4</cp:revision>
  <dcterms:created xsi:type="dcterms:W3CDTF">2026-05-29T14:36:00Z</dcterms:created>
  <dcterms:modified xsi:type="dcterms:W3CDTF">2026-05-30T10:21:00Z</dcterms:modified>
</cp:coreProperties>
</file>